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495"/>
        <w:gridCol w:w="4876"/>
      </w:tblGrid>
      <w:tr w:rsidR="006D2AB5" w:rsidTr="00A53A27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Отметка о принятии на рассмотрение</w:t>
            </w: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Председателю комитета</w:t>
            </w:r>
          </w:p>
          <w:p w:rsidR="006D2AB5" w:rsidRDefault="006D2AB5" w:rsidP="00A53A27">
            <w:pPr>
              <w:pStyle w:val="ConsPlusNormal"/>
              <w:jc w:val="center"/>
            </w:pPr>
            <w:r>
              <w:t>по дорожному хозяйству Ленинградской области</w:t>
            </w: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от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proofErr w:type="gramStart"/>
            <w:r>
              <w:t>(полное наименование Застройщика - юридического лица,</w:t>
            </w:r>
            <w:proofErr w:type="gramEnd"/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proofErr w:type="gramStart"/>
            <w:r>
              <w:t>планирующего</w:t>
            </w:r>
            <w:proofErr w:type="gramEnd"/>
            <w:r>
              <w:t xml:space="preserve"> осуществлять строительство или реконструкцию;</w:t>
            </w: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ИНН; ОГРН, адрес местонахождения,</w:t>
            </w: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почтовый адрес, телефон,</w:t>
            </w:r>
          </w:p>
        </w:tc>
      </w:tr>
      <w:tr w:rsidR="006D2AB5" w:rsidTr="00A53A27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single" w:sz="4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71" w:type="dxa"/>
            <w:gridSpan w:val="2"/>
            <w:tcBorders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факс, адрес электронной почты)</w:t>
            </w:r>
          </w:p>
        </w:tc>
      </w:tr>
    </w:tbl>
    <w:p w:rsidR="006D2AB5" w:rsidRDefault="006D2AB5" w:rsidP="006D2A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839"/>
        <w:gridCol w:w="340"/>
        <w:gridCol w:w="5350"/>
      </w:tblGrid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bookmarkStart w:id="0" w:name="P552"/>
            <w:bookmarkEnd w:id="0"/>
            <w:r>
              <w:t>ЗАЯВЛЕНИЕ</w:t>
            </w:r>
          </w:p>
          <w:p w:rsidR="006D2AB5" w:rsidRDefault="006D2AB5" w:rsidP="00A53A27">
            <w:pPr>
              <w:pStyle w:val="ConsPlusNormal"/>
              <w:jc w:val="center"/>
            </w:pPr>
            <w:r>
              <w:t>о выдаче разрешения на строительство</w:t>
            </w: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 xml:space="preserve">Прошу выдать разрешение </w:t>
            </w:r>
            <w:proofErr w:type="gramStart"/>
            <w:r>
              <w:t>на</w:t>
            </w:r>
            <w:proofErr w:type="gramEnd"/>
          </w:p>
        </w:tc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строительство, реконструкцию</w:t>
            </w:r>
          </w:p>
        </w:tc>
      </w:tr>
      <w:tr w:rsidR="006D2AB5" w:rsidTr="00A53A27"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(ненужное зачеркнуть)</w:t>
            </w:r>
          </w:p>
        </w:tc>
      </w:tr>
      <w:tr w:rsidR="006D2AB5" w:rsidTr="00A53A2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(в соответствии с утвержденной проектной документацией)</w:t>
            </w:r>
          </w:p>
        </w:tc>
      </w:tr>
      <w:tr w:rsidR="006D2AB5" w:rsidTr="00A53A2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этап строительства</w:t>
            </w:r>
          </w:p>
        </w:tc>
        <w:tc>
          <w:tcPr>
            <w:tcW w:w="6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6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(указывается в случае выделения этапа строительства и дается описание такого этапа)</w:t>
            </w:r>
          </w:p>
        </w:tc>
      </w:tr>
      <w:tr w:rsidR="006D2AB5" w:rsidTr="00A53A27"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на земельном участке по адресу: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(наименование муниципального района;</w:t>
            </w: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поселения или городского округа, улицы, проспекта, переулка и т.д.,</w:t>
            </w: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lastRenderedPageBreak/>
              <w:t>кадастровый номер земельного участка)</w:t>
            </w:r>
          </w:p>
        </w:tc>
      </w:tr>
      <w:tr w:rsidR="006D2AB5" w:rsidTr="00A53A27"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proofErr w:type="gramStart"/>
            <w:r>
              <w:t>принадлежащем на праве</w:t>
            </w:r>
            <w:proofErr w:type="gramEnd"/>
          </w:p>
        </w:tc>
        <w:tc>
          <w:tcPr>
            <w:tcW w:w="5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proofErr w:type="gramStart"/>
            <w:r>
              <w:t>(вид права, на основании которого земельный участок</w:t>
            </w:r>
            <w:proofErr w:type="gramEnd"/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принадлежит застройщику, а также данные о документе, удостоверяющем право)</w:t>
            </w: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сроком на _____ месяц</w:t>
            </w:r>
            <w:proofErr w:type="gramStart"/>
            <w:r>
              <w:t>а(</w:t>
            </w:r>
            <w:proofErr w:type="gramEnd"/>
            <w:r>
              <w:t>ев).</w:t>
            </w: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(указывается срок продолжительности строительства, определенный в разделе "Проект организации строительства" проектной документации)</w:t>
            </w: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При этом сообщаю технико-экономические показатели объекта:</w:t>
            </w:r>
          </w:p>
        </w:tc>
      </w:tr>
    </w:tbl>
    <w:p w:rsidR="006D2AB5" w:rsidRDefault="006D2AB5" w:rsidP="006D2A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6123"/>
        <w:gridCol w:w="1361"/>
        <w:gridCol w:w="1020"/>
      </w:tblGrid>
      <w:tr w:rsidR="006D2AB5" w:rsidTr="00A53A27">
        <w:tc>
          <w:tcPr>
            <w:tcW w:w="533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20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Общая площадь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Площадь земельного участка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Количество этажей и/или высота здания, строения, сооружения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Строительный объем, в том числе подземной части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Количество мест, вместимость, мощность, производительность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Количество очередей (пусковых комплексов)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Сметная стоимость объекта капитального строительства по утвержденной в установленном порядке проектной сметной документации при строительстве, реконструкции за счет средств соответствующих бюджетов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Удельная стоимость 1 кв. м площади при строительстве, реконструкции, капитальном ремонте за счет средств соответствующих бюджетов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тысяч рублей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Общая протяженность линейного объекта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Категория (класс)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авт./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 xml:space="preserve">, КВЛ), уровень напряжения линий </w:t>
            </w:r>
            <w:r>
              <w:lastRenderedPageBreak/>
              <w:t>электропередачи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533" w:type="dxa"/>
            <w:tcBorders>
              <w:top w:val="nil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  <w:r>
              <w:t>Иные показатели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</w:p>
        </w:tc>
      </w:tr>
    </w:tbl>
    <w:p w:rsidR="006D2AB5" w:rsidRDefault="006D2AB5" w:rsidP="006D2A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8"/>
        <w:gridCol w:w="2041"/>
        <w:gridCol w:w="567"/>
        <w:gridCol w:w="4139"/>
      </w:tblGrid>
      <w:tr w:rsidR="006D2AB5" w:rsidTr="00A53A27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 xml:space="preserve">К настоящему заявлению прилагаются документы согласно </w:t>
            </w:r>
            <w:hyperlink w:anchor="P746">
              <w:r>
                <w:rPr>
                  <w:color w:val="0000FF"/>
                </w:rPr>
                <w:t>описи</w:t>
              </w:r>
            </w:hyperlink>
            <w:r>
              <w:t xml:space="preserve"> (приложение 1). Интересы застройщика в комитете по дорожному хозяйству Ленинградской области </w:t>
            </w:r>
            <w:proofErr w:type="gramStart"/>
            <w:r>
              <w:t>уполномочен</w:t>
            </w:r>
            <w:proofErr w:type="gramEnd"/>
            <w:r>
              <w:t xml:space="preserve"> представлять:</w:t>
            </w:r>
          </w:p>
        </w:tc>
      </w:tr>
      <w:tr w:rsidR="006D2AB5" w:rsidTr="00A53A27">
        <w:tc>
          <w:tcPr>
            <w:tcW w:w="9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(Ф.И.О., должность, контактный телефон)</w:t>
            </w:r>
          </w:p>
        </w:tc>
      </w:tr>
      <w:tr w:rsidR="006D2AB5" w:rsidTr="00A53A27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По доверенности N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(реквизиты доверенности)</w:t>
            </w:r>
          </w:p>
        </w:tc>
      </w:tr>
    </w:tbl>
    <w:p w:rsidR="006D2AB5" w:rsidRDefault="006D2AB5" w:rsidP="006D2AB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40"/>
        <w:gridCol w:w="1587"/>
        <w:gridCol w:w="340"/>
        <w:gridCol w:w="3118"/>
      </w:tblGrid>
      <w:tr w:rsidR="006D2AB5" w:rsidTr="00A53A27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D2AB5" w:rsidRDefault="006D2AB5" w:rsidP="006D2AB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19"/>
      </w:tblGrid>
      <w:tr w:rsidR="006D2AB5" w:rsidTr="00A53A2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Результат рассмотрения заявления прошу:</w:t>
            </w:r>
          </w:p>
        </w:tc>
      </w:tr>
      <w:tr w:rsidR="006D2AB5" w:rsidTr="00A53A27">
        <w:tblPrEx>
          <w:tblBorders>
            <w:left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519" w:type="dxa"/>
            <w:tcBorders>
              <w:top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выдать на руки в Комитете по дорожному хозяйству Ленинградской области,</w:t>
            </w:r>
          </w:p>
        </w:tc>
      </w:tr>
      <w:tr w:rsidR="006D2AB5" w:rsidTr="00A53A27">
        <w:tblPrEx>
          <w:tblBorders>
            <w:left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519" w:type="dxa"/>
            <w:tcBorders>
              <w:top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 &lt;*&gt;: Ленинградская область, ___________________________________________________________________</w:t>
            </w:r>
          </w:p>
        </w:tc>
      </w:tr>
      <w:tr w:rsidR="006D2AB5" w:rsidTr="00A53A27">
        <w:tblPrEx>
          <w:tblBorders>
            <w:left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519" w:type="dxa"/>
            <w:tcBorders>
              <w:top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направить по почте,</w:t>
            </w:r>
          </w:p>
          <w:p w:rsidR="006D2AB5" w:rsidRDefault="006D2AB5" w:rsidP="00A53A27">
            <w:pPr>
              <w:pStyle w:val="ConsPlusNormal"/>
            </w:pPr>
            <w:r>
              <w:t>направить на адрес электронной почты,</w:t>
            </w:r>
          </w:p>
        </w:tc>
      </w:tr>
      <w:tr w:rsidR="006D2AB5" w:rsidTr="00A53A27">
        <w:tblPrEx>
          <w:tblBorders>
            <w:left w:val="single" w:sz="4" w:space="0" w:color="auto"/>
          </w:tblBorders>
        </w:tblPrEx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519" w:type="dxa"/>
            <w:tcBorders>
              <w:top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направить в электронной форме в личный кабинет на ПГУ ЛО/ЕПГУ,</w:t>
            </w:r>
          </w:p>
          <w:p w:rsidR="006D2AB5" w:rsidRDefault="006D2AB5" w:rsidP="00A53A27">
            <w:pPr>
              <w:pStyle w:val="ConsPlusNormal"/>
              <w:jc w:val="both"/>
            </w:pPr>
            <w:r>
              <w:t>направить в электронной форме через сайт Комитета по дорожному хозяйству Ленинградской области (при технической реализации).</w:t>
            </w:r>
          </w:p>
        </w:tc>
      </w:tr>
    </w:tbl>
    <w:p w:rsidR="006D2AB5" w:rsidRDefault="006D2AB5" w:rsidP="006D2A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2AB5" w:rsidTr="00A53A2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&lt;*&gt; Адрес МФЦ указывается при подаче документов посредством ПГУ ЛО/ЕПГУ.</w:t>
            </w:r>
          </w:p>
        </w:tc>
      </w:tr>
    </w:tbl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  <w:r>
        <w:lastRenderedPageBreak/>
        <w:t>Приложение</w:t>
      </w:r>
    </w:p>
    <w:p w:rsidR="006D2AB5" w:rsidRDefault="006D2AB5" w:rsidP="006D2AB5">
      <w:pPr>
        <w:pStyle w:val="ConsPlusNormal"/>
        <w:jc w:val="right"/>
      </w:pPr>
      <w:r>
        <w:t>к заявлению</w:t>
      </w:r>
    </w:p>
    <w:p w:rsidR="006D2AB5" w:rsidRDefault="006D2AB5" w:rsidP="006D2AB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AB5" w:rsidTr="00A53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AB5" w:rsidRDefault="006D2AB5" w:rsidP="00A53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AB5" w:rsidRDefault="006D2AB5" w:rsidP="00A53A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дорожному хозяйству Ленинградской области</w:t>
            </w:r>
            <w:proofErr w:type="gramEnd"/>
          </w:p>
          <w:p w:rsidR="006D2AB5" w:rsidRDefault="006D2AB5" w:rsidP="00A53A27">
            <w:pPr>
              <w:pStyle w:val="ConsPlusNormal"/>
              <w:jc w:val="center"/>
            </w:pPr>
            <w:r>
              <w:rPr>
                <w:color w:val="392C69"/>
              </w:rPr>
              <w:t>от 25.11.2022 N 50/22)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B5" w:rsidRDefault="006D2AB5" w:rsidP="00A53A27">
            <w:pPr>
              <w:pStyle w:val="ConsPlusNormal"/>
            </w:pPr>
          </w:p>
        </w:tc>
      </w:tr>
    </w:tbl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6D2AB5" w:rsidRDefault="006D2AB5" w:rsidP="006D2AB5">
      <w:pPr>
        <w:pStyle w:val="ConsPlusNonformat"/>
        <w:jc w:val="both"/>
      </w:pPr>
    </w:p>
    <w:p w:rsidR="006D2AB5" w:rsidRDefault="006D2AB5" w:rsidP="006D2AB5">
      <w:pPr>
        <w:pStyle w:val="ConsPlusNonformat"/>
        <w:jc w:val="both"/>
      </w:pPr>
      <w:r>
        <w:t>Я, _______________________________________________________________________,</w:t>
      </w:r>
    </w:p>
    <w:p w:rsidR="006D2AB5" w:rsidRDefault="006D2AB5" w:rsidP="006D2AB5">
      <w:pPr>
        <w:pStyle w:val="ConsPlusNonformat"/>
        <w:jc w:val="both"/>
      </w:pPr>
      <w:r>
        <w:t xml:space="preserve">           (фамилия, имя, отчество субъекта персональных данных)</w:t>
      </w:r>
    </w:p>
    <w:p w:rsidR="006D2AB5" w:rsidRDefault="006D2AB5" w:rsidP="006D2AB5">
      <w:pPr>
        <w:pStyle w:val="ConsPlusNonformat"/>
        <w:jc w:val="both"/>
      </w:pPr>
      <w:r>
        <w:t xml:space="preserve">в  соответствии  с </w:t>
      </w:r>
      <w:hyperlink r:id="rId6">
        <w:r>
          <w:rPr>
            <w:color w:val="0000FF"/>
          </w:rPr>
          <w:t>п. 4 ст. 9</w:t>
        </w:r>
      </w:hyperlink>
      <w:r>
        <w:t xml:space="preserve">  Федерального  закона  от 27.07.2006 N 152-ФЗ</w:t>
      </w:r>
    </w:p>
    <w:p w:rsidR="006D2AB5" w:rsidRDefault="006D2AB5" w:rsidP="006D2AB5">
      <w:pPr>
        <w:pStyle w:val="ConsPlusNonformat"/>
        <w:jc w:val="both"/>
      </w:pPr>
      <w:r>
        <w:t>"О персональных данных" зарегистрирова</w:t>
      </w:r>
      <w:proofErr w:type="gramStart"/>
      <w:r>
        <w:t>н(</w:t>
      </w:r>
      <w:proofErr w:type="gramEnd"/>
      <w:r>
        <w:t>а) по адресу: ____________________,</w:t>
      </w:r>
    </w:p>
    <w:p w:rsidR="006D2AB5" w:rsidRDefault="006D2AB5" w:rsidP="006D2AB5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6D2AB5" w:rsidRDefault="006D2AB5" w:rsidP="006D2AB5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документа, N, сведения о дате</w:t>
      </w:r>
      <w:proofErr w:type="gramEnd"/>
    </w:p>
    <w:p w:rsidR="006D2AB5" w:rsidRDefault="006D2AB5" w:rsidP="006D2AB5">
      <w:pPr>
        <w:pStyle w:val="ConsPlusNonformat"/>
        <w:jc w:val="both"/>
      </w:pPr>
      <w:r>
        <w:t xml:space="preserve">                                   выдачи документа и выдавшем его </w:t>
      </w:r>
      <w:proofErr w:type="gramStart"/>
      <w:r>
        <w:t>органе</w:t>
      </w:r>
      <w:proofErr w:type="gramEnd"/>
      <w:r>
        <w:t>)</w:t>
      </w:r>
    </w:p>
    <w:p w:rsidR="006D2AB5" w:rsidRDefault="006D2AB5" w:rsidP="006D2AB5">
      <w:pPr>
        <w:pStyle w:val="ConsPlusNonformat"/>
        <w:jc w:val="both"/>
      </w:pPr>
      <w:r>
        <w:t>__________________________________________________________________________.</w:t>
      </w:r>
    </w:p>
    <w:p w:rsidR="006D2AB5" w:rsidRDefault="006D2AB5" w:rsidP="006D2AB5">
      <w:pPr>
        <w:pStyle w:val="ConsPlusNonformat"/>
        <w:jc w:val="both"/>
      </w:pPr>
      <w:r>
        <w:t xml:space="preserve">    (фамилия, имя, отчество представителя субъекта персональных данных)</w:t>
      </w:r>
    </w:p>
    <w:p w:rsidR="006D2AB5" w:rsidRDefault="006D2AB5" w:rsidP="006D2AB5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>___ по адресу _____________________________________________,</w:t>
      </w:r>
    </w:p>
    <w:p w:rsidR="006D2AB5" w:rsidRDefault="006D2AB5" w:rsidP="006D2AB5">
      <w:pPr>
        <w:pStyle w:val="ConsPlusNonformat"/>
        <w:jc w:val="both"/>
      </w:pPr>
      <w:r>
        <w:t>документ, удостоверяющий личность ________________________________________,</w:t>
      </w:r>
    </w:p>
    <w:p w:rsidR="006D2AB5" w:rsidRDefault="006D2AB5" w:rsidP="006D2AB5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документа, N, сведения о дате</w:t>
      </w:r>
      <w:proofErr w:type="gramEnd"/>
    </w:p>
    <w:p w:rsidR="006D2AB5" w:rsidRDefault="006D2AB5" w:rsidP="006D2AB5">
      <w:pPr>
        <w:pStyle w:val="ConsPlusNonformat"/>
        <w:jc w:val="both"/>
      </w:pPr>
      <w:r>
        <w:t xml:space="preserve">                                   выдачи документа и выдавшем его </w:t>
      </w:r>
      <w:proofErr w:type="gramStart"/>
      <w:r>
        <w:t>органе</w:t>
      </w:r>
      <w:proofErr w:type="gramEnd"/>
      <w:r>
        <w:t>)</w:t>
      </w:r>
    </w:p>
    <w:p w:rsidR="006D2AB5" w:rsidRDefault="006D2AB5" w:rsidP="006D2AB5">
      <w:pPr>
        <w:pStyle w:val="ConsPlusNonformat"/>
        <w:jc w:val="both"/>
      </w:pPr>
      <w:proofErr w:type="gramStart"/>
      <w:r>
        <w:t>Доверенность от "___" ______ _____ г. N ___ (или реквизиты иного документа,</w:t>
      </w:r>
      <w:proofErr w:type="gramEnd"/>
    </w:p>
    <w:p w:rsidR="006D2AB5" w:rsidRDefault="006D2AB5" w:rsidP="006D2AB5">
      <w:pPr>
        <w:pStyle w:val="ConsPlusNonformat"/>
        <w:jc w:val="both"/>
      </w:pPr>
      <w:r>
        <w:t>подтверждающего полномочия представителя)</w:t>
      </w:r>
    </w:p>
    <w:p w:rsidR="006D2AB5" w:rsidRDefault="006D2AB5" w:rsidP="006D2AB5">
      <w:pPr>
        <w:pStyle w:val="ConsPlusNonformat"/>
        <w:jc w:val="both"/>
      </w:pPr>
      <w:r>
        <w:t>в целях ___________________________________________________________________</w:t>
      </w:r>
    </w:p>
    <w:p w:rsidR="006D2AB5" w:rsidRDefault="006D2AB5" w:rsidP="006D2AB5">
      <w:pPr>
        <w:pStyle w:val="ConsPlusNonformat"/>
        <w:jc w:val="both"/>
      </w:pPr>
      <w:r>
        <w:t>(указать цель обработки данных)</w:t>
      </w:r>
    </w:p>
    <w:p w:rsidR="006D2AB5" w:rsidRDefault="006D2AB5" w:rsidP="006D2AB5">
      <w:pPr>
        <w:pStyle w:val="ConsPlusNonformat"/>
        <w:jc w:val="both"/>
      </w:pPr>
      <w:r>
        <w:t>даю согласие _____________________________________________________________,</w:t>
      </w:r>
    </w:p>
    <w:p w:rsidR="006D2AB5" w:rsidRDefault="006D2AB5" w:rsidP="006D2AB5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лица, получающего согласие субъекта</w:t>
      </w:r>
      <w:proofErr w:type="gramEnd"/>
    </w:p>
    <w:p w:rsidR="006D2AB5" w:rsidRDefault="006D2AB5" w:rsidP="006D2AB5">
      <w:pPr>
        <w:pStyle w:val="ConsPlusNonformat"/>
        <w:jc w:val="both"/>
      </w:pPr>
      <w:r>
        <w:t xml:space="preserve">                                   персональных данных)</w:t>
      </w:r>
    </w:p>
    <w:p w:rsidR="006D2AB5" w:rsidRDefault="006D2AB5" w:rsidP="006D2AB5">
      <w:pPr>
        <w:pStyle w:val="ConsPlusNonformat"/>
        <w:jc w:val="both"/>
      </w:pPr>
      <w:proofErr w:type="gramStart"/>
      <w:r>
        <w:t>находящемуся по адресу: __________________________________________________,</w:t>
      </w:r>
      <w:proofErr w:type="gramEnd"/>
    </w:p>
    <w:p w:rsidR="006D2AB5" w:rsidRDefault="006D2AB5" w:rsidP="006D2AB5">
      <w:pPr>
        <w:pStyle w:val="ConsPlusNonformat"/>
        <w:jc w:val="both"/>
      </w:pPr>
      <w:r>
        <w:t>на обработку моих персональных данных, а именно: _________________________,</w:t>
      </w:r>
    </w:p>
    <w:p w:rsidR="006D2AB5" w:rsidRDefault="006D2AB5" w:rsidP="006D2AB5">
      <w:pPr>
        <w:pStyle w:val="ConsPlusNonformat"/>
        <w:jc w:val="both"/>
      </w:pPr>
      <w:proofErr w:type="gramStart"/>
      <w:r>
        <w:t>(указать перечень персональных данных, на обработку которых дается согласие</w:t>
      </w:r>
      <w:proofErr w:type="gramEnd"/>
    </w:p>
    <w:p w:rsidR="006D2AB5" w:rsidRDefault="006D2AB5" w:rsidP="006D2AB5">
      <w:pPr>
        <w:pStyle w:val="ConsPlusNonformat"/>
        <w:jc w:val="both"/>
      </w:pPr>
      <w:r>
        <w:t>субъекта   персональных   данных)   то   есть   на   совершение   действий,</w:t>
      </w:r>
    </w:p>
    <w:p w:rsidR="006D2AB5" w:rsidRDefault="006D2AB5" w:rsidP="006D2AB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7">
        <w:r>
          <w:rPr>
            <w:color w:val="0000FF"/>
          </w:rPr>
          <w:t>п.  3  ст. 3</w:t>
        </w:r>
      </w:hyperlink>
      <w:r>
        <w:t xml:space="preserve"> Федерального закона от 27.07.2006 N 152-ФЗ "О</w:t>
      </w:r>
    </w:p>
    <w:p w:rsidR="006D2AB5" w:rsidRDefault="006D2AB5" w:rsidP="006D2AB5">
      <w:pPr>
        <w:pStyle w:val="ConsPlusNonformat"/>
        <w:jc w:val="both"/>
      </w:pPr>
      <w:r>
        <w:t>персональных данных".</w:t>
      </w:r>
    </w:p>
    <w:p w:rsidR="006D2AB5" w:rsidRDefault="006D2AB5" w:rsidP="006D2AB5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6D2AB5" w:rsidRDefault="006D2AB5" w:rsidP="006D2AB5">
      <w:pPr>
        <w:pStyle w:val="ConsPlusNonformat"/>
        <w:jc w:val="both"/>
      </w:pPr>
      <w:r>
        <w:t>письменной форме.</w:t>
      </w:r>
    </w:p>
    <w:p w:rsidR="006D2AB5" w:rsidRDefault="006D2AB5" w:rsidP="006D2AB5">
      <w:pPr>
        <w:pStyle w:val="ConsPlusNonformat"/>
        <w:jc w:val="both"/>
      </w:pPr>
    </w:p>
    <w:p w:rsidR="006D2AB5" w:rsidRDefault="006D2AB5" w:rsidP="006D2AB5">
      <w:pPr>
        <w:pStyle w:val="ConsPlusNonformat"/>
        <w:jc w:val="both"/>
      </w:pPr>
      <w:r>
        <w:t xml:space="preserve">"___" ______ ______ </w:t>
      </w:r>
      <w:proofErr w:type="gramStart"/>
      <w:r>
        <w:t>г</w:t>
      </w:r>
      <w:proofErr w:type="gramEnd"/>
      <w:r>
        <w:t>.</w:t>
      </w:r>
    </w:p>
    <w:p w:rsidR="006D2AB5" w:rsidRDefault="006D2AB5" w:rsidP="006D2AB5">
      <w:pPr>
        <w:pStyle w:val="ConsPlusNonformat"/>
        <w:jc w:val="both"/>
      </w:pPr>
    </w:p>
    <w:p w:rsidR="006D2AB5" w:rsidRDefault="006D2AB5" w:rsidP="006D2AB5">
      <w:pPr>
        <w:pStyle w:val="ConsPlusNonformat"/>
        <w:jc w:val="both"/>
      </w:pPr>
      <w:r>
        <w:t>Субъект персональных данных</w:t>
      </w:r>
    </w:p>
    <w:p w:rsidR="006D2AB5" w:rsidRDefault="006D2AB5" w:rsidP="006D2AB5">
      <w:pPr>
        <w:pStyle w:val="ConsPlusNonformat"/>
        <w:jc w:val="both"/>
      </w:pPr>
      <w:r>
        <w:t>_______________/_______________</w:t>
      </w:r>
    </w:p>
    <w:p w:rsidR="006D2AB5" w:rsidRDefault="006D2AB5" w:rsidP="006D2AB5">
      <w:pPr>
        <w:pStyle w:val="ConsPlusNonformat"/>
        <w:jc w:val="both"/>
      </w:pPr>
      <w:r>
        <w:t xml:space="preserve">  (подпись)         (ФИО)</w:t>
      </w: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both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</w:p>
    <w:p w:rsidR="006D2AB5" w:rsidRDefault="006D2AB5" w:rsidP="006D2AB5">
      <w:pPr>
        <w:pStyle w:val="ConsPlusNormal"/>
        <w:jc w:val="right"/>
        <w:outlineLvl w:val="2"/>
      </w:pPr>
      <w:bookmarkStart w:id="1" w:name="_GoBack"/>
      <w:bookmarkEnd w:id="1"/>
      <w:r>
        <w:lastRenderedPageBreak/>
        <w:t>Приложение</w:t>
      </w:r>
    </w:p>
    <w:p w:rsidR="006D2AB5" w:rsidRDefault="006D2AB5" w:rsidP="006D2AB5">
      <w:pPr>
        <w:pStyle w:val="ConsPlusNormal"/>
        <w:jc w:val="right"/>
      </w:pPr>
      <w:r>
        <w:t>к заявлению о выдаче</w:t>
      </w:r>
    </w:p>
    <w:p w:rsidR="006D2AB5" w:rsidRDefault="006D2AB5" w:rsidP="006D2AB5">
      <w:pPr>
        <w:pStyle w:val="ConsPlusNormal"/>
        <w:jc w:val="right"/>
      </w:pPr>
      <w:r>
        <w:t>разрешения на строительство</w:t>
      </w:r>
    </w:p>
    <w:p w:rsidR="006D2AB5" w:rsidRDefault="006D2AB5" w:rsidP="006D2AB5">
      <w:pPr>
        <w:pStyle w:val="ConsPlusNormal"/>
        <w:jc w:val="right"/>
      </w:pPr>
      <w:r>
        <w:t>"___" ______ 20__ года</w:t>
      </w:r>
    </w:p>
    <w:p w:rsidR="006D2AB5" w:rsidRDefault="006D2AB5" w:rsidP="006D2AB5">
      <w:pPr>
        <w:pStyle w:val="ConsPlusNormal"/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2AB5" w:rsidTr="00A53A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AB5" w:rsidRDefault="006D2AB5" w:rsidP="00A53A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2AB5" w:rsidRDefault="006D2AB5" w:rsidP="00A53A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дорожному хозяйству Ленинградской области</w:t>
            </w:r>
            <w:proofErr w:type="gramEnd"/>
          </w:p>
          <w:p w:rsidR="006D2AB5" w:rsidRDefault="006D2AB5" w:rsidP="00A53A27">
            <w:pPr>
              <w:pStyle w:val="ConsPlusNormal"/>
              <w:jc w:val="center"/>
            </w:pPr>
            <w:r>
              <w:rPr>
                <w:color w:val="392C69"/>
              </w:rPr>
              <w:t>от 29.08.2022 N 41/22)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AB5" w:rsidRDefault="006D2AB5" w:rsidP="00A53A27">
            <w:pPr>
              <w:pStyle w:val="ConsPlusNormal"/>
            </w:pPr>
          </w:p>
        </w:tc>
      </w:tr>
    </w:tbl>
    <w:p w:rsidR="006D2AB5" w:rsidRDefault="006D2AB5" w:rsidP="006D2AB5">
      <w:pPr>
        <w:pStyle w:val="ConsPlusNormal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2"/>
        <w:gridCol w:w="844"/>
        <w:gridCol w:w="964"/>
        <w:gridCol w:w="1474"/>
      </w:tblGrid>
      <w:tr w:rsidR="006D2AB5" w:rsidTr="00A53A27">
        <w:tc>
          <w:tcPr>
            <w:tcW w:w="9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bookmarkStart w:id="2" w:name="P746"/>
            <w:bookmarkEnd w:id="2"/>
            <w:r>
              <w:t>ОПИСЬ</w:t>
            </w:r>
          </w:p>
          <w:p w:rsidR="006D2AB5" w:rsidRDefault="006D2AB5" w:rsidP="00A53A27">
            <w:pPr>
              <w:pStyle w:val="ConsPlusNormal"/>
              <w:jc w:val="center"/>
            </w:pPr>
            <w:r>
              <w:t>документов, представленных в Комитет по дорожному хозяйству Ленинградской области для получения разрешения на строительство</w:t>
            </w:r>
          </w:p>
        </w:tc>
      </w:tr>
      <w:tr w:rsidR="006D2AB5" w:rsidTr="00A53A27">
        <w:tc>
          <w:tcPr>
            <w:tcW w:w="9064" w:type="dxa"/>
            <w:gridSpan w:val="5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6D2AB5" w:rsidRDefault="006D2AB5" w:rsidP="00A53A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  <w:vMerge w:val="restart"/>
          </w:tcPr>
          <w:p w:rsidR="006D2AB5" w:rsidRDefault="006D2AB5" w:rsidP="00A53A2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282" w:type="dxa"/>
            <w:gridSpan w:val="3"/>
          </w:tcPr>
          <w:p w:rsidR="006D2AB5" w:rsidRDefault="006D2AB5" w:rsidP="00A53A27">
            <w:pPr>
              <w:pStyle w:val="ConsPlusNormal"/>
              <w:jc w:val="center"/>
            </w:pPr>
            <w:r>
              <w:t>Документы представлены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102" w:type="dxa"/>
            <w:vMerge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808" w:type="dxa"/>
            <w:gridSpan w:val="2"/>
          </w:tcPr>
          <w:p w:rsidR="006D2AB5" w:rsidRDefault="006D2AB5" w:rsidP="00A53A27">
            <w:pPr>
              <w:pStyle w:val="ConsPlusNormal"/>
              <w:jc w:val="center"/>
            </w:pPr>
            <w:r>
              <w:t>на бумажных носителях</w:t>
            </w: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на электронных носителях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102" w:type="dxa"/>
            <w:vMerge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кол-во экземпляров</w:t>
            </w: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кол-во листов в одном экземпляре</w:t>
            </w: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наименование файла, его формат и объем &lt;**&gt;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84" w:type="dxa"/>
            <w:gridSpan w:val="4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9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РФ (далее - </w:t>
            </w:r>
            <w:proofErr w:type="spellStart"/>
            <w:r>
              <w:t>ГрК</w:t>
            </w:r>
            <w:proofErr w:type="spellEnd"/>
            <w:r>
              <w:t xml:space="preserve"> РФ), если иное не</w:t>
            </w:r>
            <w:proofErr w:type="gramEnd"/>
            <w:r>
              <w:t xml:space="preserve"> установлено </w:t>
            </w:r>
            <w:hyperlink r:id="rId10">
              <w:r>
                <w:rPr>
                  <w:color w:val="0000FF"/>
                </w:rPr>
                <w:t>частью 7.3 ст. 51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 (вид документа, дата, номер, срок действия) &lt;*&gt;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Соглашение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>
              <w:t>Росатом</w:t>
            </w:r>
            <w:proofErr w:type="spellEnd"/>
            <w:r>
              <w:t>",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заключенное при осуществлении бюджетных инвестиций, правоустанавливающие документы на земельный участок правообладателя, с которым заключено это соглашение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      </w:r>
            <w:proofErr w:type="gramEnd"/>
            <w:r>
              <w:t xml:space="preserve"> выдачи разрешения на строительство линейного объекта, для размещения которого не требуется образование земельного участка;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84" w:type="dxa"/>
            <w:gridSpan w:val="4"/>
          </w:tcPr>
          <w:p w:rsidR="006D2AB5" w:rsidRDefault="006D2AB5" w:rsidP="00A53A27">
            <w:pPr>
              <w:pStyle w:val="ConsPlusNormal"/>
              <w:jc w:val="both"/>
            </w:pPr>
            <w:r>
              <w:t xml:space="preserve">Результаты инженерных изысканий и следующие материалы, содержащиеся в утвержденной в соответствии с </w:t>
            </w:r>
            <w:hyperlink r:id="rId11">
              <w:r>
                <w:rPr>
                  <w:color w:val="0000FF"/>
                </w:rPr>
                <w:t>ч. 15 ст. 48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 проектной документации: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Пояснительная записка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proofErr w:type="gramEnd"/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      </w:r>
            <w:proofErr w:type="gramEnd"/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      </w:r>
            <w:hyperlink r:id="rId12">
              <w:r>
                <w:rPr>
                  <w:color w:val="0000FF"/>
                </w:rPr>
                <w:t>пункте 1 части 5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13">
              <w:r>
                <w:rPr>
                  <w:color w:val="0000FF"/>
                </w:rPr>
                <w:t>частью</w:t>
              </w:r>
              <w:proofErr w:type="gramEnd"/>
              <w:r>
                <w:rPr>
                  <w:color w:val="0000FF"/>
                </w:rPr>
                <w:t xml:space="preserve"> </w:t>
              </w:r>
              <w:proofErr w:type="gramStart"/>
              <w:r>
                <w:rPr>
                  <w:color w:val="0000FF"/>
                </w:rPr>
                <w:t>12.1 статьи 48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РФ), если такая проектная документация подлежит экспертизе в соответствии со </w:t>
            </w:r>
            <w:hyperlink r:id="rId14">
              <w:r>
                <w:rPr>
                  <w:color w:val="0000FF"/>
                </w:rPr>
                <w:t>статьей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положительное заключение государственной экспертизы проектной документации в случаях, предусмотренных </w:t>
            </w:r>
            <w:hyperlink r:id="rId15">
              <w:r>
                <w:rPr>
                  <w:color w:val="0000FF"/>
                </w:rPr>
                <w:t>частью 3.4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6">
              <w:r>
                <w:rPr>
                  <w:color w:val="0000FF"/>
                </w:rPr>
                <w:t>частью 6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 &lt;*&gt;</w:t>
            </w:r>
            <w:proofErr w:type="gramEnd"/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 xml:space="preserve">Подтверждение соответствия вносимых в проектную документацию изменений требованиям, указанным в </w:t>
            </w:r>
            <w:hyperlink r:id="rId17">
              <w:r>
                <w:rPr>
                  <w:color w:val="0000FF"/>
                </w:rPr>
                <w:t>части 3.8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      </w:r>
            <w:hyperlink r:id="rId18">
              <w:proofErr w:type="spellStart"/>
              <w:r>
                <w:rPr>
                  <w:color w:val="0000FF"/>
                </w:rPr>
                <w:t>ГрК</w:t>
              </w:r>
              <w:proofErr w:type="spellEnd"/>
            </w:hyperlink>
            <w:r>
      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      </w:r>
            <w:proofErr w:type="gramEnd"/>
            <w:r>
              <w:t xml:space="preserve"> </w:t>
            </w:r>
            <w:hyperlink r:id="rId19">
              <w:r>
                <w:rPr>
                  <w:color w:val="0000FF"/>
                </w:rPr>
                <w:t>частью 3.8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 xml:space="preserve">Подтверждение соответствия вносимых в проектную документацию изменений требованиям, указанным в </w:t>
            </w:r>
            <w:hyperlink r:id="rId20">
              <w:r>
                <w:rPr>
                  <w:color w:val="0000FF"/>
                </w:rPr>
                <w:t>части 3.9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      </w:r>
            <w:hyperlink r:id="rId21">
              <w:r>
                <w:rPr>
                  <w:color w:val="0000FF"/>
                </w:rPr>
                <w:t>частью 3.9 статьи 49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 xml:space="preserve"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      </w:r>
            <w:hyperlink r:id="rId22">
              <w:r>
                <w:rPr>
                  <w:color w:val="0000FF"/>
                </w:rPr>
                <w:t>статьей 40</w:t>
              </w:r>
            </w:hyperlink>
            <w:r>
              <w:t xml:space="preserve"> </w:t>
            </w:r>
            <w:proofErr w:type="spellStart"/>
            <w:r>
              <w:t>ГрК</w:t>
            </w:r>
            <w:proofErr w:type="spellEnd"/>
            <w:r>
              <w:t xml:space="preserve"> РФ)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 xml:space="preserve">Согласие всех правообладателей объекта капитального строительства в случае реконструкции </w:t>
            </w:r>
            <w:r>
              <w:lastRenderedPageBreak/>
              <w:t>такого объекта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>Соглашение о проведении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>
              <w:t>Росатом</w:t>
            </w:r>
            <w:proofErr w:type="spellEnd"/>
            <w: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</w:t>
            </w:r>
            <w:proofErr w:type="gramEnd"/>
            <w:r>
              <w:t xml:space="preserve"> собственника имущества, реконструкции, </w:t>
            </w:r>
            <w:proofErr w:type="gramStart"/>
            <w:r>
              <w:t>определяющее</w:t>
            </w:r>
            <w:proofErr w:type="gramEnd"/>
            <w:r>
              <w:t xml:space="preserve"> в том числе условия и порядок возмещения ущерба, причиненного указанному объекту при осуществлении реконструкции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>
              <w:t xml:space="preserve"> ранее установленная зона с особыми условиями использования территории подлежит изменению &lt;*&gt;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proofErr w:type="gramStart"/>
            <w:r>
              <w:t xml:space="preserve">Копия договора о развитии территории в случае, если строительство, реконструкцию объектов капитального строительства планируется </w:t>
            </w:r>
            <w:r>
              <w:lastRenderedPageBreak/>
              <w:t>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</w:t>
            </w:r>
            <w:proofErr w:type="gramEnd"/>
            <w:r>
              <w:t xml:space="preserve"> </w:t>
            </w:r>
            <w:proofErr w:type="gramStart"/>
            <w:r>
              <w:t>Российской Федерацией или субъектом Российской Федерации)</w:t>
            </w:r>
            <w:proofErr w:type="gramEnd"/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384" w:type="dxa"/>
            <w:gridSpan w:val="4"/>
          </w:tcPr>
          <w:p w:rsidR="006D2AB5" w:rsidRDefault="006D2AB5" w:rsidP="00A53A27">
            <w:pPr>
              <w:pStyle w:val="ConsPlusNormal"/>
              <w:jc w:val="both"/>
            </w:pPr>
            <w:r>
              <w:t>Иные документы в соответствии с законодательством Российской Федерации (указать наименования) &lt;*&gt;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84" w:type="dxa"/>
            <w:gridSpan w:val="4"/>
          </w:tcPr>
          <w:p w:rsidR="006D2AB5" w:rsidRDefault="006D2AB5" w:rsidP="00A53A27">
            <w:pPr>
              <w:pStyle w:val="ConsPlusNormal"/>
              <w:jc w:val="both"/>
            </w:pPr>
            <w:r>
              <w:t>Сведения об электронном носителе &lt;**&gt;</w:t>
            </w: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Наименование носителя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6D2AB5" w:rsidRDefault="006D2AB5" w:rsidP="00A53A27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5102" w:type="dxa"/>
          </w:tcPr>
          <w:p w:rsidR="006D2AB5" w:rsidRDefault="006D2AB5" w:rsidP="00A53A27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84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964" w:type="dxa"/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474" w:type="dxa"/>
          </w:tcPr>
          <w:p w:rsidR="006D2AB5" w:rsidRDefault="006D2AB5" w:rsidP="00A53A27">
            <w:pPr>
              <w:pStyle w:val="ConsPlusNormal"/>
            </w:pPr>
          </w:p>
        </w:tc>
      </w:tr>
    </w:tbl>
    <w:p w:rsidR="006D2AB5" w:rsidRDefault="006D2AB5" w:rsidP="006D2AB5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340"/>
        <w:gridCol w:w="1531"/>
        <w:gridCol w:w="340"/>
        <w:gridCol w:w="2211"/>
      </w:tblGrid>
      <w:tr w:rsidR="006D2AB5" w:rsidTr="00A53A27">
        <w:tc>
          <w:tcPr>
            <w:tcW w:w="4649" w:type="dxa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(должность для застройщика, являющегося юридическим лицом) &lt;***&gt;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</w:pPr>
            <w:r>
              <w:t>М.П. &lt;****&gt;</w:t>
            </w:r>
          </w:p>
        </w:tc>
      </w:tr>
      <w:tr w:rsidR="006D2AB5" w:rsidTr="00A53A2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&lt;*&gt; Заполняется в случае, если указанные документы представляются застройщиком вместе с заявлением.</w:t>
            </w:r>
          </w:p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&lt;**&gt; Заполняется в случае, если застройщик представил документы на электронном носителе.</w:t>
            </w:r>
          </w:p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&lt;***&gt; Заявление подписывается физическим лицом, в том числе индивидуальным предпринимателем, являющимся застройщиком, или законным представителем (руководителем) юридического лица, являющегося застройщиком, или иным лицом, уполномоченным представлять интересы застройщика на основании выданной в соответствии с законодательством Российской Федерации доверенности.</w:t>
            </w:r>
          </w:p>
          <w:p w:rsidR="006D2AB5" w:rsidRDefault="006D2AB5" w:rsidP="00A53A27">
            <w:pPr>
              <w:pStyle w:val="ConsPlusNormal"/>
              <w:ind w:firstLine="283"/>
              <w:jc w:val="both"/>
            </w:pPr>
            <w:r>
              <w:t>&lt;****&gt; Печать проставляется в случае, если законодательством Российской Федерации установлено наличие печати у организации.</w:t>
            </w:r>
          </w:p>
        </w:tc>
      </w:tr>
    </w:tbl>
    <w:p w:rsidR="002B4375" w:rsidRDefault="006D2AB5"/>
    <w:sectPr w:rsidR="002B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DE"/>
    <w:rsid w:val="0003730A"/>
    <w:rsid w:val="000B7B0D"/>
    <w:rsid w:val="006D2AB5"/>
    <w:rsid w:val="00952FAF"/>
    <w:rsid w:val="009B2322"/>
    <w:rsid w:val="00B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2A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2A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1BBCBBA12A2DA727626C4A16F0806EEB970A7A2A510F0BCF9C06C59619B78E7FC89A1240EE2B010F6905CF6EE972784C6190AA2D65C70UFuCM" TargetMode="External"/><Relationship Id="rId13" Type="http://schemas.openxmlformats.org/officeDocument/2006/relationships/hyperlink" Target="consultantplus://offline/ref=8A11BBCBBA12A2DA727639D5B46F0806E8BB76AEADA310F0BCF9C06C59619B78E7FC89A42006E9E045B99100B2B384278AC61B0CBEUDu7M" TargetMode="External"/><Relationship Id="rId18" Type="http://schemas.openxmlformats.org/officeDocument/2006/relationships/hyperlink" Target="consultantplus://offline/ref=8A11BBCBBA12A2DA727639D5B46F0806E8BB76AEADA310F0BCF9C06C59619B78F5FCD1AD2406FCB412E3C60DB0UBu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11BBCBBA12A2DA727639D5B46F0806E8BB76AEADA310F0BCF9C06C59619B78E7FC89A32408E2BF40AC8058BFBB92398CDE070EBCD6U5uFM" TargetMode="External"/><Relationship Id="rId7" Type="http://schemas.openxmlformats.org/officeDocument/2006/relationships/hyperlink" Target="consultantplus://offline/ref=8A11BBCBBA12A2DA727639D5B46F0806E8BC79ADA4A510F0BCF9C06C59619B78E7FC89A1240EE0B71DF6905CF6EE972784C6190AA2D65C70UFuCM" TargetMode="External"/><Relationship Id="rId12" Type="http://schemas.openxmlformats.org/officeDocument/2006/relationships/hyperlink" Target="consultantplus://offline/ref=8A11BBCBBA12A2DA727639D5B46F0806E8BB76AEADA310F0BCF9C06C59619B78E7FC89A22D0FE2BF40AC8058BFBB92398CDE070EBCD6U5uFM" TargetMode="External"/><Relationship Id="rId17" Type="http://schemas.openxmlformats.org/officeDocument/2006/relationships/hyperlink" Target="consultantplus://offline/ref=8A11BBCBBA12A2DA727639D5B46F0806E8BB76AEADA310F0BCF9C06C59619B78E7FC89A3240BE6BF40AC8058BFBB92398CDE070EBCD6U5u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11BBCBBA12A2DA727639D5B46F0806E8BB76AEADA310F0BCF9C06C59619B78E7FC89A3270EE2BF40AC8058BFBB92398CDE070EBCD6U5uFM" TargetMode="External"/><Relationship Id="rId20" Type="http://schemas.openxmlformats.org/officeDocument/2006/relationships/hyperlink" Target="consultantplus://offline/ref=8A11BBCBBA12A2DA727639D5B46F0806E8BB76AEADA310F0BCF9C06C59619B78E7FC89A32408E2BF40AC8058BFBB92398CDE070EBCD6U5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11BBCBBA12A2DA727639D5B46F0806E8BC79ADA4A510F0BCF9C06C59619B78E7FC89A1240EE0BC16F6905CF6EE972784C6190AA2D65C70UFuCM" TargetMode="External"/><Relationship Id="rId11" Type="http://schemas.openxmlformats.org/officeDocument/2006/relationships/hyperlink" Target="consultantplus://offline/ref=8A11BBCBBA12A2DA727639D5B46F0806E8BB76AEADA310F0BCF9C06C59619B78E7FC89A3240AEBBF40AC8058BFBB92398CDE070EBCD6U5u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A11BBCBBA12A2DA727626C4A16F0806EEB975ADA7A110F0BCF9C06C59619B78E7FC89A1240EE2B212F6905CF6EE972784C6190AA2D65C70UFuCM" TargetMode="External"/><Relationship Id="rId15" Type="http://schemas.openxmlformats.org/officeDocument/2006/relationships/hyperlink" Target="consultantplus://offline/ref=8A11BBCBBA12A2DA727639D5B46F0806E8BB76AEADA310F0BCF9C06C59619B78E7FC89A32509E5BF40AC8058BFBB92398CDE070EBCD6U5u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11BBCBBA12A2DA727639D5B46F0806E8BB76AEADA310F0BCF9C06C59619B78E7FC89A32607E3BF40AC8058BFBB92398CDE070EBCD6U5uFM" TargetMode="External"/><Relationship Id="rId19" Type="http://schemas.openxmlformats.org/officeDocument/2006/relationships/hyperlink" Target="consultantplus://offline/ref=8A11BBCBBA12A2DA727639D5B46F0806E8BB76AEADA310F0BCF9C06C59619B78E7FC89A3240BE6BF40AC8058BFBB92398CDE070EBCD6U5u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11BBCBBA12A2DA727639D5B46F0806E8BB76AEADA310F0BCF9C06C59619B78E7FC89A32507E0BF40AC8058BFBB92398CDE070EBCD6U5uFM" TargetMode="External"/><Relationship Id="rId14" Type="http://schemas.openxmlformats.org/officeDocument/2006/relationships/hyperlink" Target="consultantplus://offline/ref=8A11BBCBBA12A2DA727639D5B46F0806E8BB76AEADA310F0BCF9C06C59619B78E7FC89A3260FEBBF40AC8058BFBB92398CDE070EBCD6U5uFM" TargetMode="External"/><Relationship Id="rId22" Type="http://schemas.openxmlformats.org/officeDocument/2006/relationships/hyperlink" Target="consultantplus://offline/ref=8A11BBCBBA12A2DA727639D5B46F0806E8BB76AEADA310F0BCF9C06C59619B78E7FC89A1240EE4B61CF6905CF6EE972784C6190AA2D65C70UF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2023-06-08T12:50:00Z</dcterms:created>
  <dcterms:modified xsi:type="dcterms:W3CDTF">2023-06-08T12:50:00Z</dcterms:modified>
</cp:coreProperties>
</file>