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65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DF" w:rsidRPr="00E565D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 </w:t>
      </w:r>
      <w:proofErr w:type="gramEnd"/>
    </w:p>
    <w:p w:rsidR="003341FE" w:rsidRPr="00D336EB" w:rsidRDefault="003341F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E565DF" w:rsidRPr="00E565DF">
        <w:rPr>
          <w:rFonts w:ascii="Times New Roman" w:hAnsi="Times New Roman" w:cs="Times New Roman"/>
          <w:bCs/>
          <w:sz w:val="28"/>
          <w:szCs w:val="28"/>
        </w:rPr>
        <w:t>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02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E565DF">
        <w:rPr>
          <w:rFonts w:ascii="Times New Roman" w:hAnsi="Times New Roman" w:cs="Times New Roman"/>
          <w:bCs/>
          <w:sz w:val="28"/>
          <w:szCs w:val="28"/>
        </w:rPr>
        <w:t>1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E565DF">
        <w:rPr>
          <w:rFonts w:ascii="Times New Roman" w:hAnsi="Times New Roman" w:cs="Times New Roman"/>
          <w:bCs/>
          <w:sz w:val="28"/>
          <w:szCs w:val="28"/>
        </w:rPr>
        <w:t>,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proofErr w:type="gram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</w:t>
      </w:r>
      <w:proofErr w:type="spellStart"/>
      <w:r w:rsidR="00195EBD">
        <w:rPr>
          <w:rFonts w:ascii="Times New Roman" w:hAnsi="Times New Roman" w:cs="Times New Roman"/>
          <w:bCs/>
          <w:sz w:val="28"/>
          <w:szCs w:val="28"/>
        </w:rPr>
        <w:t>Скажутин</w:t>
      </w:r>
      <w:proofErr w:type="spellEnd"/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E565DF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5DF">
        <w:rPr>
          <w:rFonts w:ascii="Times New Roman" w:hAnsi="Times New Roman" w:cs="Times New Roman"/>
          <w:bCs/>
          <w:sz w:val="28"/>
          <w:szCs w:val="28"/>
        </w:rPr>
        <w:t xml:space="preserve">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 </w:t>
      </w:r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383D" w:rsidRDefault="0022148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</w:t>
      </w:r>
      <w:r w:rsidR="00F6383D">
        <w:rPr>
          <w:rFonts w:ascii="Times New Roman" w:hAnsi="Times New Roman" w:cs="Times New Roman"/>
          <w:sz w:val="28"/>
          <w:szCs w:val="28"/>
        </w:rPr>
        <w:t>1)</w:t>
      </w:r>
      <w:r w:rsidR="0057282B">
        <w:rPr>
          <w:rFonts w:ascii="Times New Roman" w:hAnsi="Times New Roman" w:cs="Times New Roman"/>
          <w:sz w:val="28"/>
          <w:szCs w:val="28"/>
        </w:rPr>
        <w:t xml:space="preserve"> </w:t>
      </w:r>
      <w:r w:rsidR="00F6383D">
        <w:rPr>
          <w:rFonts w:ascii="Times New Roman" w:hAnsi="Times New Roman" w:cs="Times New Roman"/>
          <w:sz w:val="28"/>
          <w:szCs w:val="28"/>
        </w:rPr>
        <w:t>абзац пятый пункта 3.1 изложить в следующей редакции:</w:t>
      </w:r>
    </w:p>
    <w:p w:rsidR="00EE0D06" w:rsidRDefault="0057282B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383D">
        <w:rPr>
          <w:rFonts w:ascii="Times New Roman" w:hAnsi="Times New Roman" w:cs="Times New Roman"/>
          <w:sz w:val="28"/>
          <w:szCs w:val="28"/>
        </w:rPr>
        <w:t>«</w:t>
      </w:r>
      <w:r w:rsidR="00F6383D" w:rsidRPr="00F6383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6383D">
        <w:rPr>
          <w:rFonts w:ascii="Times New Roman" w:hAnsi="Times New Roman" w:cs="Times New Roman"/>
          <w:sz w:val="28"/>
          <w:szCs w:val="28"/>
        </w:rPr>
        <w:t xml:space="preserve">согласия в письменной форме, содержащего </w:t>
      </w:r>
      <w:r w:rsidR="00F6383D" w:rsidRPr="00F6383D">
        <w:rPr>
          <w:rFonts w:ascii="Times New Roman" w:hAnsi="Times New Roman" w:cs="Times New Roman"/>
          <w:sz w:val="28"/>
          <w:szCs w:val="28"/>
        </w:rPr>
        <w:t>технически</w:t>
      </w:r>
      <w:r w:rsidR="00F6383D">
        <w:rPr>
          <w:rFonts w:ascii="Times New Roman" w:hAnsi="Times New Roman" w:cs="Times New Roman"/>
          <w:sz w:val="28"/>
          <w:szCs w:val="28"/>
        </w:rPr>
        <w:t xml:space="preserve">е требования и условия, подлежащие обязательному исполнению лицами, осуществляющими </w:t>
      </w:r>
      <w:r w:rsidR="00F6383D" w:rsidRPr="00F6383D">
        <w:rPr>
          <w:rFonts w:ascii="Times New Roman" w:hAnsi="Times New Roman" w:cs="Times New Roman"/>
          <w:sz w:val="28"/>
          <w:szCs w:val="28"/>
        </w:rPr>
        <w:t>строительств</w:t>
      </w:r>
      <w:r w:rsidR="00F6383D">
        <w:rPr>
          <w:rFonts w:ascii="Times New Roman" w:hAnsi="Times New Roman" w:cs="Times New Roman"/>
          <w:sz w:val="28"/>
          <w:szCs w:val="28"/>
        </w:rPr>
        <w:t>о, реконструкцию пересечений</w:t>
      </w:r>
      <w:r w:rsidR="00F6383D" w:rsidRPr="00F6383D">
        <w:rPr>
          <w:rFonts w:ascii="Times New Roman" w:hAnsi="Times New Roman" w:cs="Times New Roman"/>
          <w:sz w:val="28"/>
          <w:szCs w:val="28"/>
        </w:rPr>
        <w:t xml:space="preserve"> </w:t>
      </w:r>
      <w:r w:rsidR="00F6383D">
        <w:rPr>
          <w:rFonts w:ascii="Times New Roman" w:hAnsi="Times New Roman" w:cs="Times New Roman"/>
          <w:sz w:val="28"/>
          <w:szCs w:val="28"/>
        </w:rPr>
        <w:t>и примыканий</w:t>
      </w:r>
      <w:r w:rsidR="00F6383D" w:rsidRPr="00F6383D">
        <w:rPr>
          <w:rFonts w:ascii="Times New Roman" w:hAnsi="Times New Roman" w:cs="Times New Roman"/>
          <w:sz w:val="28"/>
          <w:szCs w:val="28"/>
        </w:rPr>
        <w:t xml:space="preserve"> в отношении автомобильной дороги общего пользования регионального значения либо </w:t>
      </w:r>
      <w:r w:rsidR="00F6383D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F6383D" w:rsidRPr="00F6383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F6383D">
        <w:rPr>
          <w:rFonts w:ascii="Times New Roman" w:hAnsi="Times New Roman" w:cs="Times New Roman"/>
          <w:sz w:val="28"/>
          <w:szCs w:val="28"/>
        </w:rPr>
        <w:t xml:space="preserve">его предоставлении </w:t>
      </w:r>
      <w:r w:rsidR="00EE0D06">
        <w:rPr>
          <w:rFonts w:ascii="Times New Roman" w:hAnsi="Times New Roman" w:cs="Times New Roman"/>
          <w:sz w:val="28"/>
          <w:szCs w:val="28"/>
        </w:rPr>
        <w:t>выдается в срок не более чем тридцать календарных дней со дня поступления заявления о предоставлении такого согласия»;</w:t>
      </w:r>
      <w:proofErr w:type="gramEnd"/>
    </w:p>
    <w:p w:rsidR="00EE0D06" w:rsidRDefault="00867C3B" w:rsidP="00EE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7C3B" w:rsidRDefault="00867C3B" w:rsidP="00EE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пункт 3.1.3 изложить в следующей редакции:</w:t>
      </w:r>
    </w:p>
    <w:p w:rsidR="00867C3B" w:rsidRDefault="00867C3B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«3.1.3. В</w:t>
      </w:r>
      <w:r w:rsidRPr="00867C3B">
        <w:rPr>
          <w:rFonts w:ascii="Times New Roman" w:hAnsi="Times New Roman" w:cs="Times New Roman"/>
          <w:sz w:val="28"/>
          <w:szCs w:val="28"/>
        </w:rPr>
        <w:t>ыдача согласия в письменной форме, содержащего технические требования и условия, подлежащие обязательному исполнению лицами, осуществляющими строительство, реконструкцию пересечений и примыканий в отношении автомобильной дороги общего пользования регионального значения либо мотивированный отказ в его предоставлении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C3B" w:rsidRDefault="00867C3B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117" w:rsidRDefault="00867C3B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BC6117">
        <w:rPr>
          <w:rFonts w:ascii="Times New Roman" w:hAnsi="Times New Roman" w:cs="Times New Roman"/>
          <w:sz w:val="28"/>
          <w:szCs w:val="28"/>
        </w:rPr>
        <w:t>пункт 3.1.3.8 изложить в следующей редакции:</w:t>
      </w:r>
    </w:p>
    <w:p w:rsidR="00867C3B" w:rsidRDefault="00BC6117" w:rsidP="00BC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</w:t>
      </w:r>
      <w:r w:rsidRPr="00BC6117">
        <w:rPr>
          <w:rFonts w:ascii="Times New Roman" w:hAnsi="Times New Roman" w:cs="Times New Roman"/>
          <w:sz w:val="28"/>
          <w:szCs w:val="28"/>
        </w:rPr>
        <w:t>3.1.3.8. Продолжительность и максимальный срок административных действий указанных в пункте 3.1.3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117">
        <w:rPr>
          <w:rFonts w:ascii="Times New Roman" w:hAnsi="Times New Roman" w:cs="Times New Roman"/>
          <w:sz w:val="28"/>
          <w:szCs w:val="28"/>
        </w:rPr>
        <w:t xml:space="preserve"> составляет не</w:t>
      </w:r>
      <w:r w:rsidRPr="00BC6117">
        <w:t xml:space="preserve"> </w:t>
      </w:r>
      <w:r w:rsidRPr="00BC6117">
        <w:rPr>
          <w:rFonts w:ascii="Times New Roman" w:hAnsi="Times New Roman" w:cs="Times New Roman"/>
          <w:sz w:val="28"/>
          <w:szCs w:val="28"/>
        </w:rPr>
        <w:t xml:space="preserve">более чем тридцать календарных дней со дня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услуги»;</w:t>
      </w:r>
    </w:p>
    <w:p w:rsidR="00BC6117" w:rsidRDefault="00BC6117" w:rsidP="00BC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EE0D06" w:rsidP="006D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117">
        <w:rPr>
          <w:rFonts w:ascii="Times New Roman" w:hAnsi="Times New Roman" w:cs="Times New Roman"/>
          <w:sz w:val="28"/>
          <w:szCs w:val="28"/>
        </w:rPr>
        <w:t xml:space="preserve">    4) </w:t>
      </w:r>
      <w:r w:rsidR="006F4465">
        <w:rPr>
          <w:rFonts w:ascii="Times New Roman" w:hAnsi="Times New Roman" w:cs="Times New Roman"/>
          <w:sz w:val="28"/>
          <w:szCs w:val="28"/>
        </w:rPr>
        <w:t>Р</w:t>
      </w:r>
      <w:r w:rsidR="006D5D13" w:rsidRPr="00E54063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6D5D13" w:rsidRPr="006F4465" w:rsidRDefault="00221481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«</w:t>
      </w:r>
      <w:r w:rsidR="006D5D13" w:rsidRPr="006F446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6F4465" w:rsidRDefault="006D5D13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6F4465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6F4465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работника </w:t>
      </w:r>
      <w:r w:rsidRPr="006F4465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многофункционального центра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BC6117" w:rsidP="006D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="006D5D13"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="006D5D13" w:rsidRPr="00E5406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9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6D5D13" w:rsidRPr="00E54063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,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</w:t>
      </w:r>
      <w:r w:rsidR="00E90178" w:rsidRPr="00E90178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области</w:t>
      </w:r>
      <w:r w:rsidR="00E90178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="006D5D13" w:rsidRPr="00E54063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E90178" w:rsidRPr="00E90178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="006D5D13" w:rsidRPr="00E54063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филиала, отдела, удаленного рабочего места ГБУ ЛО "МФЦ", его руководителя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="006D5D13" w:rsidRPr="00E5406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</w:t>
      </w:r>
      <w:r w:rsidR="00595220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="006D5D13" w:rsidRPr="00E54063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D5D13" w:rsidRPr="00E540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220"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E5406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220"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</w:t>
      </w:r>
      <w:bookmarkStart w:id="0" w:name="_GoBack"/>
      <w:bookmarkEnd w:id="0"/>
      <w:r w:rsidR="006D5D13" w:rsidRPr="00E54063">
        <w:rPr>
          <w:rFonts w:ascii="Times New Roman" w:hAnsi="Times New Roman" w:cs="Times New Roman"/>
          <w:sz w:val="28"/>
          <w:szCs w:val="28"/>
        </w:rPr>
        <w:t>ы прокуратуры.».</w:t>
      </w:r>
    </w:p>
    <w:sectPr w:rsidR="006D5D13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84F87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341FE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7282B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F4465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67C3B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6117"/>
    <w:rsid w:val="00BC7E4F"/>
    <w:rsid w:val="00BE79E6"/>
    <w:rsid w:val="00BF4137"/>
    <w:rsid w:val="00BF4D61"/>
    <w:rsid w:val="00C22F31"/>
    <w:rsid w:val="00C455F0"/>
    <w:rsid w:val="00C51564"/>
    <w:rsid w:val="00C54E3F"/>
    <w:rsid w:val="00C73C9D"/>
    <w:rsid w:val="00C76A5C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565DF"/>
    <w:rsid w:val="00E60F6F"/>
    <w:rsid w:val="00E76F68"/>
    <w:rsid w:val="00E82428"/>
    <w:rsid w:val="00E87358"/>
    <w:rsid w:val="00E90178"/>
    <w:rsid w:val="00EA1DF2"/>
    <w:rsid w:val="00EA71B0"/>
    <w:rsid w:val="00EA7D92"/>
    <w:rsid w:val="00EB4DD6"/>
    <w:rsid w:val="00EB5543"/>
    <w:rsid w:val="00EC5482"/>
    <w:rsid w:val="00ED071C"/>
    <w:rsid w:val="00EE0D06"/>
    <w:rsid w:val="00EF2F57"/>
    <w:rsid w:val="00EF5889"/>
    <w:rsid w:val="00F27F42"/>
    <w:rsid w:val="00F32C96"/>
    <w:rsid w:val="00F33563"/>
    <w:rsid w:val="00F37FCE"/>
    <w:rsid w:val="00F40F1F"/>
    <w:rsid w:val="00F56218"/>
    <w:rsid w:val="00F6383D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8A20FEE49R2h9L" TargetMode="External"/><Relationship Id="rId13" Type="http://schemas.openxmlformats.org/officeDocument/2006/relationships/hyperlink" Target="consultantplus://offline/ref=331CE669CFF557DD46CCEAF7E17ACEA00013A4D3547AE66D8FC5A7FF4111F1E28772872B8D56A384bA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CFB252F1665AE35949650A21021C764832E71B727D9C75158FAE1622C28F5ABED304BA6R0hBL" TargetMode="External"/><Relationship Id="rId12" Type="http://schemas.openxmlformats.org/officeDocument/2006/relationships/hyperlink" Target="consultantplus://offline/ref=331CE669CFF557DD46CCEAF7E17ACEA00013A4D3547AE66D8FC5A7FF4111F1E2877287288Cb5V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BA3R0h6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5CDCFB252F1665AE35949650A21021C764832E71B727D9C75158FAE1622C28F5ABED3048A3R0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E210-E58C-4ECB-886A-663DAA70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4</cp:revision>
  <dcterms:created xsi:type="dcterms:W3CDTF">2018-11-15T08:31:00Z</dcterms:created>
  <dcterms:modified xsi:type="dcterms:W3CDTF">2018-11-15T10:24:00Z</dcterms:modified>
</cp:coreProperties>
</file>