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61" w:rsidRDefault="00440D61">
      <w:pPr>
        <w:pStyle w:val="ConsPlusTitlePage"/>
      </w:pPr>
      <w:bookmarkStart w:id="0" w:name="_GoBack"/>
      <w:bookmarkEnd w:id="0"/>
    </w:p>
    <w:p w:rsidR="00440D61" w:rsidRDefault="00440D61">
      <w:pPr>
        <w:pStyle w:val="ConsPlusNormal"/>
        <w:outlineLvl w:val="0"/>
      </w:pPr>
    </w:p>
    <w:p w:rsidR="00440D61" w:rsidRDefault="00440D61">
      <w:pPr>
        <w:pStyle w:val="ConsPlusTitle"/>
        <w:jc w:val="center"/>
        <w:outlineLvl w:val="0"/>
      </w:pPr>
      <w:r>
        <w:t>ПРАВИТЕЛЬСТВО ЛЕНИНГРАДСКОЙ ОБЛАСТИ</w:t>
      </w:r>
    </w:p>
    <w:p w:rsidR="00440D61" w:rsidRDefault="00440D61">
      <w:pPr>
        <w:pStyle w:val="ConsPlusTitle"/>
        <w:jc w:val="center"/>
      </w:pPr>
    </w:p>
    <w:p w:rsidR="00440D61" w:rsidRDefault="00440D61">
      <w:pPr>
        <w:pStyle w:val="ConsPlusTitle"/>
        <w:jc w:val="center"/>
      </w:pPr>
      <w:r>
        <w:t>ПОСТАНОВЛЕНИЕ</w:t>
      </w:r>
    </w:p>
    <w:p w:rsidR="00440D61" w:rsidRDefault="00440D61">
      <w:pPr>
        <w:pStyle w:val="ConsPlusTitle"/>
        <w:jc w:val="center"/>
      </w:pPr>
      <w:r>
        <w:t>от 14 ноября 2013 г. N 397</w:t>
      </w:r>
    </w:p>
    <w:p w:rsidR="00440D61" w:rsidRDefault="00440D61">
      <w:pPr>
        <w:pStyle w:val="ConsPlusTitle"/>
        <w:jc w:val="center"/>
      </w:pPr>
    </w:p>
    <w:p w:rsidR="00440D61" w:rsidRDefault="00440D61">
      <w:pPr>
        <w:pStyle w:val="ConsPlusTitle"/>
        <w:jc w:val="center"/>
      </w:pPr>
      <w:r>
        <w:t>ОБ УТВЕРЖДЕНИИ ГОСУДАРСТВЕННОЙ ПРОГРАММЫ ЛЕНИНГРАДСКОЙ</w:t>
      </w:r>
    </w:p>
    <w:p w:rsidR="00440D61" w:rsidRDefault="00440D61">
      <w:pPr>
        <w:pStyle w:val="ConsPlusTitle"/>
        <w:jc w:val="center"/>
      </w:pPr>
      <w:r>
        <w:t>ОБЛАСТИ "РАЗВИТИЕ ТРАНСПОРТНОЙ СИСТЕМЫ</w:t>
      </w:r>
    </w:p>
    <w:p w:rsidR="00440D61" w:rsidRDefault="00440D61">
      <w:pPr>
        <w:pStyle w:val="ConsPlusTitle"/>
        <w:jc w:val="center"/>
      </w:pPr>
      <w:r>
        <w:t>ЛЕНИНГРАДСКОЙ ОБЛАСТИ"</w:t>
      </w:r>
    </w:p>
    <w:p w:rsidR="00440D61" w:rsidRDefault="00440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(в ред. Постановлений Правительства Ленинградской области</w:t>
            </w:r>
          </w:p>
          <w:p w:rsidR="00440D61" w:rsidRDefault="00440D61">
            <w:pPr>
              <w:pStyle w:val="ConsPlusNormal"/>
              <w:jc w:val="center"/>
            </w:pPr>
            <w:r>
              <w:rPr>
                <w:color w:val="392C69"/>
              </w:rPr>
              <w:t xml:space="preserve">от 11.03.2014 </w:t>
            </w:r>
            <w:hyperlink r:id="rId5" w:history="1">
              <w:r>
                <w:rPr>
                  <w:color w:val="0000FF"/>
                </w:rPr>
                <w:t>N 60</w:t>
              </w:r>
            </w:hyperlink>
            <w:r>
              <w:rPr>
                <w:color w:val="392C69"/>
              </w:rPr>
              <w:t xml:space="preserve">, от 30.05.2014 </w:t>
            </w:r>
            <w:hyperlink r:id="rId6" w:history="1">
              <w:r>
                <w:rPr>
                  <w:color w:val="0000FF"/>
                </w:rPr>
                <w:t>N 220</w:t>
              </w:r>
            </w:hyperlink>
            <w:r>
              <w:rPr>
                <w:color w:val="392C69"/>
              </w:rPr>
              <w:t xml:space="preserve">, от 31.10.2014 </w:t>
            </w:r>
            <w:hyperlink r:id="rId7" w:history="1">
              <w:r>
                <w:rPr>
                  <w:color w:val="0000FF"/>
                </w:rPr>
                <w:t>N 506</w:t>
              </w:r>
            </w:hyperlink>
            <w:r>
              <w:rPr>
                <w:color w:val="392C69"/>
              </w:rPr>
              <w:t>,</w:t>
            </w:r>
          </w:p>
          <w:p w:rsidR="00440D61" w:rsidRDefault="00440D61">
            <w:pPr>
              <w:pStyle w:val="ConsPlusNormal"/>
              <w:jc w:val="center"/>
            </w:pPr>
            <w:r>
              <w:rPr>
                <w:color w:val="392C69"/>
              </w:rPr>
              <w:t xml:space="preserve">от 18.02.2015 </w:t>
            </w:r>
            <w:hyperlink r:id="rId8" w:history="1">
              <w:r>
                <w:rPr>
                  <w:color w:val="0000FF"/>
                </w:rPr>
                <w:t>N 35</w:t>
              </w:r>
            </w:hyperlink>
            <w:r>
              <w:rPr>
                <w:color w:val="392C69"/>
              </w:rPr>
              <w:t xml:space="preserve">, от 16.06.2015 </w:t>
            </w:r>
            <w:hyperlink r:id="rId9" w:history="1">
              <w:r>
                <w:rPr>
                  <w:color w:val="0000FF"/>
                </w:rPr>
                <w:t>N 212</w:t>
              </w:r>
            </w:hyperlink>
            <w:r>
              <w:rPr>
                <w:color w:val="392C69"/>
              </w:rPr>
              <w:t xml:space="preserve">, от 12.10.2015 </w:t>
            </w:r>
            <w:hyperlink r:id="rId10" w:history="1">
              <w:r>
                <w:rPr>
                  <w:color w:val="0000FF"/>
                </w:rPr>
                <w:t>N 393</w:t>
              </w:r>
            </w:hyperlink>
            <w:r>
              <w:rPr>
                <w:color w:val="392C69"/>
              </w:rPr>
              <w:t>,</w:t>
            </w:r>
          </w:p>
          <w:p w:rsidR="00440D61" w:rsidRDefault="00440D61">
            <w:pPr>
              <w:pStyle w:val="ConsPlusNormal"/>
              <w:jc w:val="center"/>
            </w:pPr>
            <w:r>
              <w:rPr>
                <w:color w:val="392C69"/>
              </w:rPr>
              <w:t xml:space="preserve">от 30.12.2015 </w:t>
            </w:r>
            <w:hyperlink r:id="rId11" w:history="1">
              <w:r>
                <w:rPr>
                  <w:color w:val="0000FF"/>
                </w:rPr>
                <w:t>N 537</w:t>
              </w:r>
            </w:hyperlink>
            <w:r>
              <w:rPr>
                <w:color w:val="392C69"/>
              </w:rPr>
              <w:t xml:space="preserve">, от 02.08.2016 </w:t>
            </w:r>
            <w:hyperlink r:id="rId12" w:history="1">
              <w:r>
                <w:rPr>
                  <w:color w:val="0000FF"/>
                </w:rPr>
                <w:t>N 286</w:t>
              </w:r>
            </w:hyperlink>
            <w:r>
              <w:rPr>
                <w:color w:val="392C69"/>
              </w:rPr>
              <w:t xml:space="preserve">, от 23.12.2016 </w:t>
            </w:r>
            <w:hyperlink r:id="rId13" w:history="1">
              <w:r>
                <w:rPr>
                  <w:color w:val="0000FF"/>
                </w:rPr>
                <w:t>N 517</w:t>
              </w:r>
            </w:hyperlink>
            <w:r>
              <w:rPr>
                <w:color w:val="392C69"/>
              </w:rPr>
              <w:t>,</w:t>
            </w:r>
          </w:p>
          <w:p w:rsidR="00440D61" w:rsidRDefault="00440D61">
            <w:pPr>
              <w:pStyle w:val="ConsPlusNormal"/>
              <w:jc w:val="center"/>
            </w:pPr>
            <w:r>
              <w:rPr>
                <w:color w:val="392C69"/>
              </w:rPr>
              <w:t xml:space="preserve">от 12.05.2017 </w:t>
            </w:r>
            <w:hyperlink r:id="rId14" w:history="1">
              <w:r>
                <w:rPr>
                  <w:color w:val="0000FF"/>
                </w:rPr>
                <w:t>N 153</w:t>
              </w:r>
            </w:hyperlink>
            <w:r>
              <w:rPr>
                <w:color w:val="392C69"/>
              </w:rPr>
              <w:t xml:space="preserve">, от 19.07.2017 </w:t>
            </w:r>
            <w:hyperlink r:id="rId15" w:history="1">
              <w:r>
                <w:rPr>
                  <w:color w:val="0000FF"/>
                </w:rPr>
                <w:t>N 277</w:t>
              </w:r>
            </w:hyperlink>
            <w:r>
              <w:rPr>
                <w:color w:val="392C69"/>
              </w:rPr>
              <w:t xml:space="preserve">, от 28.11.2017 </w:t>
            </w:r>
            <w:hyperlink r:id="rId16" w:history="1">
              <w:r>
                <w:rPr>
                  <w:color w:val="0000FF"/>
                </w:rPr>
                <w:t>N 498</w:t>
              </w:r>
            </w:hyperlink>
            <w:r>
              <w:rPr>
                <w:color w:val="392C69"/>
              </w:rPr>
              <w:t>,</w:t>
            </w:r>
          </w:p>
          <w:p w:rsidR="00440D61" w:rsidRDefault="00440D61">
            <w:pPr>
              <w:pStyle w:val="ConsPlusNormal"/>
              <w:jc w:val="center"/>
            </w:pPr>
            <w:r>
              <w:rPr>
                <w:color w:val="392C69"/>
              </w:rPr>
              <w:t xml:space="preserve">от 30.11.2017 </w:t>
            </w:r>
            <w:hyperlink r:id="rId17" w:history="1">
              <w:r>
                <w:rPr>
                  <w:color w:val="0000FF"/>
                </w:rPr>
                <w:t>N 518</w:t>
              </w:r>
            </w:hyperlink>
            <w:r>
              <w:rPr>
                <w:color w:val="392C69"/>
              </w:rPr>
              <w:t xml:space="preserve">, от 23.04.2018 </w:t>
            </w:r>
            <w:hyperlink r:id="rId18" w:history="1">
              <w:r>
                <w:rPr>
                  <w:color w:val="0000FF"/>
                </w:rPr>
                <w:t>N 143</w:t>
              </w:r>
            </w:hyperlink>
            <w:r>
              <w:rPr>
                <w:color w:val="392C69"/>
              </w:rPr>
              <w:t xml:space="preserve">, от 19.07.2018 </w:t>
            </w:r>
            <w:hyperlink r:id="rId19" w:history="1">
              <w:r>
                <w:rPr>
                  <w:color w:val="0000FF"/>
                </w:rPr>
                <w:t>N 256</w:t>
              </w:r>
            </w:hyperlink>
            <w:r>
              <w:rPr>
                <w:color w:val="392C69"/>
              </w:rPr>
              <w:t>,</w:t>
            </w:r>
          </w:p>
          <w:p w:rsidR="00440D61" w:rsidRDefault="00440D61">
            <w:pPr>
              <w:pStyle w:val="ConsPlusNormal"/>
              <w:jc w:val="center"/>
            </w:pPr>
            <w:r>
              <w:rPr>
                <w:color w:val="392C69"/>
              </w:rPr>
              <w:t xml:space="preserve">от 10.09.2018 </w:t>
            </w:r>
            <w:hyperlink r:id="rId20" w:history="1">
              <w:r>
                <w:rPr>
                  <w:color w:val="0000FF"/>
                </w:rPr>
                <w:t>N 331</w:t>
              </w:r>
            </w:hyperlink>
            <w:r>
              <w:rPr>
                <w:color w:val="392C69"/>
              </w:rPr>
              <w:t xml:space="preserve">, от 25.12.2018 </w:t>
            </w:r>
            <w:hyperlink r:id="rId21" w:history="1">
              <w:r>
                <w:rPr>
                  <w:color w:val="0000FF"/>
                </w:rPr>
                <w:t>N 514</w:t>
              </w:r>
            </w:hyperlink>
            <w:r>
              <w:rPr>
                <w:color w:val="392C69"/>
              </w:rPr>
              <w:t>)</w:t>
            </w:r>
          </w:p>
        </w:tc>
      </w:tr>
    </w:tbl>
    <w:p w:rsidR="00440D61" w:rsidRDefault="00440D61">
      <w:pPr>
        <w:pStyle w:val="ConsPlusNormal"/>
      </w:pPr>
    </w:p>
    <w:p w:rsidR="00440D61" w:rsidRDefault="00440D61">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440D61" w:rsidRDefault="00440D61">
      <w:pPr>
        <w:pStyle w:val="ConsPlusNormal"/>
      </w:pPr>
    </w:p>
    <w:p w:rsidR="00440D61" w:rsidRDefault="00440D61">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"Развитие транспортной системы Ленинградской области".</w:t>
      </w:r>
    </w:p>
    <w:p w:rsidR="00440D61" w:rsidRDefault="00440D61">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440D61" w:rsidRDefault="00440D61">
      <w:pPr>
        <w:pStyle w:val="ConsPlusNormal"/>
      </w:pPr>
    </w:p>
    <w:p w:rsidR="00440D61" w:rsidRDefault="00440D61">
      <w:pPr>
        <w:pStyle w:val="ConsPlusNormal"/>
        <w:jc w:val="right"/>
      </w:pPr>
      <w:r>
        <w:t>Губернатор</w:t>
      </w:r>
    </w:p>
    <w:p w:rsidR="00440D61" w:rsidRDefault="00440D61">
      <w:pPr>
        <w:pStyle w:val="ConsPlusNormal"/>
        <w:jc w:val="right"/>
      </w:pPr>
      <w:r>
        <w:t>Ленинградской области</w:t>
      </w:r>
    </w:p>
    <w:p w:rsidR="00440D61" w:rsidRDefault="00440D61">
      <w:pPr>
        <w:pStyle w:val="ConsPlusNormal"/>
        <w:jc w:val="right"/>
      </w:pPr>
      <w:r>
        <w:t>А.Дрозденко</w:t>
      </w: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0"/>
      </w:pPr>
      <w:r>
        <w:t>УТВЕРЖДЕНА</w:t>
      </w:r>
    </w:p>
    <w:p w:rsidR="00440D61" w:rsidRDefault="00440D61">
      <w:pPr>
        <w:pStyle w:val="ConsPlusNormal"/>
        <w:jc w:val="right"/>
      </w:pPr>
      <w:r>
        <w:t>постановлением Правительства</w:t>
      </w:r>
    </w:p>
    <w:p w:rsidR="00440D61" w:rsidRDefault="00440D61">
      <w:pPr>
        <w:pStyle w:val="ConsPlusNormal"/>
        <w:jc w:val="right"/>
      </w:pPr>
      <w:r>
        <w:t>Ленинградской области</w:t>
      </w:r>
    </w:p>
    <w:p w:rsidR="00440D61" w:rsidRDefault="00440D61">
      <w:pPr>
        <w:pStyle w:val="ConsPlusNormal"/>
        <w:jc w:val="right"/>
      </w:pPr>
      <w:r>
        <w:t>от 14.11.2013 N 397</w:t>
      </w:r>
    </w:p>
    <w:p w:rsidR="00440D61" w:rsidRDefault="00440D61">
      <w:pPr>
        <w:pStyle w:val="ConsPlusNormal"/>
        <w:jc w:val="right"/>
      </w:pPr>
      <w:r>
        <w:t>(приложение)</w:t>
      </w:r>
    </w:p>
    <w:p w:rsidR="00440D61" w:rsidRDefault="00440D61">
      <w:pPr>
        <w:pStyle w:val="ConsPlusNormal"/>
      </w:pPr>
    </w:p>
    <w:p w:rsidR="00440D61" w:rsidRDefault="00440D61">
      <w:pPr>
        <w:pStyle w:val="ConsPlusTitle"/>
        <w:jc w:val="center"/>
      </w:pPr>
      <w:bookmarkStart w:id="1" w:name="P38"/>
      <w:bookmarkEnd w:id="1"/>
      <w:r>
        <w:t>ГОСУДАРСТВЕННАЯ ПРОГРАММА ЛЕНИНГРАДСКОЙ ОБЛАСТИ</w:t>
      </w:r>
    </w:p>
    <w:p w:rsidR="00440D61" w:rsidRDefault="00440D61">
      <w:pPr>
        <w:pStyle w:val="ConsPlusTitle"/>
        <w:jc w:val="center"/>
      </w:pPr>
      <w:r>
        <w:t>"РАЗВИТИЕ ТРАНСПОРТНОЙ СИСТЕМЫ ЛЕНИНГРАДСКОЙ ОБЛАСТИ"</w:t>
      </w:r>
    </w:p>
    <w:p w:rsidR="00440D61" w:rsidRDefault="00440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(в ред. Постановлений Правительства Ленинградской области</w:t>
            </w:r>
          </w:p>
          <w:p w:rsidR="00440D61" w:rsidRDefault="00440D61">
            <w:pPr>
              <w:pStyle w:val="ConsPlusNormal"/>
              <w:jc w:val="center"/>
            </w:pPr>
            <w:r>
              <w:rPr>
                <w:color w:val="392C69"/>
              </w:rPr>
              <w:t xml:space="preserve">от 30.11.2017 </w:t>
            </w:r>
            <w:hyperlink r:id="rId23" w:history="1">
              <w:r>
                <w:rPr>
                  <w:color w:val="0000FF"/>
                </w:rPr>
                <w:t>N 518</w:t>
              </w:r>
            </w:hyperlink>
            <w:r>
              <w:rPr>
                <w:color w:val="392C69"/>
              </w:rPr>
              <w:t xml:space="preserve">, от 23.04.2018 </w:t>
            </w:r>
            <w:hyperlink r:id="rId24" w:history="1">
              <w:r>
                <w:rPr>
                  <w:color w:val="0000FF"/>
                </w:rPr>
                <w:t>N 143</w:t>
              </w:r>
            </w:hyperlink>
            <w:r>
              <w:rPr>
                <w:color w:val="392C69"/>
              </w:rPr>
              <w:t xml:space="preserve">, от 19.07.2018 </w:t>
            </w:r>
            <w:hyperlink r:id="rId25" w:history="1">
              <w:r>
                <w:rPr>
                  <w:color w:val="0000FF"/>
                </w:rPr>
                <w:t>N 256</w:t>
              </w:r>
            </w:hyperlink>
            <w:r>
              <w:rPr>
                <w:color w:val="392C69"/>
              </w:rPr>
              <w:t>,</w:t>
            </w:r>
          </w:p>
          <w:p w:rsidR="00440D61" w:rsidRDefault="00440D61">
            <w:pPr>
              <w:pStyle w:val="ConsPlusNormal"/>
              <w:jc w:val="center"/>
            </w:pPr>
            <w:r>
              <w:rPr>
                <w:color w:val="392C69"/>
              </w:rPr>
              <w:t xml:space="preserve">от 10.09.2018 </w:t>
            </w:r>
            <w:hyperlink r:id="rId26" w:history="1">
              <w:r>
                <w:rPr>
                  <w:color w:val="0000FF"/>
                </w:rPr>
                <w:t>N 331</w:t>
              </w:r>
            </w:hyperlink>
            <w:r>
              <w:rPr>
                <w:color w:val="392C69"/>
              </w:rPr>
              <w:t xml:space="preserve">, от 25.12.2018 </w:t>
            </w:r>
            <w:hyperlink r:id="rId27" w:history="1">
              <w:r>
                <w:rPr>
                  <w:color w:val="0000FF"/>
                </w:rPr>
                <w:t>N 514</w:t>
              </w:r>
            </w:hyperlink>
            <w:r>
              <w:rPr>
                <w:color w:val="392C69"/>
              </w:rPr>
              <w:t>)</w:t>
            </w:r>
          </w:p>
        </w:tc>
      </w:tr>
    </w:tbl>
    <w:p w:rsidR="00440D61" w:rsidRDefault="00440D61">
      <w:pPr>
        <w:pStyle w:val="ConsPlusNormal"/>
      </w:pPr>
    </w:p>
    <w:p w:rsidR="00440D61" w:rsidRDefault="00440D61">
      <w:pPr>
        <w:pStyle w:val="ConsPlusTitle"/>
        <w:jc w:val="center"/>
        <w:outlineLvl w:val="1"/>
      </w:pPr>
      <w:r>
        <w:t>ПАСПОРТ</w:t>
      </w:r>
    </w:p>
    <w:p w:rsidR="00440D61" w:rsidRDefault="00440D61">
      <w:pPr>
        <w:pStyle w:val="ConsPlusTitle"/>
        <w:jc w:val="center"/>
      </w:pPr>
      <w:r>
        <w:t>государственной программы Ленинградской области</w:t>
      </w:r>
    </w:p>
    <w:p w:rsidR="00440D61" w:rsidRDefault="00440D61">
      <w:pPr>
        <w:pStyle w:val="ConsPlusTitle"/>
        <w:jc w:val="center"/>
      </w:pPr>
      <w:r>
        <w:t>"Развитие транспортной системы Ленинградской области"</w:t>
      </w:r>
    </w:p>
    <w:p w:rsidR="00440D61" w:rsidRDefault="00440D61">
      <w:pPr>
        <w:pStyle w:val="ConsPlusNormal"/>
        <w:jc w:val="center"/>
      </w:pPr>
      <w:r>
        <w:t xml:space="preserve">(в ред. </w:t>
      </w:r>
      <w:hyperlink r:id="rId28" w:history="1">
        <w:r>
          <w:rPr>
            <w:color w:val="0000FF"/>
          </w:rPr>
          <w:t>Постановления</w:t>
        </w:r>
      </w:hyperlink>
      <w:r>
        <w:t xml:space="preserve"> Правительства Ленинградской области</w:t>
      </w:r>
    </w:p>
    <w:p w:rsidR="00440D61" w:rsidRDefault="00440D61">
      <w:pPr>
        <w:pStyle w:val="ConsPlusNormal"/>
        <w:jc w:val="center"/>
      </w:pPr>
      <w:r>
        <w:t>от 25.12.2018 N 514)</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D61">
        <w:tc>
          <w:tcPr>
            <w:tcW w:w="1984" w:type="dxa"/>
            <w:tcBorders>
              <w:bottom w:val="nil"/>
            </w:tcBorders>
          </w:tcPr>
          <w:p w:rsidR="00440D61" w:rsidRDefault="00440D61">
            <w:pPr>
              <w:pStyle w:val="ConsPlusNormal"/>
            </w:pPr>
            <w:r>
              <w:t xml:space="preserve">Полное </w:t>
            </w:r>
            <w:r>
              <w:lastRenderedPageBreak/>
              <w:t>наименование</w:t>
            </w:r>
          </w:p>
        </w:tc>
        <w:tc>
          <w:tcPr>
            <w:tcW w:w="7087" w:type="dxa"/>
            <w:tcBorders>
              <w:bottom w:val="nil"/>
            </w:tcBorders>
          </w:tcPr>
          <w:p w:rsidR="00440D61" w:rsidRDefault="00440D61">
            <w:pPr>
              <w:pStyle w:val="ConsPlusNormal"/>
              <w:ind w:firstLine="283"/>
              <w:jc w:val="both"/>
            </w:pPr>
            <w:r>
              <w:lastRenderedPageBreak/>
              <w:t xml:space="preserve">Государственная программа Ленинградской области "Развитие транспортной </w:t>
            </w:r>
            <w:r>
              <w:lastRenderedPageBreak/>
              <w:t>системы Ленинградской области" (далее - государственная программа)</w:t>
            </w:r>
          </w:p>
        </w:tc>
      </w:tr>
      <w:tr w:rsidR="00440D61">
        <w:tc>
          <w:tcPr>
            <w:tcW w:w="9071" w:type="dxa"/>
            <w:gridSpan w:val="2"/>
            <w:tcBorders>
              <w:top w:val="nil"/>
            </w:tcBorders>
          </w:tcPr>
          <w:p w:rsidR="00440D61" w:rsidRDefault="00440D61">
            <w:pPr>
              <w:pStyle w:val="ConsPlusNormal"/>
              <w:jc w:val="both"/>
            </w:pPr>
            <w:r>
              <w:lastRenderedPageBreak/>
              <w:t xml:space="preserve">(в ред. </w:t>
            </w:r>
            <w:hyperlink r:id="rId29" w:history="1">
              <w:r>
                <w:rPr>
                  <w:color w:val="0000FF"/>
                </w:rPr>
                <w:t>Постановления</w:t>
              </w:r>
            </w:hyperlink>
            <w:r>
              <w:t xml:space="preserve"> Правительства Ленинградской области от 25.12.2018 N 514)</w:t>
            </w:r>
          </w:p>
        </w:tc>
      </w:tr>
      <w:tr w:rsidR="00440D61">
        <w:tblPrEx>
          <w:tblBorders>
            <w:insideH w:val="single" w:sz="4" w:space="0" w:color="auto"/>
          </w:tblBorders>
        </w:tblPrEx>
        <w:tc>
          <w:tcPr>
            <w:tcW w:w="1984" w:type="dxa"/>
          </w:tcPr>
          <w:p w:rsidR="00440D61" w:rsidRDefault="00440D61">
            <w:pPr>
              <w:pStyle w:val="ConsPlusNormal"/>
            </w:pPr>
            <w:r>
              <w:t>Ответственный исполнитель государственной 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tc>
      </w:tr>
      <w:tr w:rsidR="00440D61">
        <w:tblPrEx>
          <w:tblBorders>
            <w:insideH w:val="single" w:sz="4" w:space="0" w:color="auto"/>
          </w:tblBorders>
        </w:tblPrEx>
        <w:tc>
          <w:tcPr>
            <w:tcW w:w="1984" w:type="dxa"/>
          </w:tcPr>
          <w:p w:rsidR="00440D61" w:rsidRDefault="00440D61">
            <w:pPr>
              <w:pStyle w:val="ConsPlusNormal"/>
            </w:pPr>
            <w:r>
              <w:t>Соисполнители государственной программы</w:t>
            </w:r>
          </w:p>
        </w:tc>
        <w:tc>
          <w:tcPr>
            <w:tcW w:w="7087" w:type="dxa"/>
          </w:tcPr>
          <w:p w:rsidR="00440D61" w:rsidRDefault="00440D61">
            <w:pPr>
              <w:pStyle w:val="ConsPlusNormal"/>
              <w:ind w:firstLine="283"/>
              <w:jc w:val="both"/>
            </w:pPr>
            <w:r>
              <w:t>Управление Ленинградской области по транспорту</w:t>
            </w:r>
          </w:p>
        </w:tc>
      </w:tr>
      <w:tr w:rsidR="00440D61">
        <w:tblPrEx>
          <w:tblBorders>
            <w:insideH w:val="single" w:sz="4" w:space="0" w:color="auto"/>
          </w:tblBorders>
        </w:tblPrEx>
        <w:tc>
          <w:tcPr>
            <w:tcW w:w="1984" w:type="dxa"/>
          </w:tcPr>
          <w:p w:rsidR="00440D61" w:rsidRDefault="00440D61">
            <w:pPr>
              <w:pStyle w:val="ConsPlusNormal"/>
            </w:pPr>
            <w:r>
              <w:t>Участники государственной 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p w:rsidR="00440D61" w:rsidRDefault="00440D61">
            <w:pPr>
              <w:pStyle w:val="ConsPlusNormal"/>
              <w:ind w:firstLine="283"/>
              <w:jc w:val="both"/>
            </w:pPr>
            <w:r>
              <w:t>управление Ленинградской области по транспорту,</w:t>
            </w:r>
          </w:p>
          <w:p w:rsidR="00440D61" w:rsidRDefault="00440D61">
            <w:pPr>
              <w:pStyle w:val="ConsPlusNormal"/>
              <w:ind w:firstLine="283"/>
              <w:jc w:val="both"/>
            </w:pPr>
            <w:r>
              <w:t>управление Ленинградской области по государственному техническому надзору и контролю</w:t>
            </w:r>
          </w:p>
        </w:tc>
      </w:tr>
      <w:tr w:rsidR="00440D61">
        <w:tblPrEx>
          <w:tblBorders>
            <w:insideH w:val="single" w:sz="4" w:space="0" w:color="auto"/>
          </w:tblBorders>
        </w:tblPrEx>
        <w:tc>
          <w:tcPr>
            <w:tcW w:w="1984" w:type="dxa"/>
          </w:tcPr>
          <w:p w:rsidR="00440D61" w:rsidRDefault="00440D61">
            <w:pPr>
              <w:pStyle w:val="ConsPlusNormal"/>
            </w:pPr>
            <w:r>
              <w:t>Подпрограммы государственной программы</w:t>
            </w:r>
          </w:p>
        </w:tc>
        <w:tc>
          <w:tcPr>
            <w:tcW w:w="7087" w:type="dxa"/>
          </w:tcPr>
          <w:p w:rsidR="00440D61" w:rsidRDefault="00090B12">
            <w:pPr>
              <w:pStyle w:val="ConsPlusNormal"/>
              <w:ind w:firstLine="283"/>
              <w:jc w:val="both"/>
            </w:pPr>
            <w:hyperlink w:anchor="P328" w:history="1">
              <w:r w:rsidR="00440D61">
                <w:rPr>
                  <w:color w:val="0000FF"/>
                </w:rPr>
                <w:t>Подпрограмма</w:t>
              </w:r>
            </w:hyperlink>
            <w:r w:rsidR="00440D61">
              <w:t xml:space="preserve"> "Развитие сети автомобильных дорог общего пользования"</w:t>
            </w:r>
          </w:p>
          <w:p w:rsidR="00440D61" w:rsidRDefault="00090B12">
            <w:pPr>
              <w:pStyle w:val="ConsPlusNormal"/>
              <w:ind w:firstLine="283"/>
              <w:jc w:val="both"/>
            </w:pPr>
            <w:hyperlink w:anchor="P442" w:history="1">
              <w:r w:rsidR="00440D61">
                <w:rPr>
                  <w:color w:val="0000FF"/>
                </w:rPr>
                <w:t>Подпрограмма</w:t>
              </w:r>
            </w:hyperlink>
            <w:r w:rsidR="00440D61">
              <w:t xml:space="preserve"> "Поддержание существующей сети автомобильных дорог общего пользования"</w:t>
            </w:r>
          </w:p>
          <w:p w:rsidR="00440D61" w:rsidRDefault="00090B12">
            <w:pPr>
              <w:pStyle w:val="ConsPlusNormal"/>
              <w:ind w:firstLine="283"/>
              <w:jc w:val="both"/>
            </w:pPr>
            <w:hyperlink w:anchor="P543" w:history="1">
              <w:r w:rsidR="00440D61">
                <w:rPr>
                  <w:color w:val="0000FF"/>
                </w:rPr>
                <w:t>Подпрограмма</w:t>
              </w:r>
            </w:hyperlink>
            <w:r w:rsidR="00440D61">
              <w:t xml:space="preserve"> "Повышение безопасности дорожного движения и снижение негативного влияния транспорта на окружающую среду"</w:t>
            </w:r>
          </w:p>
          <w:p w:rsidR="00440D61" w:rsidRDefault="00090B12">
            <w:pPr>
              <w:pStyle w:val="ConsPlusNormal"/>
              <w:ind w:firstLine="283"/>
              <w:jc w:val="both"/>
            </w:pPr>
            <w:hyperlink w:anchor="P730" w:history="1">
              <w:r w:rsidR="00440D61">
                <w:rPr>
                  <w:color w:val="0000FF"/>
                </w:rPr>
                <w:t>Подпрограмма</w:t>
              </w:r>
            </w:hyperlink>
            <w:r w:rsidR="00440D61">
              <w:t xml:space="preserve"> "Общественный транспорт и транспортная инфраструктура"</w:t>
            </w:r>
          </w:p>
        </w:tc>
      </w:tr>
      <w:tr w:rsidR="00440D61">
        <w:tc>
          <w:tcPr>
            <w:tcW w:w="1984" w:type="dxa"/>
            <w:tcBorders>
              <w:bottom w:val="nil"/>
            </w:tcBorders>
          </w:tcPr>
          <w:p w:rsidR="00440D61" w:rsidRDefault="00440D61">
            <w:pPr>
              <w:pStyle w:val="ConsPlusNormal"/>
            </w:pPr>
            <w:r>
              <w:t>Проекты, реализуемые в рамках государственной программы</w:t>
            </w:r>
          </w:p>
        </w:tc>
        <w:tc>
          <w:tcPr>
            <w:tcW w:w="7087" w:type="dxa"/>
            <w:tcBorders>
              <w:bottom w:val="nil"/>
            </w:tcBorders>
          </w:tcPr>
          <w:p w:rsidR="00440D61" w:rsidRDefault="00440D61">
            <w:pPr>
              <w:pStyle w:val="ConsPlusNormal"/>
              <w:jc w:val="both"/>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440D61" w:rsidRDefault="00440D61">
            <w:pPr>
              <w:pStyle w:val="ConsPlusNormal"/>
              <w:jc w:val="both"/>
            </w:pPr>
            <w:r>
              <w:t>Федеральный проект "Дорожная сеть"</w:t>
            </w:r>
          </w:p>
        </w:tc>
      </w:tr>
      <w:tr w:rsidR="00440D61">
        <w:tc>
          <w:tcPr>
            <w:tcW w:w="9071" w:type="dxa"/>
            <w:gridSpan w:val="2"/>
            <w:tcBorders>
              <w:top w:val="nil"/>
            </w:tcBorders>
          </w:tcPr>
          <w:p w:rsidR="00440D61" w:rsidRDefault="00440D61">
            <w:pPr>
              <w:pStyle w:val="ConsPlusNormal"/>
              <w:jc w:val="both"/>
            </w:pPr>
            <w:r>
              <w:t xml:space="preserve">(введено </w:t>
            </w:r>
            <w:hyperlink r:id="rId30" w:history="1">
              <w:r>
                <w:rPr>
                  <w:color w:val="0000FF"/>
                </w:rPr>
                <w:t>Постановлением</w:t>
              </w:r>
            </w:hyperlink>
            <w:r>
              <w:t xml:space="preserve"> Правительства Ленинградской области от 25.12.2018 N 514)</w:t>
            </w:r>
          </w:p>
        </w:tc>
      </w:tr>
      <w:tr w:rsidR="00440D61">
        <w:tblPrEx>
          <w:tblBorders>
            <w:insideH w:val="single" w:sz="4" w:space="0" w:color="auto"/>
          </w:tblBorders>
        </w:tblPrEx>
        <w:tc>
          <w:tcPr>
            <w:tcW w:w="1984" w:type="dxa"/>
          </w:tcPr>
          <w:p w:rsidR="00440D61" w:rsidRDefault="00440D61">
            <w:pPr>
              <w:pStyle w:val="ConsPlusNormal"/>
            </w:pPr>
            <w:r>
              <w:t>Цель государственной программы</w:t>
            </w:r>
          </w:p>
        </w:tc>
        <w:tc>
          <w:tcPr>
            <w:tcW w:w="7087" w:type="dxa"/>
          </w:tcPr>
          <w:p w:rsidR="00440D61" w:rsidRDefault="00440D61">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440D61">
        <w:tblPrEx>
          <w:tblBorders>
            <w:insideH w:val="single" w:sz="4" w:space="0" w:color="auto"/>
          </w:tblBorders>
        </w:tblPrEx>
        <w:tc>
          <w:tcPr>
            <w:tcW w:w="1984" w:type="dxa"/>
          </w:tcPr>
          <w:p w:rsidR="00440D61" w:rsidRDefault="00440D61">
            <w:pPr>
              <w:pStyle w:val="ConsPlusNormal"/>
            </w:pPr>
            <w:r>
              <w:t>Задачи государственной программы</w:t>
            </w:r>
          </w:p>
        </w:tc>
        <w:tc>
          <w:tcPr>
            <w:tcW w:w="7087" w:type="dxa"/>
          </w:tcPr>
          <w:p w:rsidR="00440D61" w:rsidRDefault="00440D61">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40D61" w:rsidRDefault="00440D61">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40D61" w:rsidRDefault="00440D61">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440D61" w:rsidRDefault="00440D61">
            <w:pPr>
              <w:pStyle w:val="ConsPlusNormal"/>
              <w:ind w:firstLine="283"/>
              <w:jc w:val="both"/>
            </w:pPr>
            <w:r>
              <w:t>развитие общественного транспорта и транспортно-логистической инфраструктуры</w:t>
            </w:r>
          </w:p>
        </w:tc>
      </w:tr>
      <w:tr w:rsidR="00440D61">
        <w:tblPrEx>
          <w:tblBorders>
            <w:insideH w:val="single" w:sz="4" w:space="0" w:color="auto"/>
          </w:tblBorders>
        </w:tblPrEx>
        <w:tc>
          <w:tcPr>
            <w:tcW w:w="1984" w:type="dxa"/>
          </w:tcPr>
          <w:p w:rsidR="00440D61" w:rsidRDefault="00440D61">
            <w:pPr>
              <w:pStyle w:val="ConsPlusNormal"/>
            </w:pPr>
            <w:r>
              <w:t>Срок реализации государственной программы</w:t>
            </w:r>
          </w:p>
        </w:tc>
        <w:tc>
          <w:tcPr>
            <w:tcW w:w="7087" w:type="dxa"/>
          </w:tcPr>
          <w:p w:rsidR="00440D61" w:rsidRDefault="00440D61">
            <w:pPr>
              <w:pStyle w:val="ConsPlusNormal"/>
              <w:ind w:firstLine="283"/>
              <w:jc w:val="both"/>
            </w:pPr>
            <w:r>
              <w:t>2018-2024 годы</w:t>
            </w:r>
          </w:p>
        </w:tc>
      </w:tr>
      <w:tr w:rsidR="00440D61">
        <w:tc>
          <w:tcPr>
            <w:tcW w:w="1984" w:type="dxa"/>
            <w:tcBorders>
              <w:bottom w:val="nil"/>
            </w:tcBorders>
          </w:tcPr>
          <w:p w:rsidR="00440D61" w:rsidRDefault="00440D61">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440D61" w:rsidRDefault="00440D61">
            <w:pPr>
              <w:pStyle w:val="ConsPlusNormal"/>
              <w:ind w:firstLine="283"/>
              <w:jc w:val="both"/>
            </w:pPr>
            <w:r>
              <w:t>Общий объем финансирования государственной программы на 2018-2024 годы в ценах соответствующих лет составит 73664605,2 тыс. рублей, в том числе по годам реализации:</w:t>
            </w:r>
          </w:p>
          <w:p w:rsidR="00440D61" w:rsidRDefault="00440D61">
            <w:pPr>
              <w:pStyle w:val="ConsPlusNormal"/>
              <w:ind w:firstLine="283"/>
              <w:jc w:val="both"/>
            </w:pPr>
            <w:r>
              <w:t>2018 год - 9930576,6 тыс. рублей;</w:t>
            </w:r>
          </w:p>
          <w:p w:rsidR="00440D61" w:rsidRDefault="00440D61">
            <w:pPr>
              <w:pStyle w:val="ConsPlusNormal"/>
              <w:ind w:firstLine="283"/>
              <w:jc w:val="both"/>
            </w:pPr>
            <w:r>
              <w:t>2019 год - 9158792,7 тыс. рублей;</w:t>
            </w:r>
          </w:p>
          <w:p w:rsidR="00440D61" w:rsidRDefault="00440D61">
            <w:pPr>
              <w:pStyle w:val="ConsPlusNormal"/>
              <w:ind w:firstLine="283"/>
              <w:jc w:val="both"/>
            </w:pPr>
            <w:r>
              <w:t>2020 год - 12451203,5 тыс. рублей;</w:t>
            </w:r>
          </w:p>
          <w:p w:rsidR="00440D61" w:rsidRDefault="00440D61">
            <w:pPr>
              <w:pStyle w:val="ConsPlusNormal"/>
              <w:ind w:firstLine="283"/>
              <w:jc w:val="both"/>
            </w:pPr>
            <w:r>
              <w:t>2021 год - 11244365,3 тыс. рублей;</w:t>
            </w:r>
          </w:p>
          <w:p w:rsidR="00440D61" w:rsidRDefault="00440D61">
            <w:pPr>
              <w:pStyle w:val="ConsPlusNormal"/>
              <w:ind w:firstLine="283"/>
              <w:jc w:val="both"/>
            </w:pPr>
            <w:r>
              <w:t>2022 год - 10433722,7 тыс. рублей;</w:t>
            </w:r>
          </w:p>
          <w:p w:rsidR="00440D61" w:rsidRDefault="00440D61">
            <w:pPr>
              <w:pStyle w:val="ConsPlusNormal"/>
              <w:ind w:firstLine="283"/>
              <w:jc w:val="both"/>
            </w:pPr>
            <w:r>
              <w:t>2023 год - 12283779,7 тыс. рублей;</w:t>
            </w:r>
          </w:p>
          <w:p w:rsidR="00440D61" w:rsidRDefault="00440D61">
            <w:pPr>
              <w:pStyle w:val="ConsPlusNormal"/>
              <w:ind w:firstLine="283"/>
              <w:jc w:val="both"/>
            </w:pPr>
            <w:r>
              <w:lastRenderedPageBreak/>
              <w:t>2024 год - 8162164,5 тыс. рублей</w:t>
            </w:r>
          </w:p>
        </w:tc>
      </w:tr>
      <w:tr w:rsidR="00440D61">
        <w:tc>
          <w:tcPr>
            <w:tcW w:w="9071" w:type="dxa"/>
            <w:gridSpan w:val="2"/>
            <w:tcBorders>
              <w:top w:val="nil"/>
            </w:tcBorders>
          </w:tcPr>
          <w:p w:rsidR="00440D61" w:rsidRDefault="00440D61">
            <w:pPr>
              <w:pStyle w:val="ConsPlusNormal"/>
              <w:jc w:val="both"/>
            </w:pPr>
            <w:r>
              <w:lastRenderedPageBreak/>
              <w:t xml:space="preserve">(в ред. </w:t>
            </w:r>
            <w:hyperlink r:id="rId31" w:history="1">
              <w:r>
                <w:rPr>
                  <w:color w:val="0000FF"/>
                </w:rPr>
                <w:t>Постановления</w:t>
              </w:r>
            </w:hyperlink>
            <w:r>
              <w:t xml:space="preserve"> Правительства Ленинградской области от 25.12.2018 N 514)</w:t>
            </w:r>
          </w:p>
        </w:tc>
      </w:tr>
      <w:tr w:rsidR="00440D61">
        <w:tc>
          <w:tcPr>
            <w:tcW w:w="1984" w:type="dxa"/>
            <w:tcBorders>
              <w:bottom w:val="nil"/>
            </w:tcBorders>
          </w:tcPr>
          <w:p w:rsidR="00440D61" w:rsidRDefault="00440D61">
            <w:pPr>
              <w:pStyle w:val="ConsPlusNormal"/>
            </w:pPr>
            <w:r>
              <w:t>Ожидаемые результаты реализации государственной программы</w:t>
            </w:r>
          </w:p>
        </w:tc>
        <w:tc>
          <w:tcPr>
            <w:tcW w:w="7087" w:type="dxa"/>
            <w:tcBorders>
              <w:bottom w:val="nil"/>
            </w:tcBorders>
          </w:tcPr>
          <w:p w:rsidR="00440D61" w:rsidRDefault="00440D61">
            <w:pPr>
              <w:pStyle w:val="ConsPlusNormal"/>
              <w:ind w:firstLine="283"/>
              <w:jc w:val="both"/>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50 проц.;</w:t>
            </w:r>
          </w:p>
          <w:p w:rsidR="00440D61" w:rsidRDefault="00440D61">
            <w:pPr>
              <w:pStyle w:val="ConsPlusNormal"/>
              <w:ind w:firstLine="283"/>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20,183 км;</w:t>
            </w:r>
          </w:p>
          <w:p w:rsidR="00440D61" w:rsidRDefault="00440D61">
            <w:pPr>
              <w:pStyle w:val="ConsPlusNormal"/>
              <w:ind w:firstLine="283"/>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440D61" w:rsidRDefault="00440D61">
            <w:pPr>
              <w:pStyle w:val="ConsPlusNormal"/>
              <w:ind w:firstLine="283"/>
              <w:jc w:val="both"/>
            </w:pPr>
            <w:r>
              <w:t>увеличение количества перевезенных пассажиров к 2024 году составит не менее 2 проц. к уровню 2017 года</w:t>
            </w:r>
          </w:p>
        </w:tc>
      </w:tr>
      <w:tr w:rsidR="00440D61">
        <w:tc>
          <w:tcPr>
            <w:tcW w:w="9071" w:type="dxa"/>
            <w:gridSpan w:val="2"/>
            <w:tcBorders>
              <w:top w:val="nil"/>
            </w:tcBorders>
          </w:tcPr>
          <w:p w:rsidR="00440D61" w:rsidRDefault="00440D61">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25.12.2018 N 514)</w:t>
            </w:r>
          </w:p>
        </w:tc>
      </w:tr>
      <w:tr w:rsidR="00440D61">
        <w:tc>
          <w:tcPr>
            <w:tcW w:w="1984" w:type="dxa"/>
            <w:tcBorders>
              <w:bottom w:val="nil"/>
            </w:tcBorders>
          </w:tcPr>
          <w:p w:rsidR="00440D61" w:rsidRDefault="00440D61">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vAlign w:val="center"/>
          </w:tcPr>
          <w:p w:rsidR="00440D61" w:rsidRDefault="00440D61">
            <w:pPr>
              <w:pStyle w:val="ConsPlusNormal"/>
              <w:ind w:firstLine="283"/>
              <w:jc w:val="both"/>
            </w:pPr>
            <w:r>
              <w:t>Общий объем финансирования проектов, реализуемых в рамках государственной программы, на 2019-2024 годы в ценах соответствующих лет составит 4332963,8 тыс. рублей, в том числе по годам реализации:</w:t>
            </w:r>
          </w:p>
          <w:p w:rsidR="00440D61" w:rsidRDefault="00440D61">
            <w:pPr>
              <w:pStyle w:val="ConsPlusNormal"/>
              <w:ind w:firstLine="283"/>
              <w:jc w:val="both"/>
            </w:pPr>
            <w:r>
              <w:t>2019 год - 1098619,2 тыс. рублей;</w:t>
            </w:r>
          </w:p>
          <w:p w:rsidR="00440D61" w:rsidRDefault="00440D61">
            <w:pPr>
              <w:pStyle w:val="ConsPlusNormal"/>
              <w:ind w:firstLine="283"/>
              <w:jc w:val="both"/>
            </w:pPr>
            <w:r>
              <w:t>2020 год - 910841,3 тыс. рублей;</w:t>
            </w:r>
          </w:p>
          <w:p w:rsidR="00440D61" w:rsidRDefault="00440D61">
            <w:pPr>
              <w:pStyle w:val="ConsPlusNormal"/>
              <w:ind w:firstLine="283"/>
              <w:jc w:val="both"/>
            </w:pPr>
            <w:r>
              <w:t>2021 год - 597651,1 тыс. рублей;</w:t>
            </w:r>
          </w:p>
          <w:p w:rsidR="00440D61" w:rsidRDefault="00440D61">
            <w:pPr>
              <w:pStyle w:val="ConsPlusNormal"/>
              <w:ind w:firstLine="283"/>
              <w:jc w:val="both"/>
            </w:pPr>
            <w:r>
              <w:t>2022 год - 532617,4 тыс. рублей;</w:t>
            </w:r>
          </w:p>
          <w:p w:rsidR="00440D61" w:rsidRDefault="00440D61">
            <w:pPr>
              <w:pStyle w:val="ConsPlusNormal"/>
              <w:ind w:firstLine="283"/>
              <w:jc w:val="both"/>
            </w:pPr>
            <w:r>
              <w:t>2023 год - 699617,4 тыс. рублей;</w:t>
            </w:r>
          </w:p>
          <w:p w:rsidR="00440D61" w:rsidRDefault="00440D61">
            <w:pPr>
              <w:pStyle w:val="ConsPlusNormal"/>
              <w:ind w:firstLine="283"/>
              <w:jc w:val="both"/>
            </w:pPr>
            <w:r>
              <w:t>2024 год - 493617,4 тыс. рублей</w:t>
            </w:r>
          </w:p>
        </w:tc>
      </w:tr>
      <w:tr w:rsidR="00440D61">
        <w:tc>
          <w:tcPr>
            <w:tcW w:w="9071" w:type="dxa"/>
            <w:gridSpan w:val="2"/>
            <w:tcBorders>
              <w:top w:val="nil"/>
            </w:tcBorders>
          </w:tcPr>
          <w:p w:rsidR="00440D61" w:rsidRDefault="00440D61">
            <w:pPr>
              <w:pStyle w:val="ConsPlusNormal"/>
              <w:jc w:val="both"/>
            </w:pPr>
            <w:r>
              <w:t xml:space="preserve">(введено </w:t>
            </w:r>
            <w:hyperlink r:id="rId33" w:history="1">
              <w:r>
                <w:rPr>
                  <w:color w:val="0000FF"/>
                </w:rPr>
                <w:t>Постановлением</w:t>
              </w:r>
            </w:hyperlink>
            <w:r>
              <w:t xml:space="preserve"> Правительства Ленинградской области от 25.12.2018 N 514)</w:t>
            </w:r>
          </w:p>
        </w:tc>
      </w:tr>
    </w:tbl>
    <w:p w:rsidR="00440D61" w:rsidRDefault="00440D61">
      <w:pPr>
        <w:pStyle w:val="ConsPlusNormal"/>
      </w:pPr>
    </w:p>
    <w:p w:rsidR="00440D61" w:rsidRDefault="00440D61">
      <w:pPr>
        <w:pStyle w:val="ConsPlusTitle"/>
        <w:jc w:val="center"/>
        <w:outlineLvl w:val="1"/>
      </w:pPr>
      <w:r>
        <w:t>1. Общая характеристика, основные проблемы и прогноз</w:t>
      </w:r>
    </w:p>
    <w:p w:rsidR="00440D61" w:rsidRDefault="00440D61">
      <w:pPr>
        <w:pStyle w:val="ConsPlusTitle"/>
        <w:jc w:val="center"/>
      </w:pPr>
      <w:r>
        <w:t>развития транспортного комплекса Ленинградской области</w:t>
      </w:r>
    </w:p>
    <w:p w:rsidR="00440D61" w:rsidRDefault="00440D61">
      <w:pPr>
        <w:pStyle w:val="ConsPlusNormal"/>
      </w:pPr>
    </w:p>
    <w:p w:rsidR="00440D61" w:rsidRDefault="00440D61">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440D61" w:rsidRDefault="00440D61">
      <w:pPr>
        <w:pStyle w:val="ConsPlusNormal"/>
      </w:pPr>
    </w:p>
    <w:p w:rsidR="00440D61" w:rsidRDefault="00440D61">
      <w:pPr>
        <w:pStyle w:val="ConsPlusTitle"/>
        <w:jc w:val="center"/>
        <w:outlineLvl w:val="2"/>
      </w:pPr>
      <w:r>
        <w:t>Транспортно-логистический комплекс Ленинградской области</w:t>
      </w:r>
    </w:p>
    <w:p w:rsidR="00440D61" w:rsidRDefault="00440D61">
      <w:pPr>
        <w:pStyle w:val="ConsPlusNormal"/>
        <w:jc w:val="center"/>
      </w:pPr>
      <w:r>
        <w:t xml:space="preserve">(в ред. </w:t>
      </w:r>
      <w:hyperlink r:id="rId34" w:history="1">
        <w:r>
          <w:rPr>
            <w:color w:val="0000FF"/>
          </w:rPr>
          <w:t>Постановления</w:t>
        </w:r>
      </w:hyperlink>
      <w:r>
        <w:t xml:space="preserve"> Правительства Ленинградской области</w:t>
      </w:r>
    </w:p>
    <w:p w:rsidR="00440D61" w:rsidRDefault="00440D61">
      <w:pPr>
        <w:pStyle w:val="ConsPlusNormal"/>
        <w:jc w:val="center"/>
      </w:pPr>
      <w:r>
        <w:t>от 25.12.2018 N 514)</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440D61">
        <w:tc>
          <w:tcPr>
            <w:tcW w:w="2092" w:type="dxa"/>
          </w:tcPr>
          <w:p w:rsidR="00440D61" w:rsidRDefault="00440D61">
            <w:pPr>
              <w:pStyle w:val="ConsPlusNormal"/>
              <w:jc w:val="center"/>
            </w:pPr>
            <w:r>
              <w:t>Вид транспорта</w:t>
            </w:r>
          </w:p>
        </w:tc>
        <w:tc>
          <w:tcPr>
            <w:tcW w:w="4365" w:type="dxa"/>
          </w:tcPr>
          <w:p w:rsidR="00440D61" w:rsidRDefault="00440D61">
            <w:pPr>
              <w:pStyle w:val="ConsPlusNormal"/>
              <w:jc w:val="center"/>
            </w:pPr>
            <w:r>
              <w:t>Характеристика</w:t>
            </w:r>
          </w:p>
        </w:tc>
        <w:tc>
          <w:tcPr>
            <w:tcW w:w="1247" w:type="dxa"/>
          </w:tcPr>
          <w:p w:rsidR="00440D61" w:rsidRDefault="00440D61">
            <w:pPr>
              <w:pStyle w:val="ConsPlusNormal"/>
              <w:jc w:val="center"/>
            </w:pPr>
            <w:r>
              <w:t>Объем перевозки грузов в 2017 году (млн т)</w:t>
            </w:r>
          </w:p>
        </w:tc>
        <w:tc>
          <w:tcPr>
            <w:tcW w:w="1361" w:type="dxa"/>
          </w:tcPr>
          <w:p w:rsidR="00440D61" w:rsidRDefault="00440D61">
            <w:pPr>
              <w:pStyle w:val="ConsPlusNormal"/>
              <w:jc w:val="center"/>
            </w:pPr>
            <w:r>
              <w:t>Объем перевозки пассажиров в 2017 году (млн чел.)</w:t>
            </w:r>
          </w:p>
        </w:tc>
      </w:tr>
      <w:tr w:rsidR="00440D61">
        <w:tc>
          <w:tcPr>
            <w:tcW w:w="2092" w:type="dxa"/>
          </w:tcPr>
          <w:p w:rsidR="00440D61" w:rsidRDefault="00440D61">
            <w:pPr>
              <w:pStyle w:val="ConsPlusNormal"/>
            </w:pPr>
            <w:r>
              <w:t>Железнодорожный транспорт</w:t>
            </w:r>
          </w:p>
        </w:tc>
        <w:tc>
          <w:tcPr>
            <w:tcW w:w="4365" w:type="dxa"/>
          </w:tcPr>
          <w:p w:rsidR="00440D61" w:rsidRDefault="00440D61">
            <w:pPr>
              <w:pStyle w:val="ConsPlusNormal"/>
              <w:jc w:val="both"/>
            </w:pPr>
            <w:r>
              <w:t>2,5 тыс. км железнодорожных путей общего пользования</w:t>
            </w:r>
          </w:p>
        </w:tc>
        <w:tc>
          <w:tcPr>
            <w:tcW w:w="1247" w:type="dxa"/>
          </w:tcPr>
          <w:p w:rsidR="00440D61" w:rsidRDefault="00440D61">
            <w:pPr>
              <w:pStyle w:val="ConsPlusNormal"/>
              <w:jc w:val="center"/>
            </w:pPr>
            <w:r>
              <w:t>26,0</w:t>
            </w:r>
          </w:p>
        </w:tc>
        <w:tc>
          <w:tcPr>
            <w:tcW w:w="1361" w:type="dxa"/>
          </w:tcPr>
          <w:p w:rsidR="00440D61" w:rsidRDefault="00440D61">
            <w:pPr>
              <w:pStyle w:val="ConsPlusNormal"/>
              <w:jc w:val="center"/>
            </w:pPr>
            <w:r>
              <w:t>26,4</w:t>
            </w:r>
          </w:p>
        </w:tc>
      </w:tr>
      <w:tr w:rsidR="00440D61">
        <w:tc>
          <w:tcPr>
            <w:tcW w:w="2092" w:type="dxa"/>
          </w:tcPr>
          <w:p w:rsidR="00440D61" w:rsidRDefault="00440D61">
            <w:pPr>
              <w:pStyle w:val="ConsPlusNormal"/>
            </w:pPr>
            <w:r>
              <w:t>Автомобильный транспорт</w:t>
            </w:r>
          </w:p>
        </w:tc>
        <w:tc>
          <w:tcPr>
            <w:tcW w:w="4365" w:type="dxa"/>
          </w:tcPr>
          <w:p w:rsidR="00440D61" w:rsidRDefault="00440D61">
            <w:pPr>
              <w:pStyle w:val="ConsPlusNormal"/>
              <w:jc w:val="both"/>
            </w:pPr>
            <w:r>
              <w:t xml:space="preserve">Протяженность автомобильных дорог 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w:t>
            </w:r>
            <w:r>
              <w:lastRenderedPageBreak/>
              <w:t>межмуниципального значения - 9670,2 км (86,6 проц.)</w:t>
            </w:r>
          </w:p>
        </w:tc>
        <w:tc>
          <w:tcPr>
            <w:tcW w:w="1247" w:type="dxa"/>
          </w:tcPr>
          <w:p w:rsidR="00440D61" w:rsidRDefault="00440D61">
            <w:pPr>
              <w:pStyle w:val="ConsPlusNormal"/>
              <w:jc w:val="center"/>
            </w:pPr>
            <w:r>
              <w:lastRenderedPageBreak/>
              <w:t>13,6</w:t>
            </w:r>
          </w:p>
        </w:tc>
        <w:tc>
          <w:tcPr>
            <w:tcW w:w="1361" w:type="dxa"/>
          </w:tcPr>
          <w:p w:rsidR="00440D61" w:rsidRDefault="00440D61">
            <w:pPr>
              <w:pStyle w:val="ConsPlusNormal"/>
              <w:jc w:val="center"/>
            </w:pPr>
            <w:r>
              <w:t>59,8</w:t>
            </w:r>
          </w:p>
        </w:tc>
      </w:tr>
      <w:tr w:rsidR="00440D61">
        <w:tc>
          <w:tcPr>
            <w:tcW w:w="2092" w:type="dxa"/>
          </w:tcPr>
          <w:p w:rsidR="00440D61" w:rsidRDefault="00440D61">
            <w:pPr>
              <w:pStyle w:val="ConsPlusNormal"/>
            </w:pPr>
            <w:r>
              <w:lastRenderedPageBreak/>
              <w:t>Морские порты</w:t>
            </w:r>
          </w:p>
        </w:tc>
        <w:tc>
          <w:tcPr>
            <w:tcW w:w="4365" w:type="dxa"/>
          </w:tcPr>
          <w:p w:rsidR="00440D61" w:rsidRDefault="00440D61">
            <w:pPr>
              <w:pStyle w:val="ConsPlusNormal"/>
              <w:jc w:val="both"/>
            </w:pPr>
            <w:r>
              <w:t>Усть-Луга, Приморск, Высоцк, Выборг</w:t>
            </w:r>
          </w:p>
        </w:tc>
        <w:tc>
          <w:tcPr>
            <w:tcW w:w="1247" w:type="dxa"/>
          </w:tcPr>
          <w:p w:rsidR="00440D61" w:rsidRDefault="00440D61">
            <w:pPr>
              <w:pStyle w:val="ConsPlusNormal"/>
              <w:jc w:val="center"/>
            </w:pPr>
            <w:r>
              <w:t>180,0</w:t>
            </w:r>
          </w:p>
        </w:tc>
        <w:tc>
          <w:tcPr>
            <w:tcW w:w="1361" w:type="dxa"/>
          </w:tcPr>
          <w:p w:rsidR="00440D61" w:rsidRDefault="00440D61">
            <w:pPr>
              <w:pStyle w:val="ConsPlusNormal"/>
              <w:jc w:val="center"/>
            </w:pPr>
          </w:p>
        </w:tc>
      </w:tr>
      <w:tr w:rsidR="00440D61">
        <w:tc>
          <w:tcPr>
            <w:tcW w:w="2092" w:type="dxa"/>
          </w:tcPr>
          <w:p w:rsidR="00440D61" w:rsidRDefault="00440D61">
            <w:pPr>
              <w:pStyle w:val="ConsPlusNormal"/>
            </w:pPr>
            <w:r>
              <w:t>Магистральный трубопроводный транспорт</w:t>
            </w:r>
          </w:p>
        </w:tc>
        <w:tc>
          <w:tcPr>
            <w:tcW w:w="4365" w:type="dxa"/>
          </w:tcPr>
          <w:p w:rsidR="00440D61" w:rsidRDefault="00440D61">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440D61" w:rsidRDefault="00440D61">
            <w:pPr>
              <w:pStyle w:val="ConsPlusNormal"/>
              <w:jc w:val="center"/>
            </w:pPr>
          </w:p>
        </w:tc>
        <w:tc>
          <w:tcPr>
            <w:tcW w:w="1361" w:type="dxa"/>
          </w:tcPr>
          <w:p w:rsidR="00440D61" w:rsidRDefault="00440D61">
            <w:pPr>
              <w:pStyle w:val="ConsPlusNormal"/>
              <w:jc w:val="center"/>
            </w:pPr>
          </w:p>
        </w:tc>
      </w:tr>
      <w:tr w:rsidR="00440D61">
        <w:tc>
          <w:tcPr>
            <w:tcW w:w="2092" w:type="dxa"/>
          </w:tcPr>
          <w:p w:rsidR="00440D61" w:rsidRDefault="00440D61">
            <w:pPr>
              <w:pStyle w:val="ConsPlusNormal"/>
            </w:pPr>
            <w:r>
              <w:t>Внутренний водный транспорт</w:t>
            </w:r>
          </w:p>
        </w:tc>
        <w:tc>
          <w:tcPr>
            <w:tcW w:w="4365" w:type="dxa"/>
          </w:tcPr>
          <w:p w:rsidR="00440D61" w:rsidRDefault="00440D61">
            <w:pPr>
              <w:pStyle w:val="ConsPlusNormal"/>
              <w:jc w:val="both"/>
            </w:pPr>
            <w:r>
              <w:t>1,84 тыс. км внутренних водных путей</w:t>
            </w:r>
          </w:p>
        </w:tc>
        <w:tc>
          <w:tcPr>
            <w:tcW w:w="1247" w:type="dxa"/>
          </w:tcPr>
          <w:p w:rsidR="00440D61" w:rsidRDefault="00440D61">
            <w:pPr>
              <w:pStyle w:val="ConsPlusNormal"/>
              <w:jc w:val="center"/>
            </w:pPr>
          </w:p>
        </w:tc>
        <w:tc>
          <w:tcPr>
            <w:tcW w:w="1361" w:type="dxa"/>
          </w:tcPr>
          <w:p w:rsidR="00440D61" w:rsidRDefault="00440D61">
            <w:pPr>
              <w:pStyle w:val="ConsPlusNormal"/>
              <w:jc w:val="center"/>
            </w:pPr>
          </w:p>
        </w:tc>
      </w:tr>
    </w:tbl>
    <w:p w:rsidR="00440D61" w:rsidRDefault="00440D61">
      <w:pPr>
        <w:pStyle w:val="ConsPlusNormal"/>
      </w:pPr>
    </w:p>
    <w:p w:rsidR="00440D61" w:rsidRDefault="00440D61">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440D61" w:rsidRDefault="00440D61">
      <w:pPr>
        <w:pStyle w:val="ConsPlusNormal"/>
        <w:spacing w:before="20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440D61" w:rsidRDefault="00440D61">
      <w:pPr>
        <w:pStyle w:val="ConsPlusNormal"/>
      </w:pPr>
    </w:p>
    <w:p w:rsidR="00440D61" w:rsidRDefault="00440D61">
      <w:pPr>
        <w:pStyle w:val="ConsPlusTitle"/>
        <w:jc w:val="center"/>
        <w:outlineLvl w:val="2"/>
      </w:pPr>
      <w:r>
        <w:t>Сведения об автомобильных дорогах общего пользования</w:t>
      </w:r>
    </w:p>
    <w:p w:rsidR="00440D61" w:rsidRDefault="00440D61">
      <w:pPr>
        <w:pStyle w:val="ConsPlusTitle"/>
        <w:jc w:val="center"/>
      </w:pPr>
      <w:r>
        <w:t>и сооружениях на них регионального или межмуниципального</w:t>
      </w:r>
    </w:p>
    <w:p w:rsidR="00440D61" w:rsidRDefault="00440D61">
      <w:pPr>
        <w:pStyle w:val="ConsPlusTitle"/>
        <w:jc w:val="center"/>
      </w:pPr>
      <w:r>
        <w:t>значения Ленинградской области</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40D61">
        <w:tc>
          <w:tcPr>
            <w:tcW w:w="4535" w:type="dxa"/>
          </w:tcPr>
          <w:p w:rsidR="00440D61" w:rsidRDefault="00440D61">
            <w:pPr>
              <w:pStyle w:val="ConsPlusNormal"/>
              <w:jc w:val="center"/>
            </w:pPr>
            <w:r>
              <w:t>Наименование показателя</w:t>
            </w:r>
          </w:p>
        </w:tc>
        <w:tc>
          <w:tcPr>
            <w:tcW w:w="2211" w:type="dxa"/>
          </w:tcPr>
          <w:p w:rsidR="00440D61" w:rsidRDefault="00440D61">
            <w:pPr>
              <w:pStyle w:val="ConsPlusNormal"/>
              <w:jc w:val="center"/>
            </w:pPr>
            <w:r>
              <w:t>Единица измерения</w:t>
            </w:r>
          </w:p>
        </w:tc>
        <w:tc>
          <w:tcPr>
            <w:tcW w:w="2324" w:type="dxa"/>
          </w:tcPr>
          <w:p w:rsidR="00440D61" w:rsidRDefault="00440D61">
            <w:pPr>
              <w:pStyle w:val="ConsPlusNormal"/>
              <w:jc w:val="center"/>
            </w:pPr>
            <w:r>
              <w:t>Значение показателя</w:t>
            </w:r>
          </w:p>
        </w:tc>
      </w:tr>
      <w:tr w:rsidR="00440D61">
        <w:tc>
          <w:tcPr>
            <w:tcW w:w="4535" w:type="dxa"/>
          </w:tcPr>
          <w:p w:rsidR="00440D61" w:rsidRDefault="00440D61">
            <w:pPr>
              <w:pStyle w:val="ConsPlusNormal"/>
              <w:jc w:val="center"/>
            </w:pPr>
            <w:r>
              <w:t>1</w:t>
            </w:r>
          </w:p>
        </w:tc>
        <w:tc>
          <w:tcPr>
            <w:tcW w:w="2211" w:type="dxa"/>
          </w:tcPr>
          <w:p w:rsidR="00440D61" w:rsidRDefault="00440D61">
            <w:pPr>
              <w:pStyle w:val="ConsPlusNormal"/>
              <w:jc w:val="center"/>
            </w:pPr>
            <w:r>
              <w:t>2</w:t>
            </w:r>
          </w:p>
        </w:tc>
        <w:tc>
          <w:tcPr>
            <w:tcW w:w="2324" w:type="dxa"/>
          </w:tcPr>
          <w:p w:rsidR="00440D61" w:rsidRDefault="00440D61">
            <w:pPr>
              <w:pStyle w:val="ConsPlusNormal"/>
              <w:jc w:val="center"/>
            </w:pPr>
            <w:r>
              <w:t>3</w:t>
            </w:r>
          </w:p>
        </w:tc>
      </w:tr>
      <w:tr w:rsidR="00440D61">
        <w:tc>
          <w:tcPr>
            <w:tcW w:w="4535" w:type="dxa"/>
          </w:tcPr>
          <w:p w:rsidR="00440D61" w:rsidRDefault="00440D61">
            <w:pPr>
              <w:pStyle w:val="ConsPlusNormal"/>
            </w:pPr>
            <w:r>
              <w:t>1. Автомобильные дороги</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tcPr>
          <w:p w:rsidR="00440D61" w:rsidRDefault="00440D61">
            <w:pPr>
              <w:pStyle w:val="ConsPlusNormal"/>
            </w:pPr>
            <w:r>
              <w:t>Общая протяженность дорог - всего,</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9670,2</w:t>
            </w:r>
          </w:p>
        </w:tc>
      </w:tr>
      <w:tr w:rsidR="00440D61">
        <w:tc>
          <w:tcPr>
            <w:tcW w:w="4535" w:type="dxa"/>
          </w:tcPr>
          <w:p w:rsidR="00440D61" w:rsidRDefault="00440D61">
            <w:pPr>
              <w:pStyle w:val="ConsPlusNormal"/>
            </w:pPr>
            <w:r>
              <w:t>в том числе:</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tcPr>
          <w:p w:rsidR="00440D61" w:rsidRDefault="00440D61">
            <w:pPr>
              <w:pStyle w:val="ConsPlusNormal"/>
            </w:pPr>
            <w:r>
              <w:t>с усовершенствованным покрытием</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6248,2</w:t>
            </w:r>
          </w:p>
        </w:tc>
      </w:tr>
      <w:tr w:rsidR="00440D61">
        <w:tc>
          <w:tcPr>
            <w:tcW w:w="4535" w:type="dxa"/>
          </w:tcPr>
          <w:p w:rsidR="00440D61" w:rsidRDefault="00440D61">
            <w:pPr>
              <w:pStyle w:val="ConsPlusNormal"/>
            </w:pPr>
            <w:r>
              <w:t>с покрытием переходного типа</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3013,7</w:t>
            </w:r>
          </w:p>
        </w:tc>
      </w:tr>
      <w:tr w:rsidR="00440D61">
        <w:tc>
          <w:tcPr>
            <w:tcW w:w="4535" w:type="dxa"/>
          </w:tcPr>
          <w:p w:rsidR="00440D61" w:rsidRDefault="00440D61">
            <w:pPr>
              <w:pStyle w:val="ConsPlusNormal"/>
            </w:pPr>
            <w:r>
              <w:t>с грунтовым покрытием</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408,3</w:t>
            </w:r>
          </w:p>
        </w:tc>
      </w:tr>
      <w:tr w:rsidR="00440D61">
        <w:tc>
          <w:tcPr>
            <w:tcW w:w="4535" w:type="dxa"/>
          </w:tcPr>
          <w:p w:rsidR="00440D61" w:rsidRDefault="00440D61">
            <w:pPr>
              <w:pStyle w:val="ConsPlusNormal"/>
            </w:pPr>
            <w:r>
              <w:t>2. Дорожные сооружения</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vMerge w:val="restart"/>
          </w:tcPr>
          <w:p w:rsidR="00440D61" w:rsidRDefault="00440D61">
            <w:pPr>
              <w:pStyle w:val="ConsPlusNormal"/>
            </w:pPr>
            <w:r>
              <w:t>Эксплуатируемые мосты и путепроводы - всего,</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572</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22113,1</w:t>
            </w:r>
          </w:p>
        </w:tc>
      </w:tr>
      <w:tr w:rsidR="00440D61">
        <w:tc>
          <w:tcPr>
            <w:tcW w:w="4535" w:type="dxa"/>
          </w:tcPr>
          <w:p w:rsidR="00440D61" w:rsidRDefault="00440D61">
            <w:pPr>
              <w:pStyle w:val="ConsPlusNormal"/>
            </w:pPr>
            <w:r>
              <w:t>в том числе:</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vMerge w:val="restart"/>
          </w:tcPr>
          <w:p w:rsidR="00440D61" w:rsidRDefault="00440D61">
            <w:pPr>
              <w:pStyle w:val="ConsPlusNormal"/>
            </w:pPr>
            <w:r>
              <w:t>капитальные мосты и путепроводы,</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557</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21956,24</w:t>
            </w:r>
          </w:p>
        </w:tc>
      </w:tr>
      <w:tr w:rsidR="00440D61">
        <w:tc>
          <w:tcPr>
            <w:tcW w:w="4535" w:type="dxa"/>
          </w:tcPr>
          <w:p w:rsidR="00440D61" w:rsidRDefault="00440D61">
            <w:pPr>
              <w:pStyle w:val="ConsPlusNormal"/>
            </w:pPr>
            <w:r>
              <w:t>из них:</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vMerge w:val="restart"/>
          </w:tcPr>
          <w:p w:rsidR="00440D61" w:rsidRDefault="00440D61">
            <w:pPr>
              <w:pStyle w:val="ConsPlusNormal"/>
            </w:pPr>
            <w:r>
              <w:t>мосты железобетонные и каменные</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467</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17698,77</w:t>
            </w:r>
          </w:p>
        </w:tc>
      </w:tr>
      <w:tr w:rsidR="00440D61">
        <w:tc>
          <w:tcPr>
            <w:tcW w:w="4535" w:type="dxa"/>
            <w:vMerge w:val="restart"/>
          </w:tcPr>
          <w:p w:rsidR="00440D61" w:rsidRDefault="00440D61">
            <w:pPr>
              <w:pStyle w:val="ConsPlusNormal"/>
            </w:pPr>
            <w:r>
              <w:lastRenderedPageBreak/>
              <w:t>мосты металлические</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77</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3271,49</w:t>
            </w:r>
          </w:p>
        </w:tc>
      </w:tr>
      <w:tr w:rsidR="00440D61">
        <w:tc>
          <w:tcPr>
            <w:tcW w:w="4535" w:type="dxa"/>
            <w:vMerge w:val="restart"/>
          </w:tcPr>
          <w:p w:rsidR="00440D61" w:rsidRDefault="00440D61">
            <w:pPr>
              <w:pStyle w:val="ConsPlusNormal"/>
            </w:pPr>
            <w:r>
              <w:t>путепроводы и эстакады</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13</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985,98</w:t>
            </w:r>
          </w:p>
        </w:tc>
      </w:tr>
      <w:tr w:rsidR="00440D61">
        <w:tc>
          <w:tcPr>
            <w:tcW w:w="4535" w:type="dxa"/>
            <w:vMerge w:val="restart"/>
          </w:tcPr>
          <w:p w:rsidR="00440D61" w:rsidRDefault="00440D61">
            <w:pPr>
              <w:pStyle w:val="ConsPlusNormal"/>
            </w:pPr>
            <w:r>
              <w:t>мосты деревянные</w:t>
            </w:r>
          </w:p>
        </w:tc>
        <w:tc>
          <w:tcPr>
            <w:tcW w:w="2211" w:type="dxa"/>
          </w:tcPr>
          <w:p w:rsidR="00440D61" w:rsidRDefault="00440D61">
            <w:pPr>
              <w:pStyle w:val="ConsPlusNormal"/>
              <w:jc w:val="center"/>
            </w:pPr>
            <w:r>
              <w:t>Шт.</w:t>
            </w:r>
          </w:p>
        </w:tc>
        <w:tc>
          <w:tcPr>
            <w:tcW w:w="2324" w:type="dxa"/>
          </w:tcPr>
          <w:p w:rsidR="00440D61" w:rsidRDefault="00440D61">
            <w:pPr>
              <w:pStyle w:val="ConsPlusNormal"/>
              <w:jc w:val="center"/>
            </w:pPr>
            <w:r>
              <w:t>15</w:t>
            </w:r>
          </w:p>
        </w:tc>
      </w:tr>
      <w:tr w:rsidR="00440D61">
        <w:tc>
          <w:tcPr>
            <w:tcW w:w="4535" w:type="dxa"/>
            <w:vMerge/>
          </w:tcPr>
          <w:p w:rsidR="00440D61" w:rsidRDefault="00440D61"/>
        </w:tc>
        <w:tc>
          <w:tcPr>
            <w:tcW w:w="2211" w:type="dxa"/>
          </w:tcPr>
          <w:p w:rsidR="00440D61" w:rsidRDefault="00440D61">
            <w:pPr>
              <w:pStyle w:val="ConsPlusNormal"/>
              <w:jc w:val="center"/>
            </w:pPr>
            <w:r>
              <w:t>Пог. м</w:t>
            </w:r>
          </w:p>
        </w:tc>
        <w:tc>
          <w:tcPr>
            <w:tcW w:w="2324" w:type="dxa"/>
          </w:tcPr>
          <w:p w:rsidR="00440D61" w:rsidRDefault="00440D61">
            <w:pPr>
              <w:pStyle w:val="ConsPlusNormal"/>
              <w:jc w:val="center"/>
            </w:pPr>
            <w:r>
              <w:t>156,86</w:t>
            </w:r>
          </w:p>
        </w:tc>
      </w:tr>
    </w:tbl>
    <w:p w:rsidR="00440D61" w:rsidRDefault="00440D61">
      <w:pPr>
        <w:pStyle w:val="ConsPlusNormal"/>
      </w:pPr>
    </w:p>
    <w:p w:rsidR="00440D61" w:rsidRDefault="00440D61">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440D61" w:rsidRDefault="00440D61">
      <w:pPr>
        <w:pStyle w:val="ConsPlusNormal"/>
        <w:spacing w:before="20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440D61" w:rsidRDefault="00440D61">
      <w:pPr>
        <w:pStyle w:val="ConsPlusNormal"/>
      </w:pPr>
    </w:p>
    <w:p w:rsidR="00440D61" w:rsidRDefault="00440D61">
      <w:pPr>
        <w:pStyle w:val="ConsPlusTitle"/>
        <w:jc w:val="center"/>
        <w:outlineLvl w:val="2"/>
      </w:pPr>
      <w:r>
        <w:t>Сведения об автомобильных дорогах общего пользования</w:t>
      </w:r>
    </w:p>
    <w:p w:rsidR="00440D61" w:rsidRDefault="00440D61">
      <w:pPr>
        <w:pStyle w:val="ConsPlusTitle"/>
        <w:jc w:val="center"/>
      </w:pPr>
      <w:r>
        <w:t>местного значения Ленинградской области</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40D61">
        <w:tc>
          <w:tcPr>
            <w:tcW w:w="4535" w:type="dxa"/>
          </w:tcPr>
          <w:p w:rsidR="00440D61" w:rsidRDefault="00440D61">
            <w:pPr>
              <w:pStyle w:val="ConsPlusNormal"/>
              <w:jc w:val="center"/>
            </w:pPr>
            <w:r>
              <w:t>Наименование показателя</w:t>
            </w:r>
          </w:p>
        </w:tc>
        <w:tc>
          <w:tcPr>
            <w:tcW w:w="2211" w:type="dxa"/>
          </w:tcPr>
          <w:p w:rsidR="00440D61" w:rsidRDefault="00440D61">
            <w:pPr>
              <w:pStyle w:val="ConsPlusNormal"/>
              <w:jc w:val="center"/>
            </w:pPr>
            <w:r>
              <w:t>Единица измерения</w:t>
            </w:r>
          </w:p>
        </w:tc>
        <w:tc>
          <w:tcPr>
            <w:tcW w:w="2324" w:type="dxa"/>
          </w:tcPr>
          <w:p w:rsidR="00440D61" w:rsidRDefault="00440D61">
            <w:pPr>
              <w:pStyle w:val="ConsPlusNormal"/>
              <w:jc w:val="center"/>
            </w:pPr>
            <w:r>
              <w:t>Значение показателя</w:t>
            </w:r>
          </w:p>
        </w:tc>
      </w:tr>
      <w:tr w:rsidR="00440D61">
        <w:tc>
          <w:tcPr>
            <w:tcW w:w="4535" w:type="dxa"/>
          </w:tcPr>
          <w:p w:rsidR="00440D61" w:rsidRDefault="00440D61">
            <w:pPr>
              <w:pStyle w:val="ConsPlusNormal"/>
            </w:pPr>
            <w:r>
              <w:t>Автомобильные дороги</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tcPr>
          <w:p w:rsidR="00440D61" w:rsidRDefault="00440D61">
            <w:pPr>
              <w:pStyle w:val="ConsPlusNormal"/>
            </w:pPr>
            <w:r>
              <w:t>Общая протяженность дорог - всего,</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11145,7</w:t>
            </w:r>
          </w:p>
        </w:tc>
      </w:tr>
      <w:tr w:rsidR="00440D61">
        <w:tc>
          <w:tcPr>
            <w:tcW w:w="4535" w:type="dxa"/>
          </w:tcPr>
          <w:p w:rsidR="00440D61" w:rsidRDefault="00440D61">
            <w:pPr>
              <w:pStyle w:val="ConsPlusNormal"/>
            </w:pPr>
            <w:r>
              <w:t>в том числе:</w:t>
            </w:r>
          </w:p>
        </w:tc>
        <w:tc>
          <w:tcPr>
            <w:tcW w:w="2211" w:type="dxa"/>
          </w:tcPr>
          <w:p w:rsidR="00440D61" w:rsidRDefault="00440D61">
            <w:pPr>
              <w:pStyle w:val="ConsPlusNormal"/>
            </w:pPr>
          </w:p>
        </w:tc>
        <w:tc>
          <w:tcPr>
            <w:tcW w:w="2324" w:type="dxa"/>
          </w:tcPr>
          <w:p w:rsidR="00440D61" w:rsidRDefault="00440D61">
            <w:pPr>
              <w:pStyle w:val="ConsPlusNormal"/>
            </w:pPr>
          </w:p>
        </w:tc>
      </w:tr>
      <w:tr w:rsidR="00440D61">
        <w:tc>
          <w:tcPr>
            <w:tcW w:w="4535" w:type="dxa"/>
          </w:tcPr>
          <w:p w:rsidR="00440D61" w:rsidRDefault="00440D61">
            <w:pPr>
              <w:pStyle w:val="ConsPlusNormal"/>
            </w:pPr>
            <w:r>
              <w:t>с твердым покрытием, из них:</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6634,9</w:t>
            </w:r>
          </w:p>
        </w:tc>
      </w:tr>
      <w:tr w:rsidR="00440D61">
        <w:tc>
          <w:tcPr>
            <w:tcW w:w="4535" w:type="dxa"/>
          </w:tcPr>
          <w:p w:rsidR="00440D61" w:rsidRDefault="00440D61">
            <w:pPr>
              <w:pStyle w:val="ConsPlusNormal"/>
            </w:pPr>
            <w:r>
              <w:t>с усовершенствованным покрытием</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2757,8</w:t>
            </w:r>
          </w:p>
        </w:tc>
      </w:tr>
      <w:tr w:rsidR="00440D61">
        <w:tc>
          <w:tcPr>
            <w:tcW w:w="4535" w:type="dxa"/>
          </w:tcPr>
          <w:p w:rsidR="00440D61" w:rsidRDefault="00440D61">
            <w:pPr>
              <w:pStyle w:val="ConsPlusNormal"/>
            </w:pPr>
            <w:r>
              <w:t>с грунтовым покрытием</w:t>
            </w:r>
          </w:p>
        </w:tc>
        <w:tc>
          <w:tcPr>
            <w:tcW w:w="2211" w:type="dxa"/>
          </w:tcPr>
          <w:p w:rsidR="00440D61" w:rsidRDefault="00440D61">
            <w:pPr>
              <w:pStyle w:val="ConsPlusNormal"/>
              <w:jc w:val="center"/>
            </w:pPr>
            <w:r>
              <w:t>Км</w:t>
            </w:r>
          </w:p>
        </w:tc>
        <w:tc>
          <w:tcPr>
            <w:tcW w:w="2324" w:type="dxa"/>
          </w:tcPr>
          <w:p w:rsidR="00440D61" w:rsidRDefault="00440D61">
            <w:pPr>
              <w:pStyle w:val="ConsPlusNormal"/>
              <w:jc w:val="center"/>
            </w:pPr>
            <w:r>
              <w:t>4510,7</w:t>
            </w:r>
          </w:p>
        </w:tc>
      </w:tr>
    </w:tbl>
    <w:p w:rsidR="00440D61" w:rsidRDefault="00440D61">
      <w:pPr>
        <w:pStyle w:val="ConsPlusNormal"/>
      </w:pPr>
    </w:p>
    <w:p w:rsidR="00440D61" w:rsidRDefault="00440D61">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440D61" w:rsidRDefault="00440D61">
      <w:pPr>
        <w:pStyle w:val="ConsPlusNormal"/>
        <w:spacing w:before="20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440D61" w:rsidRDefault="00440D61">
      <w:pPr>
        <w:pStyle w:val="ConsPlusNormal"/>
        <w:spacing w:before="20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440D61" w:rsidRDefault="00440D61">
      <w:pPr>
        <w:pStyle w:val="ConsPlusNormal"/>
        <w:spacing w:before="200"/>
        <w:ind w:firstLine="540"/>
        <w:jc w:val="both"/>
      </w:pPr>
      <w:r>
        <w:t>Основные стратегические вызовы транспортно-логистического комплекса Ленинградской области на перспективу:</w:t>
      </w:r>
    </w:p>
    <w:p w:rsidR="00440D61" w:rsidRDefault="00440D61">
      <w:pPr>
        <w:pStyle w:val="ConsPlusNormal"/>
        <w:spacing w:before="20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440D61" w:rsidRDefault="00440D61">
      <w:pPr>
        <w:pStyle w:val="ConsPlusNormal"/>
        <w:spacing w:before="20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440D61" w:rsidRDefault="00440D61">
      <w:pPr>
        <w:pStyle w:val="ConsPlusNormal"/>
        <w:spacing w:before="200"/>
        <w:ind w:firstLine="540"/>
        <w:jc w:val="both"/>
      </w:pPr>
      <w:r>
        <w:t xml:space="preserve">3. Недостаточная пропускная способность автомобильных дорог, связывающих Ленинградскую </w:t>
      </w:r>
      <w:r>
        <w:lastRenderedPageBreak/>
        <w:t>область с Санкт-Петербургом.</w:t>
      </w:r>
    </w:p>
    <w:p w:rsidR="00440D61" w:rsidRDefault="00440D61">
      <w:pPr>
        <w:pStyle w:val="ConsPlusNormal"/>
        <w:spacing w:before="20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440D61" w:rsidRDefault="00440D61">
      <w:pPr>
        <w:pStyle w:val="ConsPlusNormal"/>
        <w:spacing w:before="200"/>
        <w:ind w:firstLine="540"/>
        <w:jc w:val="both"/>
      </w:pPr>
      <w:r>
        <w:t>5. Дефицит финансовых ресурсов для развития транспортного комплекса Ленинградской области.</w:t>
      </w:r>
    </w:p>
    <w:p w:rsidR="00440D61" w:rsidRDefault="00440D61">
      <w:pPr>
        <w:pStyle w:val="ConsPlusNormal"/>
        <w:spacing w:before="20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440D61" w:rsidRDefault="00440D61">
      <w:pPr>
        <w:pStyle w:val="ConsPlusNormal"/>
        <w:spacing w:before="20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440D61" w:rsidRDefault="00440D61">
      <w:pPr>
        <w:pStyle w:val="ConsPlusNormal"/>
        <w:spacing w:before="20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440D61" w:rsidRDefault="00440D61">
      <w:pPr>
        <w:pStyle w:val="ConsPlusNormal"/>
        <w:spacing w:before="200"/>
        <w:ind w:firstLine="540"/>
        <w:jc w:val="both"/>
      </w:pPr>
      <w:r>
        <w:t>Недостаток автомобильных дорог в сельской местности сдерживает рост сельскохозяйственного производства, снижает доступность для сельского населения 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440D61" w:rsidRDefault="00440D61">
      <w:pPr>
        <w:pStyle w:val="ConsPlusNormal"/>
        <w:spacing w:before="20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440D61" w:rsidRDefault="00440D61">
      <w:pPr>
        <w:pStyle w:val="ConsPlusNormal"/>
        <w:spacing w:before="20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440D61" w:rsidRDefault="00440D61">
      <w:pPr>
        <w:pStyle w:val="ConsPlusNormal"/>
        <w:spacing w:before="20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440D61" w:rsidRDefault="00440D61">
      <w:pPr>
        <w:pStyle w:val="ConsPlusNormal"/>
      </w:pPr>
    </w:p>
    <w:p w:rsidR="00440D61" w:rsidRDefault="00440D61">
      <w:pPr>
        <w:pStyle w:val="ConsPlusTitle"/>
        <w:jc w:val="center"/>
        <w:outlineLvl w:val="1"/>
      </w:pPr>
      <w:r>
        <w:t>2. Приоритеты и цели государственной политики в сфере</w:t>
      </w:r>
    </w:p>
    <w:p w:rsidR="00440D61" w:rsidRDefault="00440D61">
      <w:pPr>
        <w:pStyle w:val="ConsPlusTitle"/>
        <w:jc w:val="center"/>
      </w:pPr>
      <w:r>
        <w:t>развития транспортной системы</w:t>
      </w:r>
    </w:p>
    <w:p w:rsidR="00440D61" w:rsidRDefault="00440D61">
      <w:pPr>
        <w:pStyle w:val="ConsPlusNormal"/>
      </w:pPr>
    </w:p>
    <w:p w:rsidR="00440D61" w:rsidRDefault="00440D61">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35"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w:t>
      </w:r>
    </w:p>
    <w:p w:rsidR="00440D61" w:rsidRDefault="00440D61">
      <w:pPr>
        <w:pStyle w:val="ConsPlusNormal"/>
        <w:spacing w:before="20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440D61" w:rsidRDefault="00440D61">
      <w:pPr>
        <w:pStyle w:val="ConsPlusNormal"/>
        <w:spacing w:before="20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440D61" w:rsidRDefault="00440D61">
      <w:pPr>
        <w:pStyle w:val="ConsPlusNormal"/>
        <w:spacing w:before="20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440D61" w:rsidRDefault="00440D61">
      <w:pPr>
        <w:pStyle w:val="ConsPlusNormal"/>
        <w:spacing w:before="200"/>
        <w:ind w:firstLine="540"/>
        <w:jc w:val="both"/>
      </w:pPr>
      <w:r>
        <w:t>К целям развития транспортной системы России относятся:</w:t>
      </w:r>
    </w:p>
    <w:p w:rsidR="00440D61" w:rsidRDefault="00440D61">
      <w:pPr>
        <w:pStyle w:val="ConsPlusNormal"/>
        <w:spacing w:before="20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440D61" w:rsidRDefault="00440D61">
      <w:pPr>
        <w:pStyle w:val="ConsPlusNormal"/>
        <w:spacing w:before="200"/>
        <w:ind w:firstLine="540"/>
        <w:jc w:val="both"/>
      </w:pPr>
      <w:r>
        <w:lastRenderedPageBreak/>
        <w:t>2) обеспечение доступности и качества транспортных услуг для населения в соответствии с социальными стандартами;</w:t>
      </w:r>
    </w:p>
    <w:p w:rsidR="00440D61" w:rsidRDefault="00440D61">
      <w:pPr>
        <w:pStyle w:val="ConsPlusNormal"/>
        <w:spacing w:before="20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440D61" w:rsidRDefault="00440D61">
      <w:pPr>
        <w:pStyle w:val="ConsPlusNormal"/>
        <w:spacing w:before="200"/>
        <w:ind w:firstLine="540"/>
        <w:jc w:val="both"/>
      </w:pPr>
      <w:r>
        <w:t xml:space="preserve">Стратегические цели развития транспортной системы России согласуются с приоритетами государственной </w:t>
      </w:r>
      <w:hyperlink r:id="rId36"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440D61" w:rsidRDefault="00440D61">
      <w:pPr>
        <w:pStyle w:val="ConsPlusNormal"/>
        <w:spacing w:before="200"/>
        <w:ind w:firstLine="540"/>
        <w:jc w:val="both"/>
      </w:pPr>
      <w:r>
        <w:t>Приоритетами государственной программы Российской Федерации являются:</w:t>
      </w:r>
    </w:p>
    <w:p w:rsidR="00440D61" w:rsidRDefault="00440D61">
      <w:pPr>
        <w:pStyle w:val="ConsPlusNormal"/>
        <w:spacing w:before="20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440D61" w:rsidRDefault="00440D61">
      <w:pPr>
        <w:pStyle w:val="ConsPlusNormal"/>
        <w:spacing w:before="20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440D61" w:rsidRDefault="00440D61">
      <w:pPr>
        <w:pStyle w:val="ConsPlusNormal"/>
        <w:spacing w:before="20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440D61" w:rsidRDefault="00440D61">
      <w:pPr>
        <w:pStyle w:val="ConsPlusNormal"/>
        <w:spacing w:before="200"/>
        <w:ind w:firstLine="540"/>
        <w:jc w:val="both"/>
      </w:pPr>
      <w:r>
        <w:t xml:space="preserve">Перспективами проектной инициативы "Современный транспортный комплекс" </w:t>
      </w:r>
      <w:hyperlink r:id="rId37"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440D61" w:rsidRDefault="00440D61">
      <w:pPr>
        <w:pStyle w:val="ConsPlusNormal"/>
        <w:spacing w:before="200"/>
        <w:ind w:firstLine="540"/>
        <w:jc w:val="both"/>
      </w:pPr>
      <w:r>
        <w:t>развитие инфраструктуры общественного транспорта,</w:t>
      </w:r>
    </w:p>
    <w:p w:rsidR="00440D61" w:rsidRDefault="00440D61">
      <w:pPr>
        <w:pStyle w:val="ConsPlusNormal"/>
        <w:spacing w:before="200"/>
        <w:ind w:firstLine="540"/>
        <w:jc w:val="both"/>
      </w:pPr>
      <w:r>
        <w:t>развитие скоростного (рельсового) пассажирского сообщения,</w:t>
      </w:r>
    </w:p>
    <w:p w:rsidR="00440D61" w:rsidRDefault="00440D61">
      <w:pPr>
        <w:pStyle w:val="ConsPlusNormal"/>
        <w:spacing w:before="200"/>
        <w:ind w:firstLine="540"/>
        <w:jc w:val="both"/>
      </w:pPr>
      <w:r>
        <w:t>развитие инфраструктуры воздушного транспорта,</w:t>
      </w:r>
    </w:p>
    <w:p w:rsidR="00440D61" w:rsidRDefault="00440D61">
      <w:pPr>
        <w:pStyle w:val="ConsPlusNormal"/>
        <w:spacing w:before="200"/>
        <w:ind w:firstLine="540"/>
        <w:jc w:val="both"/>
      </w:pPr>
      <w:r>
        <w:t>развитие транспортно-логистических и производственно-транспортных комплексов,</w:t>
      </w:r>
    </w:p>
    <w:p w:rsidR="00440D61" w:rsidRDefault="00440D61">
      <w:pPr>
        <w:pStyle w:val="ConsPlusNormal"/>
        <w:spacing w:before="200"/>
        <w:ind w:firstLine="540"/>
        <w:jc w:val="both"/>
      </w:pPr>
      <w:r>
        <w:t>строительство и реконструкция автомобильных дорог и формирование новых автомобильных маршрутов.</w:t>
      </w:r>
    </w:p>
    <w:p w:rsidR="00440D61" w:rsidRDefault="00440D61">
      <w:pPr>
        <w:pStyle w:val="ConsPlusNormal"/>
        <w:spacing w:before="20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440D61" w:rsidRDefault="00440D61">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Федерации являются:</w:t>
      </w:r>
    </w:p>
    <w:p w:rsidR="00440D61" w:rsidRDefault="00440D61">
      <w:pPr>
        <w:pStyle w:val="ConsPlusNormal"/>
        <w:spacing w:before="20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440D61" w:rsidRDefault="00440D61">
      <w:pPr>
        <w:pStyle w:val="ConsPlusNormal"/>
        <w:spacing w:before="20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440D61" w:rsidRDefault="00440D61">
      <w:pPr>
        <w:pStyle w:val="ConsPlusNormal"/>
        <w:spacing w:before="200"/>
        <w:ind w:firstLine="540"/>
        <w:jc w:val="both"/>
      </w:pPr>
      <w:r>
        <w:lastRenderedPageBreak/>
        <w:t>обеспечение содержания и развития объектов транспортной инфраструктуры, находящихся в собственности субъектов Российской Федерации.</w:t>
      </w:r>
    </w:p>
    <w:p w:rsidR="00440D61" w:rsidRDefault="00440D61">
      <w:pPr>
        <w:pStyle w:val="ConsPlusNormal"/>
        <w:spacing w:before="20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440D61" w:rsidRDefault="00440D61">
      <w:pPr>
        <w:pStyle w:val="ConsPlusNormal"/>
        <w:spacing w:before="20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440D61" w:rsidRDefault="00440D61">
      <w:pPr>
        <w:pStyle w:val="ConsPlusNormal"/>
        <w:spacing w:before="20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440D61" w:rsidRDefault="00440D61">
      <w:pPr>
        <w:pStyle w:val="ConsPlusNormal"/>
        <w:spacing w:before="20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440D61" w:rsidRDefault="00440D61">
      <w:pPr>
        <w:pStyle w:val="ConsPlusNormal"/>
        <w:spacing w:before="20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39"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440D61" w:rsidRDefault="00440D61">
      <w:pPr>
        <w:pStyle w:val="ConsPlusNormal"/>
        <w:spacing w:before="200"/>
        <w:ind w:firstLine="540"/>
        <w:jc w:val="both"/>
      </w:pPr>
      <w:r>
        <w:t xml:space="preserve">В государственной программе Ленинградской области указанные цели Транспортной </w:t>
      </w:r>
      <w:hyperlink r:id="rId40" w:history="1">
        <w:r>
          <w:rPr>
            <w:color w:val="0000FF"/>
          </w:rPr>
          <w:t>стратегии</w:t>
        </w:r>
      </w:hyperlink>
      <w:r>
        <w:t xml:space="preserve">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440D61" w:rsidRDefault="00440D61">
      <w:pPr>
        <w:pStyle w:val="ConsPlusNormal"/>
      </w:pPr>
    </w:p>
    <w:p w:rsidR="00440D61" w:rsidRDefault="00440D61">
      <w:pPr>
        <w:pStyle w:val="ConsPlusTitle"/>
        <w:jc w:val="center"/>
        <w:outlineLvl w:val="1"/>
      </w:pPr>
      <w:r>
        <w:t>3. Цели, задачи и ожидаемые результаты</w:t>
      </w:r>
    </w:p>
    <w:p w:rsidR="00440D61" w:rsidRDefault="00440D61">
      <w:pPr>
        <w:pStyle w:val="ConsPlusNormal"/>
      </w:pPr>
    </w:p>
    <w:p w:rsidR="00440D61" w:rsidRDefault="00440D61">
      <w:pPr>
        <w:pStyle w:val="ConsPlusNormal"/>
        <w:ind w:firstLine="540"/>
        <w:jc w:val="both"/>
      </w:pPr>
      <w:r>
        <w:t xml:space="preserve">Одним из приоритетов социально-экономического развития Ленинградской области, установленных в </w:t>
      </w:r>
      <w:hyperlink r:id="rId41" w:history="1">
        <w:r>
          <w:rPr>
            <w:color w:val="0000FF"/>
          </w:rPr>
          <w:t>Стратегии</w:t>
        </w:r>
      </w:hyperlink>
      <w:r>
        <w:t>,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440D61" w:rsidRDefault="00440D61">
      <w:pPr>
        <w:pStyle w:val="ConsPlusNormal"/>
        <w:spacing w:before="20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440D61" w:rsidRDefault="00440D61">
      <w:pPr>
        <w:pStyle w:val="ConsPlusNormal"/>
        <w:spacing w:before="20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440D61" w:rsidRDefault="00440D61">
      <w:pPr>
        <w:pStyle w:val="ConsPlusNormal"/>
        <w:spacing w:before="200"/>
        <w:ind w:firstLine="540"/>
        <w:jc w:val="both"/>
      </w:pPr>
      <w:r>
        <w:t>Задачи государственной программы Ленинградской области предусматривают:</w:t>
      </w:r>
    </w:p>
    <w:p w:rsidR="00440D61" w:rsidRDefault="00440D61">
      <w:pPr>
        <w:pStyle w:val="ConsPlusNormal"/>
        <w:spacing w:before="20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440D61" w:rsidRDefault="00440D61">
      <w:pPr>
        <w:pStyle w:val="ConsPlusNormal"/>
        <w:spacing w:before="20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40D61" w:rsidRDefault="00440D61">
      <w:pPr>
        <w:pStyle w:val="ConsPlusNormal"/>
        <w:spacing w:before="200"/>
        <w:ind w:firstLine="540"/>
        <w:jc w:val="both"/>
      </w:pPr>
      <w:r>
        <w:t>развитие общественного транспорта и транспортно-логистической инфраструктуры;</w:t>
      </w:r>
    </w:p>
    <w:p w:rsidR="00440D61" w:rsidRDefault="00440D61">
      <w:pPr>
        <w:pStyle w:val="ConsPlusNormal"/>
        <w:spacing w:before="200"/>
        <w:ind w:firstLine="540"/>
        <w:jc w:val="both"/>
      </w:pPr>
      <w:r>
        <w:t>повышение безопасности дорожного движения и снижение негативного влияния транспорта на окружающую среду.</w:t>
      </w:r>
    </w:p>
    <w:p w:rsidR="00440D61" w:rsidRDefault="00440D61">
      <w:pPr>
        <w:pStyle w:val="ConsPlusNormal"/>
        <w:spacing w:before="200"/>
        <w:ind w:firstLine="540"/>
        <w:jc w:val="both"/>
      </w:pPr>
      <w:r>
        <w:lastRenderedPageBreak/>
        <w:t>Срок реализации государственной программы Ленинградской области - 2018-2024 годы.</w:t>
      </w:r>
    </w:p>
    <w:p w:rsidR="00440D61" w:rsidRDefault="00440D61">
      <w:pPr>
        <w:pStyle w:val="ConsPlusNormal"/>
        <w:spacing w:before="20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440D61" w:rsidRDefault="00440D61">
      <w:pPr>
        <w:pStyle w:val="ConsPlusNormal"/>
        <w:spacing w:before="200"/>
        <w:ind w:firstLine="540"/>
        <w:jc w:val="both"/>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составит 50 проц.;</w:t>
      </w:r>
    </w:p>
    <w:p w:rsidR="00440D61" w:rsidRDefault="00440D61">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20,183 км;</w:t>
      </w:r>
    </w:p>
    <w:p w:rsidR="00440D61" w:rsidRDefault="00440D61">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440D61" w:rsidRDefault="00440D61">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увеличение количества перевезенных пассажиров к 2024 году составит не менее 2 проц. к уровню 2017 года.</w:t>
      </w:r>
    </w:p>
    <w:p w:rsidR="00440D61" w:rsidRDefault="00440D61">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440D61" w:rsidRDefault="00440D61">
      <w:pPr>
        <w:pStyle w:val="ConsPlusNormal"/>
        <w:spacing w:before="200"/>
        <w:ind w:firstLine="540"/>
        <w:jc w:val="both"/>
      </w:pPr>
      <w:r>
        <w:t>1. Развитие транспортно-логистической инфраструктуры</w:t>
      </w:r>
    </w:p>
    <w:p w:rsidR="00440D61" w:rsidRDefault="00440D61">
      <w:pPr>
        <w:pStyle w:val="ConsPlusNormal"/>
        <w:spacing w:before="20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440D61" w:rsidRDefault="00440D61">
      <w:pPr>
        <w:pStyle w:val="ConsPlusNormal"/>
        <w:spacing w:before="200"/>
        <w:ind w:firstLine="540"/>
        <w:jc w:val="both"/>
      </w:pPr>
      <w:r>
        <w:t>Координация проектов и программ совместного развития транспортных систем Санкт-Петербурга и Ленинградской области.</w:t>
      </w:r>
    </w:p>
    <w:p w:rsidR="00440D61" w:rsidRDefault="00440D61">
      <w:pPr>
        <w:pStyle w:val="ConsPlusNormal"/>
        <w:spacing w:before="200"/>
        <w:ind w:firstLine="540"/>
        <w:jc w:val="both"/>
      </w:pPr>
      <w:r>
        <w:t>Строительство и реконструкция автомобильных дорог и мостовых переходов, формирование новых автомобильных маршрутов.</w:t>
      </w:r>
    </w:p>
    <w:p w:rsidR="00440D61" w:rsidRDefault="00440D61">
      <w:pPr>
        <w:pStyle w:val="ConsPlusNormal"/>
        <w:spacing w:before="200"/>
        <w:ind w:firstLine="540"/>
        <w:jc w:val="both"/>
      </w:pPr>
      <w:r>
        <w:t>Внедрение интеллектуальных транспортных систем.</w:t>
      </w:r>
    </w:p>
    <w:p w:rsidR="00440D61" w:rsidRDefault="00440D61">
      <w:pPr>
        <w:pStyle w:val="ConsPlusNormal"/>
        <w:spacing w:before="200"/>
        <w:ind w:firstLine="540"/>
        <w:jc w:val="both"/>
      </w:pPr>
      <w:r>
        <w:t>2. Повышение безопасности дорожного движения и снижение его негативного влияния на окружающую среду</w:t>
      </w:r>
    </w:p>
    <w:p w:rsidR="00440D61" w:rsidRDefault="00440D61">
      <w:pPr>
        <w:pStyle w:val="ConsPlusNormal"/>
        <w:spacing w:before="200"/>
        <w:ind w:firstLine="540"/>
        <w:jc w:val="both"/>
      </w:pPr>
      <w:r>
        <w:t>Строительство путепроводов и транспортных развязок.</w:t>
      </w:r>
    </w:p>
    <w:p w:rsidR="00440D61" w:rsidRDefault="00440D61">
      <w:pPr>
        <w:pStyle w:val="ConsPlusNormal"/>
        <w:spacing w:before="200"/>
        <w:ind w:firstLine="540"/>
        <w:jc w:val="both"/>
      </w:pPr>
      <w:r>
        <w:t>Строительство автодорожных обходов крупных населенных пунктов.</w:t>
      </w:r>
    </w:p>
    <w:p w:rsidR="00440D61" w:rsidRDefault="00440D61">
      <w:pPr>
        <w:pStyle w:val="ConsPlusNormal"/>
        <w:spacing w:before="200"/>
        <w:ind w:firstLine="540"/>
        <w:jc w:val="both"/>
      </w:pPr>
      <w:r>
        <w:t>Сокращение аварийности на участках концентрации дорожно-транспортных происшествий инженерными методами.</w:t>
      </w:r>
    </w:p>
    <w:p w:rsidR="00440D61" w:rsidRDefault="00440D61">
      <w:pPr>
        <w:pStyle w:val="ConsPlusNormal"/>
        <w:spacing w:before="20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46" w:history="1">
        <w:r>
          <w:rPr>
            <w:color w:val="0000FF"/>
          </w:rPr>
          <w:t>Стратегии</w:t>
        </w:r>
      </w:hyperlink>
      <w:r>
        <w:t>, нашли отражение в сфере реализации государственной программы Ленинградской области.</w:t>
      </w:r>
    </w:p>
    <w:p w:rsidR="00440D61" w:rsidRDefault="00090B12">
      <w:pPr>
        <w:pStyle w:val="ConsPlusNormal"/>
        <w:spacing w:before="200"/>
        <w:ind w:firstLine="540"/>
        <w:jc w:val="both"/>
      </w:pPr>
      <w:hyperlink w:anchor="P870" w:history="1">
        <w:r w:rsidR="00440D61">
          <w:rPr>
            <w:color w:val="0000FF"/>
          </w:rPr>
          <w:t>Перечень</w:t>
        </w:r>
      </w:hyperlink>
      <w:r w:rsidR="00440D61">
        <w:t xml:space="preserve"> основных мероприятий государственной программы Ленинградской области приведен в таблице 1 к государственной программе.</w:t>
      </w:r>
    </w:p>
    <w:p w:rsidR="00440D61" w:rsidRDefault="00090B12">
      <w:pPr>
        <w:pStyle w:val="ConsPlusNormal"/>
        <w:spacing w:before="200"/>
        <w:ind w:firstLine="540"/>
        <w:jc w:val="both"/>
      </w:pPr>
      <w:hyperlink w:anchor="P1034" w:history="1">
        <w:r w:rsidR="00440D61">
          <w:rPr>
            <w:color w:val="0000FF"/>
          </w:rPr>
          <w:t>Сведения</w:t>
        </w:r>
      </w:hyperlink>
      <w:r w:rsidR="00440D61">
        <w:t xml:space="preserve"> о показателях (индикаторах) государственной программы Ленинградской области приведены в таблице 2 к государственной программе.</w:t>
      </w:r>
    </w:p>
    <w:p w:rsidR="00440D61" w:rsidRDefault="00090B12">
      <w:pPr>
        <w:pStyle w:val="ConsPlusNormal"/>
        <w:spacing w:before="200"/>
        <w:ind w:firstLine="540"/>
        <w:jc w:val="both"/>
      </w:pPr>
      <w:hyperlink w:anchor="P1817" w:history="1">
        <w:r w:rsidR="00440D61">
          <w:rPr>
            <w:color w:val="0000FF"/>
          </w:rPr>
          <w:t>Сведения</w:t>
        </w:r>
      </w:hyperlink>
      <w:r w:rsidR="00440D61">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440D61" w:rsidRDefault="00090B12">
      <w:pPr>
        <w:pStyle w:val="ConsPlusNormal"/>
        <w:spacing w:before="200"/>
        <w:ind w:firstLine="540"/>
        <w:jc w:val="both"/>
      </w:pPr>
      <w:hyperlink w:anchor="P2140" w:history="1">
        <w:r w:rsidR="00440D61">
          <w:rPr>
            <w:color w:val="0000FF"/>
          </w:rPr>
          <w:t>Сведения</w:t>
        </w:r>
      </w:hyperlink>
      <w:r w:rsidR="00440D61">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440D61" w:rsidRDefault="00090B12">
      <w:pPr>
        <w:pStyle w:val="ConsPlusNormal"/>
        <w:spacing w:before="200"/>
        <w:ind w:firstLine="540"/>
        <w:jc w:val="both"/>
      </w:pPr>
      <w:hyperlink w:anchor="P2154" w:history="1">
        <w:r w:rsidR="00440D61">
          <w:rPr>
            <w:color w:val="0000FF"/>
          </w:rPr>
          <w:t>План</w:t>
        </w:r>
      </w:hyperlink>
      <w:r w:rsidR="00440D61">
        <w:t xml:space="preserve"> реализации государственной программы Ленинградской области приведен в таблице 5 к государственной программе.</w:t>
      </w:r>
    </w:p>
    <w:p w:rsidR="00440D61" w:rsidRDefault="00440D61">
      <w:pPr>
        <w:pStyle w:val="ConsPlusNormal"/>
      </w:pPr>
    </w:p>
    <w:p w:rsidR="00440D61" w:rsidRDefault="00440D61">
      <w:pPr>
        <w:pStyle w:val="ConsPlusTitle"/>
        <w:jc w:val="center"/>
        <w:outlineLvl w:val="1"/>
      </w:pPr>
      <w:bookmarkStart w:id="2" w:name="P328"/>
      <w:bookmarkEnd w:id="2"/>
      <w:r>
        <w:t>4. Подпрограмма "Развитие сети автомобильных дорог</w:t>
      </w:r>
    </w:p>
    <w:p w:rsidR="00440D61" w:rsidRDefault="00440D61">
      <w:pPr>
        <w:pStyle w:val="ConsPlusTitle"/>
        <w:jc w:val="center"/>
      </w:pPr>
      <w:r>
        <w:t>общего пользования"</w:t>
      </w:r>
    </w:p>
    <w:p w:rsidR="00440D61" w:rsidRDefault="00440D61">
      <w:pPr>
        <w:pStyle w:val="ConsPlusNormal"/>
      </w:pPr>
    </w:p>
    <w:p w:rsidR="00440D61" w:rsidRDefault="00440D61">
      <w:pPr>
        <w:pStyle w:val="ConsPlusTitle"/>
        <w:jc w:val="center"/>
        <w:outlineLvl w:val="2"/>
      </w:pPr>
      <w:r>
        <w:t>ПАСПОРТ</w:t>
      </w:r>
    </w:p>
    <w:p w:rsidR="00440D61" w:rsidRDefault="00440D61">
      <w:pPr>
        <w:pStyle w:val="ConsPlusTitle"/>
        <w:jc w:val="center"/>
      </w:pPr>
      <w:r>
        <w:t>подпрограммы "Развитие сети автомобильных дорог</w:t>
      </w:r>
    </w:p>
    <w:p w:rsidR="00440D61" w:rsidRDefault="00440D61">
      <w:pPr>
        <w:pStyle w:val="ConsPlusTitle"/>
        <w:jc w:val="center"/>
      </w:pPr>
      <w:r>
        <w:t>общего пользования"</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D61">
        <w:tc>
          <w:tcPr>
            <w:tcW w:w="1984" w:type="dxa"/>
          </w:tcPr>
          <w:p w:rsidR="00440D61" w:rsidRDefault="00440D61">
            <w:pPr>
              <w:pStyle w:val="ConsPlusNormal"/>
            </w:pPr>
            <w:r>
              <w:t>Полное наименование</w:t>
            </w:r>
          </w:p>
        </w:tc>
        <w:tc>
          <w:tcPr>
            <w:tcW w:w="7087" w:type="dxa"/>
          </w:tcPr>
          <w:p w:rsidR="00440D61" w:rsidRDefault="00440D61">
            <w:pPr>
              <w:pStyle w:val="ConsPlusNormal"/>
              <w:ind w:firstLine="283"/>
              <w:jc w:val="both"/>
            </w:pPr>
            <w:r>
              <w:t>Подпрограмма "Развитие сети автомобильных дорог общего пользования" (далее - подпрограмма)</w:t>
            </w:r>
          </w:p>
        </w:tc>
      </w:tr>
      <w:tr w:rsidR="00440D61">
        <w:tc>
          <w:tcPr>
            <w:tcW w:w="1984" w:type="dxa"/>
          </w:tcPr>
          <w:p w:rsidR="00440D61" w:rsidRDefault="00440D61">
            <w:pPr>
              <w:pStyle w:val="ConsPlusNormal"/>
            </w:pPr>
            <w:r>
              <w:t>Ответственный исполнитель подпрограммы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tc>
      </w:tr>
      <w:tr w:rsidR="00440D61">
        <w:tblPrEx>
          <w:tblBorders>
            <w:insideH w:val="nil"/>
          </w:tblBorders>
        </w:tblPrEx>
        <w:tc>
          <w:tcPr>
            <w:tcW w:w="1984" w:type="dxa"/>
            <w:tcBorders>
              <w:bottom w:val="nil"/>
            </w:tcBorders>
          </w:tcPr>
          <w:p w:rsidR="00440D61" w:rsidRDefault="00440D61">
            <w:pPr>
              <w:pStyle w:val="ConsPlusNormal"/>
            </w:pPr>
            <w:r>
              <w:t>Участники подпрограммы</w:t>
            </w:r>
          </w:p>
        </w:tc>
        <w:tc>
          <w:tcPr>
            <w:tcW w:w="7087" w:type="dxa"/>
            <w:tcBorders>
              <w:bottom w:val="nil"/>
            </w:tcBorders>
          </w:tcPr>
          <w:p w:rsidR="00440D61" w:rsidRDefault="00440D61">
            <w:pPr>
              <w:pStyle w:val="ConsPlusNormal"/>
              <w:ind w:firstLine="283"/>
              <w:jc w:val="both"/>
            </w:pPr>
            <w:r>
              <w:t>Комитет по дорожному хозяйству Ленинградской области;</w:t>
            </w:r>
          </w:p>
          <w:p w:rsidR="00440D61" w:rsidRDefault="00440D61">
            <w:pPr>
              <w:pStyle w:val="ConsPlusNormal"/>
              <w:ind w:firstLine="283"/>
              <w:jc w:val="both"/>
            </w:pPr>
            <w:r>
              <w:t>управление Ленинградской области по транспорту</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tcPr>
          <w:p w:rsidR="00440D61" w:rsidRDefault="00440D61">
            <w:pPr>
              <w:pStyle w:val="ConsPlusNormal"/>
            </w:pPr>
            <w:r>
              <w:t>Проекты, реализуемые в рамках подпрограммы</w:t>
            </w:r>
          </w:p>
        </w:tc>
        <w:tc>
          <w:tcPr>
            <w:tcW w:w="7087" w:type="dxa"/>
            <w:tcBorders>
              <w:bottom w:val="nil"/>
            </w:tcBorders>
          </w:tcPr>
          <w:p w:rsidR="00440D61" w:rsidRDefault="00440D61">
            <w:pPr>
              <w:pStyle w:val="ConsPlusNormal"/>
              <w:ind w:firstLine="283"/>
              <w:jc w:val="both"/>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(введено </w:t>
            </w:r>
            <w:hyperlink r:id="rId48" w:history="1">
              <w:r>
                <w:rPr>
                  <w:color w:val="0000FF"/>
                </w:rPr>
                <w:t>Постановлением</w:t>
              </w:r>
            </w:hyperlink>
            <w:r>
              <w:t xml:space="preserve"> Правительства Ленинградской области от 25.12.2018 N 514)</w:t>
            </w:r>
          </w:p>
        </w:tc>
      </w:tr>
      <w:tr w:rsidR="00440D61">
        <w:tc>
          <w:tcPr>
            <w:tcW w:w="1984" w:type="dxa"/>
          </w:tcPr>
          <w:p w:rsidR="00440D61" w:rsidRDefault="00440D61">
            <w:pPr>
              <w:pStyle w:val="ConsPlusNormal"/>
            </w:pPr>
            <w:r>
              <w:t>Цель подпрограммы</w:t>
            </w:r>
          </w:p>
        </w:tc>
        <w:tc>
          <w:tcPr>
            <w:tcW w:w="7087" w:type="dxa"/>
          </w:tcPr>
          <w:p w:rsidR="00440D61" w:rsidRDefault="00440D61">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440D61">
        <w:tc>
          <w:tcPr>
            <w:tcW w:w="1984" w:type="dxa"/>
          </w:tcPr>
          <w:p w:rsidR="00440D61" w:rsidRDefault="00440D61">
            <w:pPr>
              <w:pStyle w:val="ConsPlusNormal"/>
            </w:pPr>
            <w:r>
              <w:t>Задачи подпрограммы</w:t>
            </w:r>
          </w:p>
        </w:tc>
        <w:tc>
          <w:tcPr>
            <w:tcW w:w="7087" w:type="dxa"/>
          </w:tcPr>
          <w:p w:rsidR="00440D61" w:rsidRDefault="00440D61">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40D61" w:rsidRDefault="00440D61">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440D61">
        <w:tc>
          <w:tcPr>
            <w:tcW w:w="1984" w:type="dxa"/>
          </w:tcPr>
          <w:p w:rsidR="00440D61" w:rsidRDefault="00440D61">
            <w:pPr>
              <w:pStyle w:val="ConsPlusNormal"/>
            </w:pPr>
            <w:r>
              <w:t>Срок реализации подпрограммы</w:t>
            </w:r>
          </w:p>
        </w:tc>
        <w:tc>
          <w:tcPr>
            <w:tcW w:w="7087" w:type="dxa"/>
          </w:tcPr>
          <w:p w:rsidR="00440D61" w:rsidRDefault="00440D61">
            <w:pPr>
              <w:pStyle w:val="ConsPlusNormal"/>
              <w:ind w:firstLine="283"/>
              <w:jc w:val="both"/>
            </w:pPr>
            <w:r>
              <w:t>2018-2024 годы</w:t>
            </w:r>
          </w:p>
        </w:tc>
      </w:tr>
      <w:tr w:rsidR="00440D61">
        <w:tblPrEx>
          <w:tblBorders>
            <w:insideH w:val="nil"/>
          </w:tblBorders>
        </w:tblPrEx>
        <w:tc>
          <w:tcPr>
            <w:tcW w:w="1984" w:type="dxa"/>
            <w:tcBorders>
              <w:bottom w:val="nil"/>
            </w:tcBorders>
          </w:tcPr>
          <w:p w:rsidR="00440D61" w:rsidRDefault="00440D61">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40D61" w:rsidRDefault="00440D61">
            <w:pPr>
              <w:pStyle w:val="ConsPlusNormal"/>
              <w:ind w:firstLine="283"/>
              <w:jc w:val="both"/>
            </w:pPr>
            <w:r>
              <w:t>Общий объем финансирования подпрограммы на 2018-2024 годы в ценах соответствующих лет составит 10438506,4 тыс. рублей, в том числе:</w:t>
            </w:r>
          </w:p>
          <w:p w:rsidR="00440D61" w:rsidRDefault="00440D61">
            <w:pPr>
              <w:pStyle w:val="ConsPlusNormal"/>
              <w:ind w:firstLine="283"/>
              <w:jc w:val="both"/>
            </w:pPr>
            <w:r>
              <w:t>2018 год - 1159400,8 тыс. рублей;</w:t>
            </w:r>
          </w:p>
          <w:p w:rsidR="00440D61" w:rsidRDefault="00440D61">
            <w:pPr>
              <w:pStyle w:val="ConsPlusNormal"/>
              <w:ind w:firstLine="283"/>
              <w:jc w:val="both"/>
            </w:pPr>
            <w:r>
              <w:t>2019 год - 1932264,5 тыс. рублей;</w:t>
            </w:r>
          </w:p>
          <w:p w:rsidR="00440D61" w:rsidRDefault="00440D61">
            <w:pPr>
              <w:pStyle w:val="ConsPlusNormal"/>
              <w:ind w:firstLine="283"/>
              <w:jc w:val="both"/>
            </w:pPr>
            <w:r>
              <w:t>2020 год - 2005406,8 тыс. рублей;</w:t>
            </w:r>
          </w:p>
          <w:p w:rsidR="00440D61" w:rsidRDefault="00440D61">
            <w:pPr>
              <w:pStyle w:val="ConsPlusNormal"/>
              <w:ind w:firstLine="283"/>
              <w:jc w:val="both"/>
            </w:pPr>
            <w:r>
              <w:t>2021 год - 2038565,4 тыс. рублей;</w:t>
            </w:r>
          </w:p>
          <w:p w:rsidR="00440D61" w:rsidRDefault="00440D61">
            <w:pPr>
              <w:pStyle w:val="ConsPlusNormal"/>
              <w:ind w:firstLine="283"/>
              <w:jc w:val="both"/>
            </w:pPr>
            <w:r>
              <w:t>2022 год - 1357234,6 тыс. рублей;</w:t>
            </w:r>
          </w:p>
          <w:p w:rsidR="00440D61" w:rsidRDefault="00440D61">
            <w:pPr>
              <w:pStyle w:val="ConsPlusNormal"/>
              <w:ind w:firstLine="283"/>
              <w:jc w:val="both"/>
            </w:pPr>
            <w:r>
              <w:t>2023 год - 1085341,5 тыс. рублей;</w:t>
            </w:r>
          </w:p>
          <w:p w:rsidR="00440D61" w:rsidRDefault="00440D61">
            <w:pPr>
              <w:pStyle w:val="ConsPlusNormal"/>
              <w:ind w:firstLine="283"/>
              <w:jc w:val="both"/>
            </w:pPr>
            <w:r>
              <w:t>2024 год - 860292,9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tcPr>
          <w:p w:rsidR="00440D61" w:rsidRDefault="00440D61">
            <w:pPr>
              <w:pStyle w:val="ConsPlusNormal"/>
            </w:pPr>
            <w:r>
              <w:t>Ожидаемые результаты реализации подпрограммы</w:t>
            </w:r>
          </w:p>
        </w:tc>
        <w:tc>
          <w:tcPr>
            <w:tcW w:w="7087" w:type="dxa"/>
            <w:tcBorders>
              <w:bottom w:val="nil"/>
            </w:tcBorders>
          </w:tcPr>
          <w:p w:rsidR="00440D61" w:rsidRDefault="00440D61">
            <w:pPr>
              <w:pStyle w:val="ConsPlusNormal"/>
              <w:ind w:firstLine="283"/>
              <w:jc w:val="both"/>
            </w:pPr>
            <w:r>
              <w:t>Обеспечение ввода в эксплуатацию 14,957 км автомобильных дорог общего пользования регионального и межмуниципального значения и 5 ед. (875,75 пог. м) искусственных сооружений на них после строительства и реконструкции;</w:t>
            </w:r>
          </w:p>
          <w:p w:rsidR="00440D61" w:rsidRDefault="00440D61">
            <w:pPr>
              <w:pStyle w:val="ConsPlusNormal"/>
              <w:ind w:firstLine="283"/>
              <w:jc w:val="both"/>
            </w:pPr>
            <w:r>
              <w:t xml:space="preserve">обеспечение ввода в эксплуатацию 5,226 км автомобильных дорог общего пользования местного значения 4 ед. (215,04 пог. м) искусственных сооружений </w:t>
            </w:r>
            <w:r>
              <w:lastRenderedPageBreak/>
              <w:t>на них после строительства и реконструкции</w:t>
            </w:r>
          </w:p>
        </w:tc>
      </w:tr>
      <w:tr w:rsidR="00440D61">
        <w:tblPrEx>
          <w:tblBorders>
            <w:insideH w:val="nil"/>
          </w:tblBorders>
        </w:tblPrEx>
        <w:tc>
          <w:tcPr>
            <w:tcW w:w="9071" w:type="dxa"/>
            <w:gridSpan w:val="2"/>
            <w:tcBorders>
              <w:top w:val="nil"/>
            </w:tcBorders>
          </w:tcPr>
          <w:p w:rsidR="00440D61" w:rsidRDefault="00440D61">
            <w:pPr>
              <w:pStyle w:val="ConsPlusNormal"/>
              <w:jc w:val="both"/>
            </w:pPr>
            <w:r>
              <w:lastRenderedPageBreak/>
              <w:t xml:space="preserve">(в ред. </w:t>
            </w:r>
            <w:hyperlink r:id="rId50"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tcPr>
          <w:p w:rsidR="00440D61" w:rsidRDefault="00440D61">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vAlign w:val="bottom"/>
          </w:tcPr>
          <w:p w:rsidR="00440D61" w:rsidRDefault="00440D61">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составит 4036646,4 тыс. рублей, в том числе по годам реализации:</w:t>
            </w:r>
          </w:p>
          <w:p w:rsidR="00440D61" w:rsidRDefault="00440D61">
            <w:pPr>
              <w:pStyle w:val="ConsPlusNormal"/>
              <w:ind w:firstLine="283"/>
              <w:jc w:val="both"/>
            </w:pPr>
            <w:r>
              <w:t>2019 год - 802301,8 тыс. рублей;</w:t>
            </w:r>
          </w:p>
          <w:p w:rsidR="00440D61" w:rsidRDefault="00440D61">
            <w:pPr>
              <w:pStyle w:val="ConsPlusNormal"/>
              <w:ind w:firstLine="283"/>
              <w:jc w:val="both"/>
            </w:pPr>
            <w:r>
              <w:t>2020 год - 910841,3 тыс. рублей;</w:t>
            </w:r>
          </w:p>
          <w:p w:rsidR="00440D61" w:rsidRDefault="00440D61">
            <w:pPr>
              <w:pStyle w:val="ConsPlusNormal"/>
              <w:ind w:firstLine="283"/>
              <w:jc w:val="both"/>
            </w:pPr>
            <w:r>
              <w:t>2021 год - 597651,1 тыс. рублей;</w:t>
            </w:r>
          </w:p>
          <w:p w:rsidR="00440D61" w:rsidRDefault="00440D61">
            <w:pPr>
              <w:pStyle w:val="ConsPlusNormal"/>
              <w:ind w:firstLine="283"/>
              <w:jc w:val="both"/>
            </w:pPr>
            <w:r>
              <w:t>2022 год - 532617,4 тыс. рублей;</w:t>
            </w:r>
          </w:p>
          <w:p w:rsidR="00440D61" w:rsidRDefault="00440D61">
            <w:pPr>
              <w:pStyle w:val="ConsPlusNormal"/>
              <w:ind w:firstLine="283"/>
              <w:jc w:val="both"/>
            </w:pPr>
            <w:r>
              <w:t>2023 год - 699617,4 тыс. рублей;</w:t>
            </w:r>
          </w:p>
          <w:p w:rsidR="00440D61" w:rsidRDefault="00440D61">
            <w:pPr>
              <w:pStyle w:val="ConsPlusNormal"/>
              <w:ind w:firstLine="283"/>
              <w:jc w:val="both"/>
            </w:pPr>
            <w:r>
              <w:t>2024 год - 493617,4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(введено </w:t>
            </w:r>
            <w:hyperlink r:id="rId51" w:history="1">
              <w:r>
                <w:rPr>
                  <w:color w:val="0000FF"/>
                </w:rPr>
                <w:t>Постановлением</w:t>
              </w:r>
            </w:hyperlink>
            <w:r>
              <w:t xml:space="preserve"> Правительства Ленинградской области от 25.12.2018 N 514)</w:t>
            </w:r>
          </w:p>
        </w:tc>
      </w:tr>
    </w:tbl>
    <w:p w:rsidR="00440D61" w:rsidRDefault="00440D61">
      <w:pPr>
        <w:pStyle w:val="ConsPlusNormal"/>
      </w:pPr>
    </w:p>
    <w:p w:rsidR="00440D61" w:rsidRDefault="00440D61">
      <w:pPr>
        <w:pStyle w:val="ConsPlusTitle"/>
        <w:jc w:val="center"/>
        <w:outlineLvl w:val="2"/>
      </w:pPr>
      <w:r>
        <w:t>4.1. Обоснование цели, задач и ожидаемых результатов</w:t>
      </w:r>
    </w:p>
    <w:p w:rsidR="00440D61" w:rsidRDefault="00440D61">
      <w:pPr>
        <w:pStyle w:val="ConsPlusTitle"/>
        <w:jc w:val="center"/>
      </w:pPr>
      <w:r>
        <w:t>подпрограммы</w:t>
      </w:r>
    </w:p>
    <w:p w:rsidR="00440D61" w:rsidRDefault="00440D61">
      <w:pPr>
        <w:pStyle w:val="ConsPlusNormal"/>
      </w:pPr>
    </w:p>
    <w:p w:rsidR="00440D61" w:rsidRDefault="00440D61">
      <w:pPr>
        <w:pStyle w:val="ConsPlusNormal"/>
        <w:ind w:firstLine="540"/>
        <w:jc w:val="both"/>
      </w:pPr>
      <w:r>
        <w:t xml:space="preserve">Приоритетом социально-экономического развития Ленинградской области в сфере реализации подпрограммы, установленным в </w:t>
      </w:r>
      <w:hyperlink r:id="rId52" w:history="1">
        <w:r>
          <w:rPr>
            <w:color w:val="0000FF"/>
          </w:rPr>
          <w:t>Стратегии</w:t>
        </w:r>
      </w:hyperlink>
      <w:r>
        <w:t>,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440D61" w:rsidRDefault="00440D61">
      <w:pPr>
        <w:pStyle w:val="ConsPlusNormal"/>
        <w:spacing w:before="200"/>
        <w:ind w:firstLine="540"/>
        <w:jc w:val="both"/>
      </w:pPr>
      <w:r>
        <w:t xml:space="preserve">Проектная инициатива "Современный транспортный комплекс" является одной из шести стратегических проектных инициатив, являющихся основой </w:t>
      </w:r>
      <w:hyperlink r:id="rId53" w:history="1">
        <w:r>
          <w:rPr>
            <w:color w:val="0000FF"/>
          </w:rPr>
          <w:t>Стратегии</w:t>
        </w:r>
      </w:hyperlink>
      <w:r>
        <w:t>.</w:t>
      </w:r>
    </w:p>
    <w:p w:rsidR="00440D61" w:rsidRDefault="00440D61">
      <w:pPr>
        <w:pStyle w:val="ConsPlusNormal"/>
        <w:spacing w:before="20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440D61" w:rsidRDefault="00440D61">
      <w:pPr>
        <w:pStyle w:val="ConsPlusNormal"/>
        <w:spacing w:before="20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440D61" w:rsidRDefault="00440D61">
      <w:pPr>
        <w:pStyle w:val="ConsPlusNormal"/>
        <w:spacing w:before="200"/>
        <w:ind w:firstLine="540"/>
        <w:jc w:val="both"/>
      </w:pPr>
      <w:r>
        <w:t>Для достижения указанных целей предусматривается решение следующих задач:</w:t>
      </w:r>
    </w:p>
    <w:p w:rsidR="00440D61" w:rsidRDefault="00440D61">
      <w:pPr>
        <w:pStyle w:val="ConsPlusNormal"/>
        <w:spacing w:before="200"/>
        <w:ind w:firstLine="540"/>
        <w:jc w:val="both"/>
      </w:pPr>
      <w:r>
        <w:t>содействие созданию и развитию транспортно-логистических и производственно-транспортных комплексов;</w:t>
      </w:r>
    </w:p>
    <w:p w:rsidR="00440D61" w:rsidRDefault="00440D61">
      <w:pPr>
        <w:pStyle w:val="ConsPlusNormal"/>
        <w:spacing w:before="200"/>
        <w:ind w:firstLine="540"/>
        <w:jc w:val="both"/>
      </w:pPr>
      <w:r>
        <w:t>развитие транспортной инфраструктуры с учетом внутренних и внешних функций региона.</w:t>
      </w:r>
    </w:p>
    <w:p w:rsidR="00440D61" w:rsidRDefault="00440D61">
      <w:pPr>
        <w:pStyle w:val="ConsPlusNormal"/>
        <w:spacing w:before="20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440D61" w:rsidRDefault="00440D61">
      <w:pPr>
        <w:pStyle w:val="ConsPlusNormal"/>
        <w:spacing w:before="200"/>
        <w:ind w:firstLine="540"/>
        <w:jc w:val="both"/>
      </w:pPr>
      <w:r>
        <w:t>1. Развитие транспортно-логистической инфраструктуры</w:t>
      </w:r>
    </w:p>
    <w:p w:rsidR="00440D61" w:rsidRDefault="00440D61">
      <w:pPr>
        <w:pStyle w:val="ConsPlusNormal"/>
        <w:spacing w:before="20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440D61" w:rsidRDefault="00440D61">
      <w:pPr>
        <w:pStyle w:val="ConsPlusNormal"/>
        <w:spacing w:before="200"/>
        <w:ind w:firstLine="540"/>
        <w:jc w:val="both"/>
      </w:pPr>
      <w:r>
        <w:t>Координация проектов и программ совместного развития транспортных систем Санкт-Петербурга и Ленинградской области.</w:t>
      </w:r>
    </w:p>
    <w:p w:rsidR="00440D61" w:rsidRDefault="00440D61">
      <w:pPr>
        <w:pStyle w:val="ConsPlusNormal"/>
        <w:spacing w:before="200"/>
        <w:ind w:firstLine="540"/>
        <w:jc w:val="both"/>
      </w:pPr>
      <w:r>
        <w:t>Строительство и реконструкция автомобильных дорог и мостовых переходов, формирование новых автомобильных маршрутов.</w:t>
      </w:r>
    </w:p>
    <w:p w:rsidR="00440D61" w:rsidRDefault="00440D61">
      <w:pPr>
        <w:pStyle w:val="ConsPlusNormal"/>
        <w:spacing w:before="200"/>
        <w:ind w:firstLine="540"/>
        <w:jc w:val="both"/>
      </w:pPr>
      <w:r>
        <w:t>2. Повышение безопасности дорожного движения и снижение его негативного влияния на окружающую среду.</w:t>
      </w:r>
    </w:p>
    <w:p w:rsidR="00440D61" w:rsidRDefault="00440D61">
      <w:pPr>
        <w:pStyle w:val="ConsPlusNormal"/>
        <w:spacing w:before="200"/>
        <w:ind w:firstLine="540"/>
        <w:jc w:val="both"/>
      </w:pPr>
      <w:r>
        <w:t>Строительство путепроводов и транспортных развязок.</w:t>
      </w:r>
    </w:p>
    <w:p w:rsidR="00440D61" w:rsidRDefault="00440D61">
      <w:pPr>
        <w:pStyle w:val="ConsPlusNormal"/>
        <w:spacing w:before="200"/>
        <w:ind w:firstLine="540"/>
        <w:jc w:val="both"/>
      </w:pPr>
      <w:r>
        <w:t>Строительство автодорожных обходов крупных населенных пунктов.</w:t>
      </w:r>
    </w:p>
    <w:p w:rsidR="00440D61" w:rsidRDefault="00440D61">
      <w:pPr>
        <w:pStyle w:val="ConsPlusNormal"/>
        <w:spacing w:before="200"/>
        <w:ind w:firstLine="540"/>
        <w:jc w:val="both"/>
      </w:pPr>
      <w:r>
        <w:lastRenderedPageBreak/>
        <w:t xml:space="preserve">Перечисленные приоритеты, задачи и проекты социально-экономического развития Ленинградской области, установленные в </w:t>
      </w:r>
      <w:hyperlink r:id="rId54" w:history="1">
        <w:r>
          <w:rPr>
            <w:color w:val="0000FF"/>
          </w:rPr>
          <w:t>Стратегии</w:t>
        </w:r>
      </w:hyperlink>
      <w:r>
        <w:t>, нашли отражение в сфере реализации подпрограммы.</w:t>
      </w:r>
    </w:p>
    <w:p w:rsidR="00440D61" w:rsidRDefault="00440D61">
      <w:pPr>
        <w:pStyle w:val="ConsPlusNormal"/>
        <w:spacing w:before="20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40D61" w:rsidRDefault="00440D61">
      <w:pPr>
        <w:pStyle w:val="ConsPlusNormal"/>
        <w:spacing w:before="200"/>
        <w:ind w:firstLine="540"/>
        <w:jc w:val="both"/>
      </w:pPr>
      <w:r>
        <w:t>Достижение данной цели планируется путем решения следующих задач:</w:t>
      </w:r>
    </w:p>
    <w:p w:rsidR="00440D61" w:rsidRDefault="00440D61">
      <w:pPr>
        <w:pStyle w:val="ConsPlusNormal"/>
        <w:spacing w:before="20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40D61" w:rsidRDefault="00440D61">
      <w:pPr>
        <w:pStyle w:val="ConsPlusNormal"/>
        <w:spacing w:before="20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440D61" w:rsidRDefault="00440D61">
      <w:pPr>
        <w:pStyle w:val="ConsPlusNormal"/>
        <w:spacing w:before="200"/>
        <w:ind w:firstLine="540"/>
        <w:jc w:val="both"/>
      </w:pPr>
      <w:r>
        <w:t>Целевыми индикаторами и показателями подпрограммы являются:</w:t>
      </w:r>
    </w:p>
    <w:p w:rsidR="00440D61" w:rsidRDefault="00440D61">
      <w:pPr>
        <w:pStyle w:val="ConsPlusNormal"/>
        <w:spacing w:before="20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440D61" w:rsidRDefault="00440D61">
      <w:pPr>
        <w:pStyle w:val="ConsPlusNormal"/>
        <w:spacing w:before="20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440D61" w:rsidRDefault="00440D61">
      <w:pPr>
        <w:pStyle w:val="ConsPlusNormal"/>
        <w:spacing w:before="20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440D61" w:rsidRDefault="00440D61">
      <w:pPr>
        <w:pStyle w:val="ConsPlusNormal"/>
        <w:spacing w:before="20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440D61" w:rsidRDefault="00440D61">
      <w:pPr>
        <w:pStyle w:val="ConsPlusNormal"/>
        <w:spacing w:before="200"/>
        <w:ind w:firstLine="540"/>
        <w:jc w:val="both"/>
      </w:pPr>
      <w:r>
        <w:t>Срок реализации подпрограммы - 2018-2024 годы.</w:t>
      </w:r>
    </w:p>
    <w:p w:rsidR="00440D61" w:rsidRDefault="00440D61">
      <w:pPr>
        <w:pStyle w:val="ConsPlusNormal"/>
      </w:pPr>
    </w:p>
    <w:p w:rsidR="00440D61" w:rsidRDefault="00440D61">
      <w:pPr>
        <w:pStyle w:val="ConsPlusTitle"/>
        <w:jc w:val="center"/>
        <w:outlineLvl w:val="2"/>
      </w:pPr>
      <w:r>
        <w:t>4.2. Характеристика основных мероприятий подпрограммы</w:t>
      </w:r>
    </w:p>
    <w:p w:rsidR="00440D61" w:rsidRDefault="00440D61">
      <w:pPr>
        <w:pStyle w:val="ConsPlusNormal"/>
      </w:pPr>
    </w:p>
    <w:p w:rsidR="00440D61" w:rsidRDefault="00440D61">
      <w:pPr>
        <w:pStyle w:val="ConsPlusNormal"/>
        <w:ind w:firstLine="540"/>
        <w:jc w:val="both"/>
      </w:pPr>
      <w:r>
        <w:t>В состав подпрограммы включены следующие основные мероприятия:</w:t>
      </w:r>
    </w:p>
    <w:p w:rsidR="00440D61" w:rsidRDefault="00440D61">
      <w:pPr>
        <w:pStyle w:val="ConsPlusNormal"/>
        <w:spacing w:before="20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440D61" w:rsidRDefault="00440D61">
      <w:pPr>
        <w:pStyle w:val="ConsPlusNormal"/>
        <w:spacing w:before="200"/>
        <w:ind w:firstLine="540"/>
        <w:jc w:val="both"/>
      </w:pPr>
      <w:r>
        <w:t>В рамках указанного основного мероприятия будут осуществляться:</w:t>
      </w:r>
    </w:p>
    <w:p w:rsidR="00440D61" w:rsidRDefault="00440D61">
      <w:pPr>
        <w:pStyle w:val="ConsPlusNormal"/>
        <w:spacing w:before="200"/>
        <w:ind w:firstLine="540"/>
        <w:jc w:val="both"/>
      </w:pPr>
      <w:r>
        <w:t>строительство и реконструкция автомобильных дорог и формирование новых автомобильных маршрутов;</w:t>
      </w:r>
    </w:p>
    <w:p w:rsidR="00440D61" w:rsidRDefault="00440D61">
      <w:pPr>
        <w:pStyle w:val="ConsPlusNormal"/>
        <w:spacing w:before="200"/>
        <w:ind w:firstLine="540"/>
        <w:jc w:val="both"/>
      </w:pPr>
      <w:r>
        <w:t>строительство и реконструкция мостовых переходов;</w:t>
      </w:r>
    </w:p>
    <w:p w:rsidR="00440D61" w:rsidRDefault="00440D61">
      <w:pPr>
        <w:pStyle w:val="ConsPlusNormal"/>
        <w:spacing w:before="200"/>
        <w:ind w:firstLine="540"/>
        <w:jc w:val="both"/>
      </w:pPr>
      <w:r>
        <w:t>строительство путепроводов и транспортных развязок, автодорожных обходов населенных пунктов;</w:t>
      </w:r>
    </w:p>
    <w:p w:rsidR="00440D61" w:rsidRDefault="00440D61">
      <w:pPr>
        <w:pStyle w:val="ConsPlusNormal"/>
        <w:spacing w:before="20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440D61" w:rsidRDefault="00440D61">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440D61" w:rsidRDefault="00440D61">
      <w:pPr>
        <w:pStyle w:val="ConsPlusNormal"/>
        <w:spacing w:before="200"/>
        <w:ind w:firstLine="540"/>
        <w:jc w:val="both"/>
      </w:pPr>
      <w:r>
        <w:t xml:space="preserve">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w:t>
      </w:r>
      <w:r>
        <w:lastRenderedPageBreak/>
        <w:t>области "Развитие транспортной системы Ленинградской области".</w:t>
      </w:r>
    </w:p>
    <w:p w:rsidR="00440D61" w:rsidRDefault="00440D61">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Распределение средств на мероприятия по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2. Строительство (реконструкция), включая проектирование, автомобильных дорог общего пользования местного значения</w:t>
      </w:r>
    </w:p>
    <w:p w:rsidR="00440D61" w:rsidRDefault="00440D61">
      <w:pPr>
        <w:pStyle w:val="ConsPlusNormal"/>
        <w:spacing w:before="20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440D61" w:rsidRDefault="00440D61">
      <w:pPr>
        <w:pStyle w:val="ConsPlusNormal"/>
        <w:spacing w:before="20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440D61" w:rsidRDefault="00440D61">
      <w:pPr>
        <w:pStyle w:val="ConsPlusNormal"/>
        <w:spacing w:before="200"/>
        <w:ind w:firstLine="540"/>
        <w:jc w:val="both"/>
      </w:pPr>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включая проектирование, автомобильных дорог общего пользования местного значения определяются постановлением Правительства Ленинградской области.</w:t>
      </w:r>
    </w:p>
    <w:p w:rsidR="00440D61" w:rsidRDefault="00440D61">
      <w:pPr>
        <w:pStyle w:val="ConsPlusNormal"/>
        <w:spacing w:before="200"/>
        <w:ind w:firstLine="540"/>
        <w:jc w:val="both"/>
      </w:pPr>
      <w:r>
        <w:t>Распределение средств осуществляется в соответствии с постановлением Правительства Ленинградской области.</w:t>
      </w:r>
    </w:p>
    <w:p w:rsidR="00440D61" w:rsidRDefault="00440D61">
      <w:pPr>
        <w:pStyle w:val="ConsPlusNormal"/>
        <w:spacing w:before="200"/>
        <w:ind w:firstLine="540"/>
        <w:jc w:val="both"/>
      </w:pPr>
      <w:r>
        <w:t xml:space="preserve">3. Исключен с 19 июля 2018 года. - </w:t>
      </w:r>
      <w:hyperlink r:id="rId56" w:history="1">
        <w:r>
          <w:rPr>
            <w:color w:val="0000FF"/>
          </w:rPr>
          <w:t>Постановление</w:t>
        </w:r>
      </w:hyperlink>
      <w:r>
        <w:t xml:space="preserve"> Правительства Ленинградской области от 19.07.2018 N 256.</w:t>
      </w:r>
    </w:p>
    <w:p w:rsidR="00440D61" w:rsidRDefault="00440D61">
      <w:pPr>
        <w:pStyle w:val="ConsPlusNormal"/>
        <w:spacing w:before="200"/>
        <w:ind w:firstLine="540"/>
        <w:jc w:val="both"/>
      </w:pPr>
      <w:r>
        <w:t>3. 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p w:rsidR="00440D61" w:rsidRDefault="00440D61">
      <w:pPr>
        <w:pStyle w:val="ConsPlusNormal"/>
        <w:spacing w:before="200"/>
        <w:ind w:firstLine="540"/>
        <w:jc w:val="both"/>
      </w:pPr>
      <w:r>
        <w:t>В рамках основного мероприятия будут осуществляться:</w:t>
      </w:r>
    </w:p>
    <w:p w:rsidR="00440D61" w:rsidRDefault="00440D61">
      <w:pPr>
        <w:pStyle w:val="ConsPlusNormal"/>
        <w:spacing w:before="20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440D61" w:rsidRDefault="00440D61">
      <w:pPr>
        <w:pStyle w:val="ConsPlusNormal"/>
        <w:spacing w:before="200"/>
        <w:ind w:firstLine="540"/>
        <w:jc w:val="both"/>
      </w:pPr>
      <w:r>
        <w:t>развитие инфраструктуры общественного транспорта (ТПУ "Девяткино");</w:t>
      </w:r>
    </w:p>
    <w:p w:rsidR="00440D61" w:rsidRDefault="00440D61">
      <w:pPr>
        <w:pStyle w:val="ConsPlusNormal"/>
        <w:spacing w:before="20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440D61" w:rsidRDefault="00440D61">
      <w:pPr>
        <w:pStyle w:val="ConsPlusNormal"/>
        <w:spacing w:before="20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440D61" w:rsidRDefault="00440D61">
      <w:pPr>
        <w:pStyle w:val="ConsPlusNormal"/>
        <w:spacing w:before="200"/>
        <w:ind w:firstLine="540"/>
        <w:jc w:val="both"/>
      </w:pPr>
      <w:r>
        <w:t>Распределение средств на мероприятия приоритетного проекта "Комплексное развитие дорожно-транспортной инфраструктуры Бугровского, Муринского и Новодевяткинского сельских поселений Ленинградской области"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инфраструктуры Ленинградской области".</w:t>
      </w:r>
    </w:p>
    <w:p w:rsidR="00440D61" w:rsidRDefault="00440D61">
      <w:pPr>
        <w:pStyle w:val="ConsPlusNormal"/>
        <w:spacing w:before="200"/>
        <w:ind w:firstLine="540"/>
        <w:jc w:val="both"/>
      </w:pPr>
      <w:r>
        <w:t xml:space="preserve">Распределение средств на мероприятия по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w:t>
      </w:r>
    </w:p>
    <w:p w:rsidR="00440D61" w:rsidRDefault="00440D61">
      <w:pPr>
        <w:pStyle w:val="ConsPlusNormal"/>
        <w:spacing w:before="200"/>
        <w:ind w:firstLine="540"/>
        <w:jc w:val="both"/>
      </w:pPr>
      <w:r>
        <w:t>Распределение средств на мероприятие по развитию инфраструктуры общественного транспорта (ТПУ "Девяткино") утверждается правовым актом управления Ленинградской области по транспорту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jc w:val="both"/>
      </w:pPr>
      <w:r>
        <w:t xml:space="preserve">(п. 3 введен </w:t>
      </w:r>
      <w:hyperlink r:id="rId57" w:history="1">
        <w:r>
          <w:rPr>
            <w:color w:val="0000FF"/>
          </w:rPr>
          <w:t>Постановлением</w:t>
        </w:r>
      </w:hyperlink>
      <w:r>
        <w:t xml:space="preserve"> Правительства Ленинградской области от 25.12.2018 N 514)</w:t>
      </w:r>
    </w:p>
    <w:p w:rsidR="00440D61" w:rsidRDefault="00440D61">
      <w:pPr>
        <w:pStyle w:val="ConsPlusNormal"/>
      </w:pPr>
    </w:p>
    <w:p w:rsidR="00440D61" w:rsidRDefault="00440D61">
      <w:pPr>
        <w:pStyle w:val="ConsPlusTitle"/>
        <w:jc w:val="center"/>
        <w:outlineLvl w:val="2"/>
      </w:pPr>
      <w:r>
        <w:t>4.3. Сведения об участии органов местного самоуправления,</w:t>
      </w:r>
    </w:p>
    <w:p w:rsidR="00440D61" w:rsidRDefault="00440D61">
      <w:pPr>
        <w:pStyle w:val="ConsPlusTitle"/>
        <w:jc w:val="center"/>
      </w:pPr>
      <w:r>
        <w:t>юридических и физических лиц в реализации подпрограммы</w:t>
      </w:r>
    </w:p>
    <w:p w:rsidR="00440D61" w:rsidRDefault="00440D61">
      <w:pPr>
        <w:pStyle w:val="ConsPlusNormal"/>
      </w:pPr>
    </w:p>
    <w:p w:rsidR="00440D61" w:rsidRDefault="00440D61">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0D61" w:rsidRDefault="00440D61">
      <w:pPr>
        <w:pStyle w:val="ConsPlusNormal"/>
      </w:pPr>
    </w:p>
    <w:p w:rsidR="00440D61" w:rsidRDefault="00440D61">
      <w:pPr>
        <w:pStyle w:val="ConsPlusTitle"/>
        <w:jc w:val="center"/>
        <w:outlineLvl w:val="1"/>
      </w:pPr>
      <w:bookmarkStart w:id="3" w:name="P442"/>
      <w:bookmarkEnd w:id="3"/>
      <w:r>
        <w:t>5. Подпрограмма "Поддержание существующей сети автомобильных</w:t>
      </w:r>
    </w:p>
    <w:p w:rsidR="00440D61" w:rsidRDefault="00440D61">
      <w:pPr>
        <w:pStyle w:val="ConsPlusTitle"/>
        <w:jc w:val="center"/>
      </w:pPr>
      <w:r>
        <w:t>дорог общего пользования"</w:t>
      </w:r>
    </w:p>
    <w:p w:rsidR="00440D61" w:rsidRDefault="00440D61">
      <w:pPr>
        <w:pStyle w:val="ConsPlusNormal"/>
      </w:pPr>
    </w:p>
    <w:p w:rsidR="00440D61" w:rsidRDefault="00440D61">
      <w:pPr>
        <w:pStyle w:val="ConsPlusTitle"/>
        <w:jc w:val="center"/>
        <w:outlineLvl w:val="2"/>
      </w:pPr>
      <w:r>
        <w:t>ПАСПОРТ</w:t>
      </w:r>
    </w:p>
    <w:p w:rsidR="00440D61" w:rsidRDefault="00440D61">
      <w:pPr>
        <w:pStyle w:val="ConsPlusTitle"/>
        <w:jc w:val="center"/>
      </w:pPr>
      <w:r>
        <w:t>подпрограммы "Поддержание существующей сети автомобильных</w:t>
      </w:r>
    </w:p>
    <w:p w:rsidR="00440D61" w:rsidRDefault="00440D61">
      <w:pPr>
        <w:pStyle w:val="ConsPlusTitle"/>
        <w:jc w:val="center"/>
      </w:pPr>
      <w:r>
        <w:t>дорог общего пользования"</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D61">
        <w:tc>
          <w:tcPr>
            <w:tcW w:w="1984" w:type="dxa"/>
          </w:tcPr>
          <w:p w:rsidR="00440D61" w:rsidRDefault="00440D61">
            <w:pPr>
              <w:pStyle w:val="ConsPlusNormal"/>
            </w:pPr>
            <w:r>
              <w:t>Полное наименование</w:t>
            </w:r>
          </w:p>
        </w:tc>
        <w:tc>
          <w:tcPr>
            <w:tcW w:w="7087" w:type="dxa"/>
          </w:tcPr>
          <w:p w:rsidR="00440D61" w:rsidRDefault="00440D61">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440D61">
        <w:tc>
          <w:tcPr>
            <w:tcW w:w="1984" w:type="dxa"/>
          </w:tcPr>
          <w:p w:rsidR="00440D61" w:rsidRDefault="00440D61">
            <w:pPr>
              <w:pStyle w:val="ConsPlusNormal"/>
            </w:pPr>
            <w:r>
              <w:t>Ответственный исполнитель подпрограммы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tc>
      </w:tr>
      <w:tr w:rsidR="00440D61">
        <w:tc>
          <w:tcPr>
            <w:tcW w:w="1984" w:type="dxa"/>
          </w:tcPr>
          <w:p w:rsidR="00440D61" w:rsidRDefault="00440D61">
            <w:pPr>
              <w:pStyle w:val="ConsPlusNormal"/>
            </w:pPr>
            <w:r>
              <w:t>Участники подпрограммы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tc>
      </w:tr>
      <w:tr w:rsidR="00440D61">
        <w:tblPrEx>
          <w:tblBorders>
            <w:insideH w:val="nil"/>
          </w:tblBorders>
        </w:tblPrEx>
        <w:tc>
          <w:tcPr>
            <w:tcW w:w="1984" w:type="dxa"/>
            <w:tcBorders>
              <w:bottom w:val="nil"/>
            </w:tcBorders>
            <w:vAlign w:val="center"/>
          </w:tcPr>
          <w:p w:rsidR="00440D61" w:rsidRDefault="00440D61">
            <w:pPr>
              <w:pStyle w:val="ConsPlusNormal"/>
            </w:pPr>
            <w:r>
              <w:t>Проекты, реализуемые в рамках подпрограммы</w:t>
            </w:r>
          </w:p>
        </w:tc>
        <w:tc>
          <w:tcPr>
            <w:tcW w:w="7087" w:type="dxa"/>
            <w:tcBorders>
              <w:bottom w:val="nil"/>
            </w:tcBorders>
          </w:tcPr>
          <w:p w:rsidR="00440D61" w:rsidRDefault="00440D61">
            <w:pPr>
              <w:pStyle w:val="ConsPlusNormal"/>
              <w:ind w:firstLine="283"/>
              <w:jc w:val="both"/>
            </w:pPr>
            <w:r>
              <w:t>Федеральный проект "Дорожная сеть"</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(введено </w:t>
            </w:r>
            <w:hyperlink r:id="rId59" w:history="1">
              <w:r>
                <w:rPr>
                  <w:color w:val="0000FF"/>
                </w:rPr>
                <w:t>Постановлением</w:t>
              </w:r>
            </w:hyperlink>
            <w:r>
              <w:t xml:space="preserve"> Правительства Ленинградской области от 25.12.2018 N 514)</w:t>
            </w:r>
          </w:p>
        </w:tc>
      </w:tr>
      <w:tr w:rsidR="00440D61">
        <w:tc>
          <w:tcPr>
            <w:tcW w:w="1984" w:type="dxa"/>
          </w:tcPr>
          <w:p w:rsidR="00440D61" w:rsidRDefault="00440D61">
            <w:pPr>
              <w:pStyle w:val="ConsPlusNormal"/>
            </w:pPr>
            <w:r>
              <w:t>Цель подпрограммы</w:t>
            </w:r>
          </w:p>
        </w:tc>
        <w:tc>
          <w:tcPr>
            <w:tcW w:w="7087" w:type="dxa"/>
          </w:tcPr>
          <w:p w:rsidR="00440D61" w:rsidRDefault="00440D61">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440D61">
        <w:tblPrEx>
          <w:tblBorders>
            <w:insideH w:val="nil"/>
          </w:tblBorders>
        </w:tblPrEx>
        <w:tc>
          <w:tcPr>
            <w:tcW w:w="1984" w:type="dxa"/>
            <w:tcBorders>
              <w:bottom w:val="nil"/>
            </w:tcBorders>
          </w:tcPr>
          <w:p w:rsidR="00440D61" w:rsidRDefault="00440D61">
            <w:pPr>
              <w:pStyle w:val="ConsPlusNormal"/>
            </w:pPr>
            <w:r>
              <w:t>Задачи подпрограммы</w:t>
            </w:r>
          </w:p>
        </w:tc>
        <w:tc>
          <w:tcPr>
            <w:tcW w:w="7087" w:type="dxa"/>
            <w:tcBorders>
              <w:bottom w:val="nil"/>
            </w:tcBorders>
          </w:tcPr>
          <w:p w:rsidR="00440D61" w:rsidRDefault="00440D61">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40D61" w:rsidRDefault="00440D61">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25.12.2018 N 514)</w:t>
            </w:r>
          </w:p>
        </w:tc>
      </w:tr>
      <w:tr w:rsidR="00440D61">
        <w:tc>
          <w:tcPr>
            <w:tcW w:w="1984" w:type="dxa"/>
          </w:tcPr>
          <w:p w:rsidR="00440D61" w:rsidRDefault="00440D61">
            <w:pPr>
              <w:pStyle w:val="ConsPlusNormal"/>
            </w:pPr>
            <w:r>
              <w:t>Срок реализации подпрограммы</w:t>
            </w:r>
          </w:p>
        </w:tc>
        <w:tc>
          <w:tcPr>
            <w:tcW w:w="7087" w:type="dxa"/>
          </w:tcPr>
          <w:p w:rsidR="00440D61" w:rsidRDefault="00440D61">
            <w:pPr>
              <w:pStyle w:val="ConsPlusNormal"/>
              <w:ind w:firstLine="283"/>
              <w:jc w:val="both"/>
            </w:pPr>
            <w:r>
              <w:t>2018-2024 годы</w:t>
            </w:r>
          </w:p>
        </w:tc>
      </w:tr>
      <w:tr w:rsidR="00440D61">
        <w:tblPrEx>
          <w:tblBorders>
            <w:insideH w:val="nil"/>
          </w:tblBorders>
        </w:tblPrEx>
        <w:tc>
          <w:tcPr>
            <w:tcW w:w="1984" w:type="dxa"/>
            <w:tcBorders>
              <w:bottom w:val="nil"/>
            </w:tcBorders>
          </w:tcPr>
          <w:p w:rsidR="00440D61" w:rsidRDefault="00440D61">
            <w:pPr>
              <w:pStyle w:val="ConsPlusNormal"/>
            </w:pPr>
            <w:r>
              <w:t xml:space="preserve">Финансовое обеспечение подпрограммы - </w:t>
            </w:r>
            <w:r>
              <w:lastRenderedPageBreak/>
              <w:t>всего, в том числе по годам реализации</w:t>
            </w:r>
          </w:p>
        </w:tc>
        <w:tc>
          <w:tcPr>
            <w:tcW w:w="7087" w:type="dxa"/>
            <w:tcBorders>
              <w:bottom w:val="nil"/>
            </w:tcBorders>
          </w:tcPr>
          <w:p w:rsidR="00440D61" w:rsidRDefault="00440D61">
            <w:pPr>
              <w:pStyle w:val="ConsPlusNormal"/>
              <w:ind w:firstLine="283"/>
              <w:jc w:val="both"/>
            </w:pPr>
            <w:r>
              <w:lastRenderedPageBreak/>
              <w:t>Общий объем финансирования подпрограммы на 2018-2024 годы в ценах соответствующих лет составит 42284040,8 тыс. рублей, в том числе:</w:t>
            </w:r>
          </w:p>
          <w:p w:rsidR="00440D61" w:rsidRDefault="00440D61">
            <w:pPr>
              <w:pStyle w:val="ConsPlusNormal"/>
              <w:ind w:firstLine="283"/>
              <w:jc w:val="both"/>
            </w:pPr>
            <w:r>
              <w:t>2018 год - 6985527,3 тыс. рублей;</w:t>
            </w:r>
          </w:p>
          <w:p w:rsidR="00440D61" w:rsidRDefault="00440D61">
            <w:pPr>
              <w:pStyle w:val="ConsPlusNormal"/>
              <w:ind w:firstLine="283"/>
              <w:jc w:val="both"/>
            </w:pPr>
            <w:r>
              <w:lastRenderedPageBreak/>
              <w:t>2019 год - 5833124,5 тыс. рублей;</w:t>
            </w:r>
          </w:p>
          <w:p w:rsidR="00440D61" w:rsidRDefault="00440D61">
            <w:pPr>
              <w:pStyle w:val="ConsPlusNormal"/>
              <w:ind w:firstLine="283"/>
              <w:jc w:val="both"/>
            </w:pPr>
            <w:r>
              <w:t>2020 год - 5831117,0 тыс. рублей;</w:t>
            </w:r>
          </w:p>
          <w:p w:rsidR="00440D61" w:rsidRDefault="00440D61">
            <w:pPr>
              <w:pStyle w:val="ConsPlusNormal"/>
              <w:ind w:firstLine="283"/>
              <w:jc w:val="both"/>
            </w:pPr>
            <w:r>
              <w:t>2021 год - 5811299,4 тыс. рублей;</w:t>
            </w:r>
          </w:p>
          <w:p w:rsidR="00440D61" w:rsidRDefault="00440D61">
            <w:pPr>
              <w:pStyle w:val="ConsPlusNormal"/>
              <w:ind w:firstLine="283"/>
              <w:jc w:val="both"/>
            </w:pPr>
            <w:r>
              <w:t>2022 год - 5691967,9 тыс. рублей;</w:t>
            </w:r>
          </w:p>
          <w:p w:rsidR="00440D61" w:rsidRDefault="00440D61">
            <w:pPr>
              <w:pStyle w:val="ConsPlusNormal"/>
              <w:ind w:firstLine="283"/>
              <w:jc w:val="both"/>
            </w:pPr>
            <w:r>
              <w:t>2023 год - 5955827,9 тыс. рублей;</w:t>
            </w:r>
          </w:p>
          <w:p w:rsidR="00440D61" w:rsidRDefault="00440D61">
            <w:pPr>
              <w:pStyle w:val="ConsPlusNormal"/>
              <w:ind w:firstLine="283"/>
              <w:jc w:val="both"/>
            </w:pPr>
            <w:r>
              <w:t>2024 год - 6175176,8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lastRenderedPageBreak/>
              <w:t xml:space="preserve">(в ред. </w:t>
            </w:r>
            <w:hyperlink r:id="rId61"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tcPr>
          <w:p w:rsidR="00440D61" w:rsidRDefault="00440D61">
            <w:pPr>
              <w:pStyle w:val="ConsPlusNormal"/>
            </w:pPr>
            <w:r>
              <w:t>Ожидаемые результаты реализации подпрограммы</w:t>
            </w:r>
          </w:p>
        </w:tc>
        <w:tc>
          <w:tcPr>
            <w:tcW w:w="7087" w:type="dxa"/>
            <w:tcBorders>
              <w:bottom w:val="nil"/>
            </w:tcBorders>
          </w:tcPr>
          <w:p w:rsidR="00440D61" w:rsidRDefault="00440D61">
            <w:pPr>
              <w:pStyle w:val="ConsPlusNormal"/>
              <w:ind w:firstLine="283"/>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- 125,514 км, по ремонту - 671,648 км и 2819,54 пог. м;</w:t>
            </w:r>
          </w:p>
          <w:p w:rsidR="00440D61" w:rsidRDefault="00440D61">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- 188,8 км, по ремонту - 279,6 км</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vAlign w:val="center"/>
          </w:tcPr>
          <w:p w:rsidR="00440D61" w:rsidRDefault="00440D61">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440D61" w:rsidRDefault="00440D61">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составит 296317,4 тыс. рублей, в том числе по годам реализации:</w:t>
            </w:r>
          </w:p>
          <w:p w:rsidR="00440D61" w:rsidRDefault="00440D61">
            <w:pPr>
              <w:pStyle w:val="ConsPlusNormal"/>
              <w:ind w:firstLine="283"/>
              <w:jc w:val="both"/>
            </w:pPr>
            <w:r>
              <w:t>2019 год - 296317,4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(введено </w:t>
            </w:r>
            <w:hyperlink r:id="rId63" w:history="1">
              <w:r>
                <w:rPr>
                  <w:color w:val="0000FF"/>
                </w:rPr>
                <w:t>Постановлением</w:t>
              </w:r>
            </w:hyperlink>
            <w:r>
              <w:t xml:space="preserve"> Правительства Ленинградской области от 25.12.2018 N 514)</w:t>
            </w:r>
          </w:p>
        </w:tc>
      </w:tr>
    </w:tbl>
    <w:p w:rsidR="00440D61" w:rsidRDefault="00440D61">
      <w:pPr>
        <w:pStyle w:val="ConsPlusNormal"/>
      </w:pPr>
    </w:p>
    <w:p w:rsidR="00440D61" w:rsidRDefault="00440D61">
      <w:pPr>
        <w:pStyle w:val="ConsPlusTitle"/>
        <w:jc w:val="center"/>
        <w:outlineLvl w:val="2"/>
      </w:pPr>
      <w:r>
        <w:t>5.1. Обоснование цели, задач и ожидаемых результатов</w:t>
      </w:r>
    </w:p>
    <w:p w:rsidR="00440D61" w:rsidRDefault="00440D61">
      <w:pPr>
        <w:pStyle w:val="ConsPlusTitle"/>
        <w:jc w:val="center"/>
      </w:pPr>
      <w:r>
        <w:t>подпрограммы</w:t>
      </w:r>
    </w:p>
    <w:p w:rsidR="00440D61" w:rsidRDefault="00440D61">
      <w:pPr>
        <w:pStyle w:val="ConsPlusNormal"/>
      </w:pPr>
    </w:p>
    <w:p w:rsidR="00440D61" w:rsidRDefault="00440D61">
      <w:pPr>
        <w:pStyle w:val="ConsPlusNormal"/>
        <w:ind w:firstLine="540"/>
        <w:jc w:val="both"/>
      </w:pPr>
      <w:r>
        <w:t xml:space="preserve">Приоритетами государственной политики в сфере реализации подпрограммы, установленными в </w:t>
      </w:r>
      <w:hyperlink r:id="rId64" w:history="1">
        <w:r>
          <w:rPr>
            <w:color w:val="0000FF"/>
          </w:rPr>
          <w:t>Стратегии</w:t>
        </w:r>
      </w:hyperlink>
      <w:r>
        <w:t>, являются:</w:t>
      </w:r>
    </w:p>
    <w:p w:rsidR="00440D61" w:rsidRDefault="00440D61">
      <w:pPr>
        <w:pStyle w:val="ConsPlusNormal"/>
        <w:spacing w:before="20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440D61" w:rsidRDefault="00440D61">
      <w:pPr>
        <w:pStyle w:val="ConsPlusNormal"/>
        <w:spacing w:before="20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440D61" w:rsidRDefault="00440D61">
      <w:pPr>
        <w:pStyle w:val="ConsPlusNormal"/>
        <w:spacing w:before="20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440D61" w:rsidRDefault="00440D61">
      <w:pPr>
        <w:pStyle w:val="ConsPlusNormal"/>
        <w:spacing w:before="20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440D61" w:rsidRDefault="00440D61">
      <w:pPr>
        <w:pStyle w:val="ConsPlusNormal"/>
        <w:spacing w:before="20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40D61" w:rsidRDefault="00440D61">
      <w:pPr>
        <w:pStyle w:val="ConsPlusNormal"/>
        <w:spacing w:before="200"/>
        <w:ind w:firstLine="540"/>
        <w:jc w:val="both"/>
      </w:pPr>
      <w:r>
        <w:t>Достижение данной цели будет достигнуто путем решения следующих задач:</w:t>
      </w:r>
    </w:p>
    <w:p w:rsidR="00440D61" w:rsidRDefault="00440D61">
      <w:pPr>
        <w:pStyle w:val="ConsPlusNormal"/>
        <w:spacing w:before="200"/>
        <w:ind w:firstLine="540"/>
        <w:jc w:val="both"/>
      </w:pPr>
      <w:r>
        <w:t xml:space="preserve">абзац восьмой утратил силу с 25 декабря 2018 года. - </w:t>
      </w:r>
      <w:hyperlink r:id="rId65" w:history="1">
        <w:r>
          <w:rPr>
            <w:color w:val="0000FF"/>
          </w:rPr>
          <w:t>Постановление</w:t>
        </w:r>
      </w:hyperlink>
      <w:r>
        <w:t xml:space="preserve"> Правительства Ленинградской области от 25.12.2018 N 514;</w:t>
      </w:r>
    </w:p>
    <w:p w:rsidR="00440D61" w:rsidRDefault="00440D61">
      <w:pPr>
        <w:pStyle w:val="ConsPlusNormal"/>
        <w:spacing w:before="200"/>
        <w:ind w:firstLine="540"/>
        <w:jc w:val="both"/>
      </w:pPr>
      <w:r>
        <w:lastRenderedPageBreak/>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40D61" w:rsidRDefault="00440D61">
      <w:pPr>
        <w:pStyle w:val="ConsPlusNormal"/>
        <w:spacing w:before="20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40D61" w:rsidRDefault="00440D61">
      <w:pPr>
        <w:pStyle w:val="ConsPlusNormal"/>
        <w:spacing w:before="200"/>
        <w:ind w:firstLine="540"/>
        <w:jc w:val="both"/>
      </w:pPr>
      <w:r>
        <w:t>Целевыми индикаторами и показателями подпрограммы являются:</w:t>
      </w:r>
    </w:p>
    <w:p w:rsidR="00440D61" w:rsidRDefault="00440D61">
      <w:pPr>
        <w:pStyle w:val="ConsPlusNormal"/>
        <w:spacing w:before="200"/>
        <w:ind w:firstLine="540"/>
        <w:jc w:val="both"/>
      </w:pPr>
      <w:r>
        <w:t xml:space="preserve">абзац двенадцатый утратил силу с 25 декабря 2018 года. - </w:t>
      </w:r>
      <w:hyperlink r:id="rId66" w:history="1">
        <w:r>
          <w:rPr>
            <w:color w:val="0000FF"/>
          </w:rPr>
          <w:t>Постановление</w:t>
        </w:r>
      </w:hyperlink>
      <w:r>
        <w:t xml:space="preserve"> Правительства Ленинградской области от 25.12.2018 N 514;</w:t>
      </w:r>
    </w:p>
    <w:p w:rsidR="00440D61" w:rsidRDefault="00440D61">
      <w:pPr>
        <w:pStyle w:val="ConsPlusNormal"/>
        <w:spacing w:before="20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40D61" w:rsidRDefault="00440D61">
      <w:pPr>
        <w:pStyle w:val="ConsPlusNormal"/>
        <w:spacing w:before="200"/>
        <w:ind w:firstLine="540"/>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40D61" w:rsidRDefault="00440D61">
      <w:pPr>
        <w:pStyle w:val="ConsPlusNormal"/>
        <w:spacing w:before="200"/>
        <w:ind w:firstLine="540"/>
        <w:jc w:val="both"/>
      </w:pPr>
      <w:r>
        <w:t>Срок реализации подпрограммы - 2018-2024 годы.</w:t>
      </w:r>
    </w:p>
    <w:p w:rsidR="00440D61" w:rsidRDefault="00440D61">
      <w:pPr>
        <w:pStyle w:val="ConsPlusNormal"/>
      </w:pPr>
    </w:p>
    <w:p w:rsidR="00440D61" w:rsidRDefault="00440D61">
      <w:pPr>
        <w:pStyle w:val="ConsPlusTitle"/>
        <w:jc w:val="center"/>
        <w:outlineLvl w:val="2"/>
      </w:pPr>
      <w:r>
        <w:t>5.2. Характеристика основных мероприятий подпрограммы</w:t>
      </w:r>
    </w:p>
    <w:p w:rsidR="00440D61" w:rsidRDefault="00440D61">
      <w:pPr>
        <w:pStyle w:val="ConsPlusNormal"/>
      </w:pPr>
    </w:p>
    <w:p w:rsidR="00440D61" w:rsidRDefault="00440D61">
      <w:pPr>
        <w:pStyle w:val="ConsPlusNormal"/>
        <w:ind w:firstLine="540"/>
        <w:jc w:val="both"/>
      </w:pPr>
      <w:r>
        <w:t>В состав подпрограммы включены следующие основные мероприятия:</w:t>
      </w:r>
    </w:p>
    <w:p w:rsidR="00440D61" w:rsidRDefault="00440D61">
      <w:pPr>
        <w:pStyle w:val="ConsPlusNormal"/>
        <w:spacing w:before="20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440D61" w:rsidRDefault="00440D61">
      <w:pPr>
        <w:pStyle w:val="ConsPlusNormal"/>
        <w:spacing w:before="200"/>
        <w:ind w:firstLine="540"/>
        <w:jc w:val="both"/>
      </w:pPr>
      <w:r>
        <w:t>В рамках указанного основного мероприятия будут осуществляться:</w:t>
      </w:r>
    </w:p>
    <w:p w:rsidR="00440D61" w:rsidRDefault="00440D61">
      <w:pPr>
        <w:pStyle w:val="ConsPlusNormal"/>
        <w:spacing w:before="20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440D61" w:rsidRDefault="00440D61">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дорожной сети и фактических погодных условий.</w:t>
      </w:r>
    </w:p>
    <w:p w:rsidR="00440D61" w:rsidRDefault="00440D61">
      <w:pPr>
        <w:pStyle w:val="ConsPlusNormal"/>
        <w:spacing w:before="20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68"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w:t>
      </w:r>
      <w:r>
        <w:lastRenderedPageBreak/>
        <w:t xml:space="preserve">состояния дорожной сети осуществляется на основе </w:t>
      </w:r>
      <w:hyperlink r:id="rId69"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70" w:history="1">
        <w:r>
          <w:rPr>
            <w:color w:val="0000FF"/>
          </w:rPr>
          <w:t>распоряжением</w:t>
        </w:r>
      </w:hyperlink>
      <w:r>
        <w:t xml:space="preserve"> Министерства транспорта Российской Федерации от 3 октября 2002 года N ИС-840-р.</w:t>
      </w:r>
    </w:p>
    <w:p w:rsidR="00440D61" w:rsidRDefault="00440D61">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440D61" w:rsidRDefault="00440D61">
      <w:pPr>
        <w:pStyle w:val="ConsPlusNormal"/>
        <w:spacing w:before="20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71"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440D61" w:rsidRDefault="00440D61">
      <w:pPr>
        <w:pStyle w:val="ConsPlusNormal"/>
        <w:spacing w:before="20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72"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440D61" w:rsidRDefault="00440D61">
      <w:pPr>
        <w:pStyle w:val="ConsPlusNormal"/>
        <w:spacing w:before="200"/>
        <w:ind w:firstLine="540"/>
        <w:jc w:val="both"/>
      </w:pPr>
      <w:r>
        <w:t>2. Капитальный ремонт и ремонт автомобильных дорог общего пользования местного значения.</w:t>
      </w:r>
    </w:p>
    <w:p w:rsidR="00440D61" w:rsidRDefault="00440D61">
      <w:pPr>
        <w:pStyle w:val="ConsPlusNormal"/>
        <w:spacing w:before="20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440D61" w:rsidRDefault="00440D61">
      <w:pPr>
        <w:pStyle w:val="ConsPlusNormal"/>
        <w:spacing w:before="20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инфраструктуры муниципальных образований.</w:t>
      </w:r>
    </w:p>
    <w:p w:rsidR="00440D61" w:rsidRDefault="00440D61">
      <w:pPr>
        <w:pStyle w:val="ConsPlusNormal"/>
        <w:spacing w:before="20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w:t>
      </w:r>
    </w:p>
    <w:p w:rsidR="00440D61" w:rsidRDefault="00440D61">
      <w:pPr>
        <w:pStyle w:val="ConsPlusNormal"/>
        <w:spacing w:before="20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w:t>
      </w:r>
    </w:p>
    <w:p w:rsidR="00440D61" w:rsidRDefault="00440D61">
      <w:pPr>
        <w:pStyle w:val="ConsPlusNormal"/>
        <w:spacing w:before="200"/>
        <w:ind w:firstLine="540"/>
        <w:jc w:val="both"/>
      </w:pPr>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ремонту автомобильных дорог общего пользования местного значения и капитальному ремонту и ремонту автомобильных дорог общего пользования местного значения, имеющих приоритетный социально значимый характер, определяются в соответствии с постановлением Правительства Ленинградской области.</w:t>
      </w:r>
    </w:p>
    <w:p w:rsidR="00440D61" w:rsidRDefault="00440D61">
      <w:pPr>
        <w:pStyle w:val="ConsPlusNormal"/>
        <w:spacing w:before="20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440D61" w:rsidRDefault="00440D61">
      <w:pPr>
        <w:pStyle w:val="ConsPlusNormal"/>
        <w:spacing w:before="200"/>
        <w:ind w:firstLine="540"/>
        <w:jc w:val="both"/>
      </w:pPr>
      <w:r>
        <w:t xml:space="preserve">В рамках указанного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w:t>
      </w:r>
      <w:r>
        <w:lastRenderedPageBreak/>
        <w:t>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по оплате первого взноса при приобретении дорожной техники по договорам финансовой аренды (лизинга).</w:t>
      </w:r>
    </w:p>
    <w:p w:rsidR="00440D61" w:rsidRDefault="00440D61">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440D61" w:rsidRDefault="00440D61">
      <w:pPr>
        <w:pStyle w:val="ConsPlusNormal"/>
        <w:spacing w:before="200"/>
        <w:ind w:firstLine="540"/>
        <w:jc w:val="both"/>
      </w:pPr>
      <w:r>
        <w:t>Распределение средств, направляемых на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Распределение средств, направляемых на обеспечение деятельности (услуги, работы) государственных учреждений, осуществляется в соответствии с бюджетной сметой.</w:t>
      </w:r>
    </w:p>
    <w:p w:rsidR="00440D61" w:rsidRDefault="00440D61">
      <w:pPr>
        <w:pStyle w:val="ConsPlusNormal"/>
        <w:spacing w:before="20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Распределение средств, направляемых на предоставление субсидий юридическим лицам на финансовое обеспечение затрат по оплате первого взноса при приобретении дорожной техники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Порядок и условия предоставления субсидий юридическим лицам на финансовое обеспечение затрат по оплате первого взноса при приобретении дорожной техники по договорам финансовой аренды (лизинга) устанавливаются в соответствии с постановлением Правительства Ленинградской области.</w:t>
      </w:r>
    </w:p>
    <w:p w:rsidR="00440D61" w:rsidRDefault="00440D61">
      <w:pPr>
        <w:pStyle w:val="ConsPlusNormal"/>
        <w:jc w:val="both"/>
      </w:pPr>
      <w:r>
        <w:t xml:space="preserve">(п. 3 в ред. </w:t>
      </w:r>
      <w:hyperlink r:id="rId73" w:history="1">
        <w:r>
          <w:rPr>
            <w:color w:val="0000FF"/>
          </w:rPr>
          <w:t>Постановления</w:t>
        </w:r>
      </w:hyperlink>
      <w:r>
        <w:t xml:space="preserve"> Правительства Ленинградской области от 19.07.2018 N 256)</w:t>
      </w:r>
    </w:p>
    <w:p w:rsidR="00440D61" w:rsidRDefault="00440D61">
      <w:pPr>
        <w:pStyle w:val="ConsPlusNormal"/>
        <w:spacing w:before="200"/>
        <w:ind w:firstLine="540"/>
        <w:jc w:val="both"/>
      </w:pPr>
      <w:r>
        <w:t>4. Федеральный проект "Дорожная сеть".</w:t>
      </w:r>
    </w:p>
    <w:p w:rsidR="00440D61" w:rsidRDefault="00440D61">
      <w:pPr>
        <w:pStyle w:val="ConsPlusNormal"/>
        <w:spacing w:before="20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74"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а также региональным проектом "Дорожная сеть").</w:t>
      </w:r>
    </w:p>
    <w:p w:rsidR="00440D61" w:rsidRDefault="00440D61">
      <w:pPr>
        <w:pStyle w:val="ConsPlusNormal"/>
        <w:jc w:val="both"/>
      </w:pPr>
      <w:r>
        <w:t xml:space="preserve">(п. 4 введен </w:t>
      </w:r>
      <w:hyperlink r:id="rId75" w:history="1">
        <w:r>
          <w:rPr>
            <w:color w:val="0000FF"/>
          </w:rPr>
          <w:t>Постановлением</w:t>
        </w:r>
      </w:hyperlink>
      <w:r>
        <w:t xml:space="preserve"> Правительства Ленинградской области от 25.12.2018 N 514)</w:t>
      </w:r>
    </w:p>
    <w:p w:rsidR="00440D61" w:rsidRDefault="00440D61">
      <w:pPr>
        <w:pStyle w:val="ConsPlusNormal"/>
      </w:pPr>
    </w:p>
    <w:p w:rsidR="00440D61" w:rsidRDefault="00440D61">
      <w:pPr>
        <w:pStyle w:val="ConsPlusTitle"/>
        <w:jc w:val="center"/>
        <w:outlineLvl w:val="2"/>
      </w:pPr>
      <w:r>
        <w:t>5.3. Сведения об участии органов местного самоуправления,</w:t>
      </w:r>
    </w:p>
    <w:p w:rsidR="00440D61" w:rsidRDefault="00440D61">
      <w:pPr>
        <w:pStyle w:val="ConsPlusTitle"/>
        <w:jc w:val="center"/>
      </w:pPr>
      <w:r>
        <w:t>юридических и физических лиц в реализации подпрограммы</w:t>
      </w:r>
    </w:p>
    <w:p w:rsidR="00440D61" w:rsidRDefault="00440D61">
      <w:pPr>
        <w:pStyle w:val="ConsPlusNormal"/>
      </w:pPr>
    </w:p>
    <w:p w:rsidR="00440D61" w:rsidRDefault="00440D61">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0D61" w:rsidRDefault="00440D61">
      <w:pPr>
        <w:pStyle w:val="ConsPlusNormal"/>
      </w:pPr>
    </w:p>
    <w:p w:rsidR="00440D61" w:rsidRDefault="00440D61">
      <w:pPr>
        <w:pStyle w:val="ConsPlusTitle"/>
        <w:jc w:val="center"/>
        <w:outlineLvl w:val="1"/>
      </w:pPr>
      <w:bookmarkStart w:id="4" w:name="P543"/>
      <w:bookmarkEnd w:id="4"/>
      <w:r>
        <w:t>6. Подпрограмма "Повышение безопасности дорожного движения</w:t>
      </w:r>
    </w:p>
    <w:p w:rsidR="00440D61" w:rsidRDefault="00440D61">
      <w:pPr>
        <w:pStyle w:val="ConsPlusTitle"/>
        <w:jc w:val="center"/>
      </w:pPr>
      <w:r>
        <w:t>и снижение негативного влияния транспорта на окружающую</w:t>
      </w:r>
    </w:p>
    <w:p w:rsidR="00440D61" w:rsidRDefault="00440D61">
      <w:pPr>
        <w:pStyle w:val="ConsPlusTitle"/>
        <w:jc w:val="center"/>
      </w:pPr>
      <w:r>
        <w:t>среду"</w:t>
      </w:r>
    </w:p>
    <w:p w:rsidR="00440D61" w:rsidRDefault="00440D61">
      <w:pPr>
        <w:pStyle w:val="ConsPlusNormal"/>
      </w:pPr>
    </w:p>
    <w:p w:rsidR="00440D61" w:rsidRDefault="00440D61">
      <w:pPr>
        <w:pStyle w:val="ConsPlusTitle"/>
        <w:jc w:val="center"/>
        <w:outlineLvl w:val="2"/>
      </w:pPr>
      <w:r>
        <w:t>ПАСПОРТ</w:t>
      </w:r>
    </w:p>
    <w:p w:rsidR="00440D61" w:rsidRDefault="00440D61">
      <w:pPr>
        <w:pStyle w:val="ConsPlusTitle"/>
        <w:jc w:val="center"/>
      </w:pPr>
      <w:r>
        <w:t>подпрограммы "Повышение безопасности дорожного</w:t>
      </w:r>
    </w:p>
    <w:p w:rsidR="00440D61" w:rsidRDefault="00440D61">
      <w:pPr>
        <w:pStyle w:val="ConsPlusTitle"/>
        <w:jc w:val="center"/>
      </w:pPr>
      <w:r>
        <w:t>движения и снижение негативного влияния</w:t>
      </w:r>
    </w:p>
    <w:p w:rsidR="00440D61" w:rsidRDefault="00440D61">
      <w:pPr>
        <w:pStyle w:val="ConsPlusTitle"/>
        <w:jc w:val="center"/>
      </w:pPr>
      <w:r>
        <w:lastRenderedPageBreak/>
        <w:t>транспорта на окружающую среду"</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D61">
        <w:tc>
          <w:tcPr>
            <w:tcW w:w="1984" w:type="dxa"/>
          </w:tcPr>
          <w:p w:rsidR="00440D61" w:rsidRDefault="00440D61">
            <w:pPr>
              <w:pStyle w:val="ConsPlusNormal"/>
            </w:pPr>
            <w:r>
              <w:t>Полное наименование</w:t>
            </w:r>
          </w:p>
        </w:tc>
        <w:tc>
          <w:tcPr>
            <w:tcW w:w="7087" w:type="dxa"/>
          </w:tcPr>
          <w:p w:rsidR="00440D61" w:rsidRDefault="00440D61">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440D61">
        <w:tc>
          <w:tcPr>
            <w:tcW w:w="1984" w:type="dxa"/>
          </w:tcPr>
          <w:p w:rsidR="00440D61" w:rsidRDefault="00440D61">
            <w:pPr>
              <w:pStyle w:val="ConsPlusNormal"/>
            </w:pPr>
            <w:r>
              <w:t>Ответственный исполнитель подпрограммы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tc>
      </w:tr>
      <w:tr w:rsidR="00440D61">
        <w:tc>
          <w:tcPr>
            <w:tcW w:w="1984" w:type="dxa"/>
          </w:tcPr>
          <w:p w:rsidR="00440D61" w:rsidRDefault="00440D61">
            <w:pPr>
              <w:pStyle w:val="ConsPlusNormal"/>
            </w:pPr>
            <w:r>
              <w:t>Участники подпрограммы</w:t>
            </w:r>
          </w:p>
        </w:tc>
        <w:tc>
          <w:tcPr>
            <w:tcW w:w="7087" w:type="dxa"/>
          </w:tcPr>
          <w:p w:rsidR="00440D61" w:rsidRDefault="00440D61">
            <w:pPr>
              <w:pStyle w:val="ConsPlusNormal"/>
              <w:ind w:firstLine="283"/>
              <w:jc w:val="both"/>
            </w:pPr>
            <w:r>
              <w:t>Комитет по дорожному хозяйству Ленинградской области,</w:t>
            </w:r>
          </w:p>
          <w:p w:rsidR="00440D61" w:rsidRDefault="00440D61">
            <w:pPr>
              <w:pStyle w:val="ConsPlusNormal"/>
              <w:ind w:firstLine="283"/>
              <w:jc w:val="both"/>
            </w:pPr>
            <w:r>
              <w:t>управление Ленинградской области по транспорту,</w:t>
            </w:r>
          </w:p>
          <w:p w:rsidR="00440D61" w:rsidRDefault="00440D61">
            <w:pPr>
              <w:pStyle w:val="ConsPlusNormal"/>
              <w:ind w:firstLine="283"/>
              <w:jc w:val="both"/>
            </w:pPr>
            <w:r>
              <w:t>управление Ленинградской области по государственному техническому надзору и контролю</w:t>
            </w:r>
          </w:p>
        </w:tc>
      </w:tr>
      <w:tr w:rsidR="00440D61">
        <w:tc>
          <w:tcPr>
            <w:tcW w:w="1984" w:type="dxa"/>
          </w:tcPr>
          <w:p w:rsidR="00440D61" w:rsidRDefault="00440D61">
            <w:pPr>
              <w:pStyle w:val="ConsPlusNormal"/>
            </w:pPr>
            <w:r>
              <w:t>Цель подпрограммы</w:t>
            </w:r>
          </w:p>
        </w:tc>
        <w:tc>
          <w:tcPr>
            <w:tcW w:w="7087" w:type="dxa"/>
          </w:tcPr>
          <w:p w:rsidR="00440D61" w:rsidRDefault="00440D61">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440D61">
        <w:tblPrEx>
          <w:tblBorders>
            <w:insideH w:val="nil"/>
          </w:tblBorders>
        </w:tblPrEx>
        <w:tc>
          <w:tcPr>
            <w:tcW w:w="1984" w:type="dxa"/>
            <w:tcBorders>
              <w:bottom w:val="nil"/>
            </w:tcBorders>
          </w:tcPr>
          <w:p w:rsidR="00440D61" w:rsidRDefault="00440D61">
            <w:pPr>
              <w:pStyle w:val="ConsPlusNormal"/>
            </w:pPr>
            <w:r>
              <w:t>Задачи подпрограммы</w:t>
            </w:r>
          </w:p>
        </w:tc>
        <w:tc>
          <w:tcPr>
            <w:tcW w:w="7087" w:type="dxa"/>
            <w:tcBorders>
              <w:bottom w:val="nil"/>
            </w:tcBorders>
          </w:tcPr>
          <w:p w:rsidR="00440D61" w:rsidRDefault="00440D61">
            <w:pPr>
              <w:pStyle w:val="ConsPlusNormal"/>
              <w:ind w:firstLine="283"/>
              <w:jc w:val="both"/>
            </w:pPr>
            <w:r>
              <w:t>Сокращение уровня социального риска;</w:t>
            </w:r>
          </w:p>
          <w:p w:rsidR="00440D61" w:rsidRDefault="00440D61">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40D61" w:rsidRDefault="00440D61">
            <w:pPr>
              <w:pStyle w:val="ConsPlusNormal"/>
              <w:ind w:firstLine="283"/>
              <w:jc w:val="both"/>
            </w:pPr>
            <w:r>
              <w:t>сокращение выброса загрязняющих веществ в окружающую среду путем перевода транспорта на газомоторное топливо;</w:t>
            </w:r>
          </w:p>
          <w:p w:rsidR="00440D61" w:rsidRDefault="00440D61">
            <w:pPr>
              <w:pStyle w:val="ConsPlusNormal"/>
              <w:ind w:firstLine="283"/>
              <w:jc w:val="both"/>
            </w:pPr>
            <w:r>
              <w:t>сокращение числа ДТП с участием поднадзорных самоходных машин</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25.12.2018 N 514)</w:t>
            </w:r>
          </w:p>
        </w:tc>
      </w:tr>
      <w:tr w:rsidR="00440D61">
        <w:tc>
          <w:tcPr>
            <w:tcW w:w="1984" w:type="dxa"/>
          </w:tcPr>
          <w:p w:rsidR="00440D61" w:rsidRDefault="00440D61">
            <w:pPr>
              <w:pStyle w:val="ConsPlusNormal"/>
            </w:pPr>
            <w:r>
              <w:t>Срок реализации подпрограммы</w:t>
            </w:r>
          </w:p>
        </w:tc>
        <w:tc>
          <w:tcPr>
            <w:tcW w:w="7087" w:type="dxa"/>
          </w:tcPr>
          <w:p w:rsidR="00440D61" w:rsidRDefault="00440D61">
            <w:pPr>
              <w:pStyle w:val="ConsPlusNormal"/>
              <w:ind w:firstLine="283"/>
              <w:jc w:val="both"/>
            </w:pPr>
            <w:r>
              <w:t>2018-2024 годы</w:t>
            </w:r>
          </w:p>
        </w:tc>
      </w:tr>
      <w:tr w:rsidR="00440D61">
        <w:tblPrEx>
          <w:tblBorders>
            <w:insideH w:val="nil"/>
          </w:tblBorders>
        </w:tblPrEx>
        <w:tc>
          <w:tcPr>
            <w:tcW w:w="1984" w:type="dxa"/>
            <w:tcBorders>
              <w:bottom w:val="nil"/>
            </w:tcBorders>
          </w:tcPr>
          <w:p w:rsidR="00440D61" w:rsidRDefault="00440D61">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40D61" w:rsidRDefault="00440D61">
            <w:pPr>
              <w:pStyle w:val="ConsPlusNormal"/>
              <w:ind w:firstLine="283"/>
              <w:jc w:val="both"/>
            </w:pPr>
            <w:r>
              <w:t>Общий объем финансирования подпрограммы на 2018-2024 годы в ценах соответствующих лет составит 7539551,6 тыс. рублей, в том числе:</w:t>
            </w:r>
          </w:p>
          <w:p w:rsidR="00440D61" w:rsidRDefault="00440D61">
            <w:pPr>
              <w:pStyle w:val="ConsPlusNormal"/>
              <w:ind w:firstLine="283"/>
              <w:jc w:val="both"/>
            </w:pPr>
            <w:r>
              <w:t>2018 год - 1366264,6 тыс. рублей;</w:t>
            </w:r>
          </w:p>
          <w:p w:rsidR="00440D61" w:rsidRDefault="00440D61">
            <w:pPr>
              <w:pStyle w:val="ConsPlusNormal"/>
              <w:ind w:firstLine="283"/>
              <w:jc w:val="both"/>
            </w:pPr>
            <w:r>
              <w:t>2019 год - 1130980,9 тыс. рублей;</w:t>
            </w:r>
          </w:p>
          <w:p w:rsidR="00440D61" w:rsidRDefault="00440D61">
            <w:pPr>
              <w:pStyle w:val="ConsPlusNormal"/>
              <w:ind w:firstLine="283"/>
              <w:jc w:val="both"/>
            </w:pPr>
            <w:r>
              <w:t>2020 год - 753956,9 тыс. рублей;</w:t>
            </w:r>
          </w:p>
          <w:p w:rsidR="00440D61" w:rsidRDefault="00440D61">
            <w:pPr>
              <w:pStyle w:val="ConsPlusNormal"/>
              <w:ind w:firstLine="283"/>
              <w:jc w:val="both"/>
            </w:pPr>
            <w:r>
              <w:t>2021 год - 1080777,8 тыс. рублей;</w:t>
            </w:r>
          </w:p>
          <w:p w:rsidR="00440D61" w:rsidRDefault="00440D61">
            <w:pPr>
              <w:pStyle w:val="ConsPlusNormal"/>
              <w:ind w:firstLine="283"/>
              <w:jc w:val="both"/>
            </w:pPr>
            <w:r>
              <w:t>2022 год - 1034302,2 тыс. рублей;</w:t>
            </w:r>
          </w:p>
          <w:p w:rsidR="00440D61" w:rsidRDefault="00440D61">
            <w:pPr>
              <w:pStyle w:val="ConsPlusNormal"/>
              <w:ind w:firstLine="283"/>
              <w:jc w:val="both"/>
            </w:pPr>
            <w:r>
              <w:t>2023 год - 1068592,3 тыс. рублей;</w:t>
            </w:r>
          </w:p>
          <w:p w:rsidR="00440D61" w:rsidRDefault="00440D61">
            <w:pPr>
              <w:pStyle w:val="ConsPlusNormal"/>
              <w:ind w:firstLine="283"/>
              <w:jc w:val="both"/>
            </w:pPr>
            <w:r>
              <w:t>2024 год - 1104676,9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25.12.2018 N 514)</w:t>
            </w:r>
          </w:p>
        </w:tc>
      </w:tr>
      <w:tr w:rsidR="00440D61">
        <w:tblPrEx>
          <w:tblBorders>
            <w:insideH w:val="nil"/>
          </w:tblBorders>
        </w:tblPrEx>
        <w:tc>
          <w:tcPr>
            <w:tcW w:w="1984" w:type="dxa"/>
            <w:tcBorders>
              <w:bottom w:val="nil"/>
            </w:tcBorders>
          </w:tcPr>
          <w:p w:rsidR="00440D61" w:rsidRDefault="00440D61">
            <w:pPr>
              <w:pStyle w:val="ConsPlusNormal"/>
            </w:pPr>
            <w:r>
              <w:t>Ожидаемые результаты реализации подпрограммы</w:t>
            </w:r>
          </w:p>
        </w:tc>
        <w:tc>
          <w:tcPr>
            <w:tcW w:w="7087" w:type="dxa"/>
            <w:tcBorders>
              <w:bottom w:val="nil"/>
            </w:tcBorders>
          </w:tcPr>
          <w:p w:rsidR="00440D61" w:rsidRDefault="00440D61">
            <w:pPr>
              <w:pStyle w:val="ConsPlusNormal"/>
              <w:ind w:firstLine="283"/>
              <w:jc w:val="both"/>
            </w:pPr>
            <w:r>
              <w:t>Снижение уровня социального риска (число лиц, погибших в результате ДТП, на 100 тыс. населения) в 2024 году до 70 проц. от уровня 2017 года;</w:t>
            </w:r>
          </w:p>
          <w:p w:rsidR="00440D61" w:rsidRDefault="00440D61">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440D61" w:rsidRDefault="00440D61">
            <w:pPr>
              <w:pStyle w:val="ConsPlusNormal"/>
              <w:ind w:firstLine="283"/>
              <w:jc w:val="both"/>
            </w:pPr>
            <w:r>
              <w:t>объем сокращения выбросов загрязняющих веществ автомобильным транспортом к 2024 году до 5500,0 тонн;</w:t>
            </w:r>
          </w:p>
          <w:p w:rsidR="00440D61" w:rsidRDefault="00440D61">
            <w:pPr>
              <w:pStyle w:val="ConsPlusNormal"/>
              <w:ind w:firstLine="283"/>
              <w:jc w:val="both"/>
            </w:pPr>
            <w:r>
              <w:t>снижение уровня ДТП с участием поднадзорных самоходных машин от общего количества ДТП до 8 проц. к уровню 2017 года</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25.12.2018 N 514)</w:t>
            </w:r>
          </w:p>
        </w:tc>
      </w:tr>
    </w:tbl>
    <w:p w:rsidR="00440D61" w:rsidRDefault="00440D61">
      <w:pPr>
        <w:pStyle w:val="ConsPlusNormal"/>
      </w:pPr>
    </w:p>
    <w:p w:rsidR="00440D61" w:rsidRDefault="00440D61">
      <w:pPr>
        <w:pStyle w:val="ConsPlusTitle"/>
        <w:jc w:val="center"/>
        <w:outlineLvl w:val="2"/>
      </w:pPr>
      <w:r>
        <w:t>6.1. Обоснование цели, задач и ожидаемых результатов</w:t>
      </w:r>
    </w:p>
    <w:p w:rsidR="00440D61" w:rsidRDefault="00440D61">
      <w:pPr>
        <w:pStyle w:val="ConsPlusTitle"/>
        <w:jc w:val="center"/>
      </w:pPr>
      <w:r>
        <w:t>подпрограммы</w:t>
      </w:r>
    </w:p>
    <w:p w:rsidR="00440D61" w:rsidRDefault="00440D61">
      <w:pPr>
        <w:pStyle w:val="ConsPlusNormal"/>
      </w:pPr>
    </w:p>
    <w:p w:rsidR="00440D61" w:rsidRDefault="00440D61">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80" w:history="1">
        <w:r>
          <w:rPr>
            <w:color w:val="0000FF"/>
          </w:rPr>
          <w:t>программой</w:t>
        </w:r>
      </w:hyperlink>
      <w:r>
        <w:t xml:space="preserve"> "Повышение безопасности дорожного движения в 2013-2020 годах" (утверждена </w:t>
      </w:r>
      <w:r>
        <w:lastRenderedPageBreak/>
        <w:t>постановлением Правительства Российской Федерации от 3 октября 2013 года N 864).</w:t>
      </w:r>
    </w:p>
    <w:p w:rsidR="00440D61" w:rsidRDefault="00440D61">
      <w:pPr>
        <w:pStyle w:val="ConsPlusNormal"/>
        <w:spacing w:before="200"/>
        <w:ind w:firstLine="540"/>
        <w:jc w:val="both"/>
      </w:pPr>
      <w:r>
        <w:t xml:space="preserve">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w:t>
      </w:r>
      <w:hyperlink r:id="rId81" w:history="1">
        <w:r>
          <w:rPr>
            <w:color w:val="0000FF"/>
          </w:rPr>
          <w:t>Стратегии</w:t>
        </w:r>
      </w:hyperlink>
      <w:r>
        <w:t>.</w:t>
      </w:r>
    </w:p>
    <w:p w:rsidR="00440D61" w:rsidRDefault="00440D61">
      <w:pPr>
        <w:pStyle w:val="ConsPlusNormal"/>
        <w:spacing w:before="20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440D61" w:rsidRDefault="00440D61">
      <w:pPr>
        <w:pStyle w:val="ConsPlusNormal"/>
        <w:spacing w:before="200"/>
        <w:ind w:firstLine="540"/>
        <w:jc w:val="both"/>
      </w:pPr>
      <w:r>
        <w:t>Достижение данной цели планируется путем решения следующих задач:</w:t>
      </w:r>
    </w:p>
    <w:p w:rsidR="00440D61" w:rsidRDefault="00440D61">
      <w:pPr>
        <w:pStyle w:val="ConsPlusNormal"/>
        <w:spacing w:before="200"/>
        <w:ind w:firstLine="540"/>
        <w:jc w:val="both"/>
      </w:pPr>
      <w:r>
        <w:t>сокращения уровня социального риска;</w:t>
      </w:r>
    </w:p>
    <w:p w:rsidR="00440D61" w:rsidRDefault="00440D61">
      <w:pPr>
        <w:pStyle w:val="ConsPlusNormal"/>
        <w:spacing w:before="200"/>
        <w:ind w:firstLine="540"/>
        <w:jc w:val="both"/>
      </w:pPr>
      <w:r>
        <w:t xml:space="preserve">абзац утратил силу с 25 декабря 2018 года. - </w:t>
      </w:r>
      <w:hyperlink r:id="rId82" w:history="1">
        <w:r>
          <w:rPr>
            <w:color w:val="0000FF"/>
          </w:rPr>
          <w:t>Постановление</w:t>
        </w:r>
      </w:hyperlink>
      <w:r>
        <w:t xml:space="preserve"> Правительства Ленинградской области от 25.12.2018 N 514;</w:t>
      </w:r>
    </w:p>
    <w:p w:rsidR="00440D61" w:rsidRDefault="00440D61">
      <w:pPr>
        <w:pStyle w:val="ConsPlusNormal"/>
        <w:spacing w:before="20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40D61" w:rsidRDefault="00440D61">
      <w:pPr>
        <w:pStyle w:val="ConsPlusNormal"/>
        <w:spacing w:before="200"/>
        <w:ind w:firstLine="540"/>
        <w:jc w:val="both"/>
      </w:pPr>
      <w:r>
        <w:t>сокращения выброса загрязняющих веществ в окружающую среду путем перевода транспорта на газомоторное топливо;</w:t>
      </w:r>
    </w:p>
    <w:p w:rsidR="00440D61" w:rsidRDefault="00440D61">
      <w:pPr>
        <w:pStyle w:val="ConsPlusNormal"/>
        <w:spacing w:before="200"/>
        <w:ind w:firstLine="540"/>
        <w:jc w:val="both"/>
      </w:pPr>
      <w:r>
        <w:t>сокращения числа ДТП с участием поднадзорных самоходных машин.</w:t>
      </w:r>
    </w:p>
    <w:p w:rsidR="00440D61" w:rsidRDefault="00440D61">
      <w:pPr>
        <w:pStyle w:val="ConsPlusNormal"/>
        <w:spacing w:before="200"/>
        <w:ind w:firstLine="540"/>
        <w:jc w:val="both"/>
      </w:pPr>
      <w:r>
        <w:t>Целевыми индикаторами и показателями подпрограммы являются:</w:t>
      </w:r>
    </w:p>
    <w:p w:rsidR="00440D61" w:rsidRDefault="00440D61">
      <w:pPr>
        <w:pStyle w:val="ConsPlusNormal"/>
        <w:spacing w:before="200"/>
        <w:ind w:firstLine="540"/>
        <w:jc w:val="both"/>
      </w:pPr>
      <w:r>
        <w:t>уровень социального риска (число лиц, погибших в результате ДТП, на 100 тыс. населения) от уровня 2017 года;</w:t>
      </w:r>
    </w:p>
    <w:p w:rsidR="00440D61" w:rsidRDefault="00440D61">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40D61" w:rsidRDefault="00440D61">
      <w:pPr>
        <w:pStyle w:val="ConsPlusNormal"/>
        <w:spacing w:before="200"/>
        <w:ind w:firstLine="540"/>
        <w:jc w:val="both"/>
      </w:pPr>
      <w:r>
        <w:t xml:space="preserve">абзац утратил силу с 25 декабря 2018 года. - </w:t>
      </w:r>
      <w:hyperlink r:id="rId84" w:history="1">
        <w:r>
          <w:rPr>
            <w:color w:val="0000FF"/>
          </w:rPr>
          <w:t>Постановление</w:t>
        </w:r>
      </w:hyperlink>
      <w:r>
        <w:t xml:space="preserve"> Правительства Ленинградской области от 25.12.2018 N 514;</w:t>
      </w:r>
    </w:p>
    <w:p w:rsidR="00440D61" w:rsidRDefault="00440D61">
      <w:pPr>
        <w:pStyle w:val="ConsPlusNormal"/>
        <w:spacing w:before="200"/>
        <w:ind w:firstLine="540"/>
        <w:jc w:val="both"/>
      </w:pPr>
      <w:r>
        <w:t>объем выбросов загрязняющих веществ автомобильным транспортом;</w:t>
      </w:r>
    </w:p>
    <w:p w:rsidR="00440D61" w:rsidRDefault="00440D61">
      <w:pPr>
        <w:pStyle w:val="ConsPlusNormal"/>
        <w:spacing w:before="200"/>
        <w:ind w:firstLine="540"/>
        <w:jc w:val="both"/>
      </w:pPr>
      <w:r>
        <w:t>уровень ДТП с участием поднадзорных самоходных машин от общего количества ДТП.</w:t>
      </w:r>
    </w:p>
    <w:p w:rsidR="00440D61" w:rsidRDefault="00440D61">
      <w:pPr>
        <w:pStyle w:val="ConsPlusNormal"/>
        <w:spacing w:before="200"/>
        <w:ind w:firstLine="540"/>
        <w:jc w:val="both"/>
      </w:pPr>
      <w:r>
        <w:t>Срок реализации подпрограммы - 2018-2024 годы.</w:t>
      </w:r>
    </w:p>
    <w:p w:rsidR="00440D61" w:rsidRDefault="00440D61">
      <w:pPr>
        <w:pStyle w:val="ConsPlusNormal"/>
      </w:pPr>
    </w:p>
    <w:p w:rsidR="00440D61" w:rsidRDefault="00440D61">
      <w:pPr>
        <w:pStyle w:val="ConsPlusTitle"/>
        <w:jc w:val="center"/>
        <w:outlineLvl w:val="2"/>
      </w:pPr>
      <w:r>
        <w:t>6.2. Характеристика основных мероприятий подпрограммы</w:t>
      </w:r>
    </w:p>
    <w:p w:rsidR="00440D61" w:rsidRDefault="00440D61">
      <w:pPr>
        <w:pStyle w:val="ConsPlusNormal"/>
      </w:pPr>
    </w:p>
    <w:p w:rsidR="00440D61" w:rsidRDefault="00440D61">
      <w:pPr>
        <w:pStyle w:val="ConsPlusNormal"/>
        <w:ind w:firstLine="540"/>
        <w:jc w:val="both"/>
      </w:pPr>
      <w:r>
        <w:t>В состав подпрограммы включены следующие основные мероприятия:</w:t>
      </w:r>
    </w:p>
    <w:p w:rsidR="00440D61" w:rsidRDefault="00440D61">
      <w:pPr>
        <w:pStyle w:val="ConsPlusNormal"/>
        <w:spacing w:before="200"/>
        <w:ind w:firstLine="540"/>
        <w:jc w:val="both"/>
      </w:pPr>
      <w:r>
        <w:t>1. Предупреждение опасного поведения участников дорожного движения</w:t>
      </w:r>
    </w:p>
    <w:p w:rsidR="00440D61" w:rsidRDefault="00440D61">
      <w:pPr>
        <w:pStyle w:val="ConsPlusNormal"/>
        <w:spacing w:before="20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440D61" w:rsidRDefault="00440D61">
      <w:pPr>
        <w:pStyle w:val="ConsPlusNormal"/>
        <w:spacing w:before="200"/>
        <w:ind w:firstLine="540"/>
        <w:jc w:val="both"/>
      </w:pPr>
      <w:r>
        <w:t>1.1. Мероприятия и проекты:</w:t>
      </w:r>
    </w:p>
    <w:p w:rsidR="00440D61" w:rsidRDefault="00440D61">
      <w:pPr>
        <w:pStyle w:val="ConsPlusNormal"/>
        <w:spacing w:before="200"/>
        <w:ind w:firstLine="540"/>
        <w:jc w:val="both"/>
      </w:pPr>
      <w:r>
        <w:t>а) организация и проведение конкурса профессионального мастерства водителей автобусов;</w:t>
      </w:r>
    </w:p>
    <w:p w:rsidR="00440D61" w:rsidRDefault="00440D61">
      <w:pPr>
        <w:pStyle w:val="ConsPlusNormal"/>
        <w:spacing w:before="20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440D61" w:rsidRDefault="00440D61">
      <w:pPr>
        <w:pStyle w:val="ConsPlusNormal"/>
        <w:spacing w:before="20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440D61" w:rsidRDefault="00440D61">
      <w:pPr>
        <w:pStyle w:val="ConsPlusNormal"/>
        <w:spacing w:before="200"/>
        <w:ind w:firstLine="540"/>
        <w:jc w:val="both"/>
      </w:pPr>
      <w:r>
        <w:t>2. Сокращение аварийности на участках концентрации ДТП инженерными методами</w:t>
      </w:r>
    </w:p>
    <w:p w:rsidR="00440D61" w:rsidRDefault="00440D61">
      <w:pPr>
        <w:pStyle w:val="ConsPlusNormal"/>
        <w:spacing w:before="200"/>
        <w:ind w:firstLine="540"/>
        <w:jc w:val="both"/>
      </w:pPr>
      <w:r>
        <w:lastRenderedPageBreak/>
        <w:t>В рамках основного мероприятия планируется выполнение мероприятий по восстановлению существующих технических средств организации дорожного движения на автомобильных дорогах общего пользования регионального и межмуниципального значения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 а также выполнение мероприятий, направленных на повышение безопасности дорожного движения (устройство светофорных объектов, обустройство автобусных остановок, обустройство наружным освещением автомобильных дорог общего пользования регионального значения Ленинградской области, установка недостающих барьерных ограждений, установка недостающих дорожных знаков, нанесение горизонтальной дорожной разметки и так далее).</w:t>
      </w:r>
    </w:p>
    <w:p w:rsidR="00440D61" w:rsidRDefault="00440D61">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440D61" w:rsidRDefault="00440D61">
      <w:pPr>
        <w:pStyle w:val="ConsPlusNormal"/>
        <w:spacing w:before="200"/>
        <w:ind w:firstLine="540"/>
        <w:jc w:val="both"/>
      </w:pPr>
      <w:r>
        <w:t>Реализацию мероприятия планируется осуществлять за счет средств областного бюджета Ленинградской области.</w:t>
      </w:r>
    </w:p>
    <w:p w:rsidR="00440D61" w:rsidRDefault="00440D61">
      <w:pPr>
        <w:pStyle w:val="ConsPlusNormal"/>
        <w:spacing w:before="200"/>
        <w:ind w:firstLine="540"/>
        <w:jc w:val="both"/>
      </w:pPr>
      <w:r>
        <w:t>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
    <w:p w:rsidR="00440D61" w:rsidRDefault="00440D61">
      <w:pPr>
        <w:pStyle w:val="ConsPlusNormal"/>
        <w:spacing w:before="200"/>
        <w:ind w:firstLine="540"/>
        <w:jc w:val="both"/>
      </w:pPr>
      <w:r>
        <w:t>3. Перевод транспорта на газомоторное топливо</w:t>
      </w:r>
    </w:p>
    <w:p w:rsidR="00440D61" w:rsidRDefault="00440D61">
      <w:pPr>
        <w:pStyle w:val="ConsPlusNormal"/>
        <w:spacing w:before="20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440D61" w:rsidRDefault="00440D61">
      <w:pPr>
        <w:pStyle w:val="ConsPlusNormal"/>
        <w:spacing w:before="200"/>
        <w:ind w:firstLine="540"/>
        <w:jc w:val="both"/>
      </w:pPr>
      <w:r>
        <w:t>Соисполнителем мероприятия "Перевод транспорта на газомоторное топливо" является общество с ограниченной ответственностью "Газпром газомоторное топливо", которое осуществляет развитие сети автомобильных газонаполнительных компрессорных станций (далее - АГНКС) на территории Ленинградской области. Между обществом с ограниченной ответственностью "Газпром газомоторное топливо" и Правительством Ленинградской области заключено соглашение, согласно которому Ленинградская область взяла на себя обязательство оказывать содействие расширению использования природного газа в качестве моторного топлива.</w:t>
      </w:r>
    </w:p>
    <w:p w:rsidR="00440D61" w:rsidRDefault="00440D61">
      <w:pPr>
        <w:pStyle w:val="ConsPlusNormal"/>
        <w:spacing w:before="200"/>
        <w:ind w:firstLine="540"/>
        <w:jc w:val="both"/>
      </w:pPr>
      <w:r>
        <w:t>В настоящее время в Ленинградской области эксплуатируются четыре объекта газозаправочной инфраструктуры общего пользования (в городах Тихвине, Тосно и Кингисеппе, а также в Новосветском сельском поселении Гатчинского муниципального района).</w:t>
      </w:r>
    </w:p>
    <w:p w:rsidR="00440D61" w:rsidRDefault="00440D61">
      <w:pPr>
        <w:pStyle w:val="ConsPlusNormal"/>
        <w:spacing w:before="200"/>
        <w:ind w:firstLine="540"/>
        <w:jc w:val="both"/>
      </w:pPr>
      <w:r>
        <w:t>Общество с ограниченной ответственностью "Газпром газомоторное топливо" ведет строительство новой АГНКС в г. Всеволожске за счет средств частных инвесторов, начато строительство АГНКС в г. Кингисеппе, пос. Горелово (Волхонское шоссе) и в г. Пикалево.</w:t>
      </w:r>
    </w:p>
    <w:p w:rsidR="00440D61" w:rsidRDefault="00440D61">
      <w:pPr>
        <w:pStyle w:val="ConsPlusNormal"/>
        <w:spacing w:before="200"/>
        <w:ind w:firstLine="540"/>
        <w:jc w:val="both"/>
      </w:pPr>
      <w:r>
        <w:t>Стимулирование перевода эксплуатируемого в Ленинградской области парка автомобильной техники на использование природного газа в качестве моторного топлива осуществляется Министерством промышленности и торговли Российской Федерации путем предоставления субсидий из федерального бюджета производителям газомоторной техники на возмещение недополученных доходов при снижении ее стоимости.</w:t>
      </w:r>
    </w:p>
    <w:p w:rsidR="00440D61" w:rsidRDefault="00440D61">
      <w:pPr>
        <w:pStyle w:val="ConsPlusNormal"/>
        <w:spacing w:before="200"/>
        <w:ind w:firstLine="540"/>
        <w:jc w:val="both"/>
      </w:pPr>
      <w:r>
        <w:t>По мере ввода в эксплуатацию АГНКС потребность в газомоторной технике будет увеличиваться. Управлением Ленинградской области по транспорту ведется работа, направленная на выявление потребности в закупке техники на газомоторном топливе. На основании выявленной потребности будет рассмотрен вопрос об оказании мер государственной поддержки и стимулировании приобретения газомоторной техники путем предоставления субсидии на ее закупку за счет средств областного бюджета Ленинградской области.</w:t>
      </w:r>
    </w:p>
    <w:p w:rsidR="00440D61" w:rsidRDefault="00440D61">
      <w:pPr>
        <w:pStyle w:val="ConsPlusNormal"/>
        <w:spacing w:before="200"/>
        <w:ind w:firstLine="540"/>
        <w:jc w:val="both"/>
      </w:pPr>
      <w:r>
        <w:t>4. Обеспечение безопасности эксплуатации самоходных машин для жизни и здоровья людей</w:t>
      </w:r>
    </w:p>
    <w:p w:rsidR="00440D61" w:rsidRDefault="00440D61">
      <w:pPr>
        <w:pStyle w:val="ConsPlusNormal"/>
        <w:spacing w:before="200"/>
        <w:ind w:firstLine="540"/>
        <w:jc w:val="both"/>
      </w:pPr>
      <w:r>
        <w:lastRenderedPageBreak/>
        <w:t>Реализацию мероприятия планируется осуществлять по следующим направлениям:</w:t>
      </w:r>
    </w:p>
    <w:p w:rsidR="00440D61" w:rsidRDefault="00440D61">
      <w:pPr>
        <w:pStyle w:val="ConsPlusNormal"/>
        <w:spacing w:before="20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440D61" w:rsidRDefault="00440D61">
      <w:pPr>
        <w:pStyle w:val="ConsPlusNormal"/>
        <w:spacing w:before="200"/>
        <w:ind w:firstLine="540"/>
        <w:jc w:val="both"/>
      </w:pPr>
      <w:r>
        <w:t>обеспечение инженеров-инспекторов нефинансовыми активами, специальной продукцией;</w:t>
      </w:r>
    </w:p>
    <w:p w:rsidR="00440D61" w:rsidRDefault="00440D61">
      <w:pPr>
        <w:pStyle w:val="ConsPlusNormal"/>
        <w:spacing w:before="20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440D61" w:rsidRDefault="00440D61">
      <w:pPr>
        <w:pStyle w:val="ConsPlusNormal"/>
        <w:spacing w:before="200"/>
        <w:ind w:firstLine="540"/>
        <w:jc w:val="both"/>
      </w:pPr>
      <w:r>
        <w:t>организация и проведение конкурсов профессионального мастерства;</w:t>
      </w:r>
    </w:p>
    <w:p w:rsidR="00440D61" w:rsidRDefault="00440D61">
      <w:pPr>
        <w:pStyle w:val="ConsPlusNormal"/>
        <w:spacing w:before="200"/>
        <w:ind w:firstLine="540"/>
        <w:jc w:val="both"/>
      </w:pPr>
      <w:r>
        <w:t>проведение и участие в выставках, конференциях, совещаниях по вопросам, отнесенным к компетенции управления.</w:t>
      </w:r>
    </w:p>
    <w:p w:rsidR="00440D61" w:rsidRDefault="00440D61">
      <w:pPr>
        <w:pStyle w:val="ConsPlusNormal"/>
        <w:spacing w:before="200"/>
        <w:ind w:firstLine="540"/>
        <w:jc w:val="both"/>
      </w:pPr>
      <w:r>
        <w:t>4.2. Оказание государственных услуг и контрольно-надзорная деятельность, в том числе:</w:t>
      </w:r>
    </w:p>
    <w:p w:rsidR="00440D61" w:rsidRDefault="00440D61">
      <w:pPr>
        <w:pStyle w:val="ConsPlusNormal"/>
        <w:spacing w:before="200"/>
        <w:ind w:firstLine="540"/>
        <w:jc w:val="both"/>
      </w:pPr>
      <w:r>
        <w:t>проведение плановых профилактических операций и проведение плановых проверок;</w:t>
      </w:r>
    </w:p>
    <w:p w:rsidR="00440D61" w:rsidRDefault="00440D61">
      <w:pPr>
        <w:pStyle w:val="ConsPlusNormal"/>
        <w:spacing w:before="200"/>
        <w:ind w:firstLine="540"/>
        <w:jc w:val="both"/>
      </w:pPr>
      <w:r>
        <w:t>проведение государственного технического осмотра и регистрационных действий с поднадзорной техникой;</w:t>
      </w:r>
    </w:p>
    <w:p w:rsidR="00440D61" w:rsidRDefault="00440D61">
      <w:pPr>
        <w:pStyle w:val="ConsPlusNormal"/>
        <w:spacing w:before="200"/>
        <w:ind w:firstLine="540"/>
        <w:jc w:val="both"/>
      </w:pPr>
      <w:r>
        <w:t>прием экзаменов на право управления самоходными машинами, обмен и выдача удостоверения тракториста-машиниста;</w:t>
      </w:r>
    </w:p>
    <w:p w:rsidR="00440D61" w:rsidRDefault="00440D61">
      <w:pPr>
        <w:pStyle w:val="ConsPlusNormal"/>
        <w:spacing w:before="20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в Ленинградской области;</w:t>
      </w:r>
    </w:p>
    <w:p w:rsidR="00440D61" w:rsidRDefault="00440D61">
      <w:pPr>
        <w:pStyle w:val="ConsPlusNormal"/>
        <w:spacing w:before="200"/>
        <w:ind w:firstLine="540"/>
        <w:jc w:val="both"/>
      </w:pPr>
      <w:r>
        <w:t>контроль и надзор в сфере перевозок пассажиров и багажа легковым такси.</w:t>
      </w:r>
    </w:p>
    <w:p w:rsidR="00440D61" w:rsidRDefault="00440D61">
      <w:pPr>
        <w:pStyle w:val="ConsPlusNormal"/>
      </w:pPr>
    </w:p>
    <w:p w:rsidR="00440D61" w:rsidRDefault="00440D61">
      <w:pPr>
        <w:pStyle w:val="ConsPlusTitle"/>
        <w:jc w:val="center"/>
        <w:outlineLvl w:val="3"/>
      </w:pPr>
      <w:r>
        <w:t>Сводный перечень потребностей по выполнению мероприятий,</w:t>
      </w:r>
    </w:p>
    <w:p w:rsidR="00440D61" w:rsidRDefault="00440D61">
      <w:pPr>
        <w:pStyle w:val="ConsPlusTitle"/>
        <w:jc w:val="center"/>
      </w:pPr>
      <w:r>
        <w:t>направленных на повышение уровня безопасности дорожного</w:t>
      </w:r>
    </w:p>
    <w:p w:rsidR="00440D61" w:rsidRDefault="00440D61">
      <w:pPr>
        <w:pStyle w:val="ConsPlusTitle"/>
        <w:jc w:val="center"/>
      </w:pPr>
      <w:r>
        <w:t>движения на участках концентрации ДТП на автомобильных</w:t>
      </w:r>
    </w:p>
    <w:p w:rsidR="00440D61" w:rsidRDefault="00440D61">
      <w:pPr>
        <w:pStyle w:val="ConsPlusTitle"/>
        <w:jc w:val="center"/>
      </w:pPr>
      <w:r>
        <w:t>дорогах общего пользования регионального значения</w:t>
      </w:r>
    </w:p>
    <w:p w:rsidR="00440D61" w:rsidRDefault="00440D61">
      <w:pPr>
        <w:pStyle w:val="ConsPlusTitle"/>
        <w:jc w:val="center"/>
      </w:pPr>
      <w:r>
        <w:t>Ленинградской области, на 2018-2024 годы</w:t>
      </w:r>
    </w:p>
    <w:p w:rsidR="00440D61" w:rsidRDefault="00440D61">
      <w:pPr>
        <w:pStyle w:val="ConsPlusNormal"/>
        <w:jc w:val="center"/>
      </w:pPr>
      <w:r>
        <w:t xml:space="preserve">(введен </w:t>
      </w:r>
      <w:hyperlink r:id="rId86" w:history="1">
        <w:r>
          <w:rPr>
            <w:color w:val="0000FF"/>
          </w:rPr>
          <w:t>Постановлением</w:t>
        </w:r>
      </w:hyperlink>
      <w:r>
        <w:t xml:space="preserve"> Правительства Ленинградской области</w:t>
      </w:r>
    </w:p>
    <w:p w:rsidR="00440D61" w:rsidRDefault="00440D61">
      <w:pPr>
        <w:pStyle w:val="ConsPlusNormal"/>
        <w:jc w:val="center"/>
      </w:pPr>
      <w:r>
        <w:t>от 25.12.2018 N 514)</w:t>
      </w:r>
    </w:p>
    <w:p w:rsidR="00440D61" w:rsidRDefault="00440D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440D61">
        <w:tc>
          <w:tcPr>
            <w:tcW w:w="964" w:type="dxa"/>
          </w:tcPr>
          <w:p w:rsidR="00440D61" w:rsidRDefault="00440D61">
            <w:pPr>
              <w:pStyle w:val="ConsPlusNormal"/>
              <w:jc w:val="center"/>
            </w:pPr>
            <w:r>
              <w:t>Год реализации</w:t>
            </w:r>
          </w:p>
        </w:tc>
        <w:tc>
          <w:tcPr>
            <w:tcW w:w="907" w:type="dxa"/>
          </w:tcPr>
          <w:p w:rsidR="00440D61" w:rsidRDefault="00440D61">
            <w:pPr>
              <w:pStyle w:val="ConsPlusNormal"/>
              <w:jc w:val="center"/>
            </w:pPr>
            <w:r>
              <w:t>Дорожные знаки, шт.</w:t>
            </w:r>
          </w:p>
        </w:tc>
        <w:tc>
          <w:tcPr>
            <w:tcW w:w="1384" w:type="dxa"/>
          </w:tcPr>
          <w:p w:rsidR="00440D61" w:rsidRDefault="00440D61">
            <w:pPr>
              <w:pStyle w:val="ConsPlusNormal"/>
              <w:jc w:val="center"/>
            </w:pPr>
            <w:r>
              <w:t>Сигнальные столбики, шт.</w:t>
            </w:r>
          </w:p>
        </w:tc>
        <w:tc>
          <w:tcPr>
            <w:tcW w:w="907" w:type="dxa"/>
          </w:tcPr>
          <w:p w:rsidR="00440D61" w:rsidRDefault="00440D61">
            <w:pPr>
              <w:pStyle w:val="ConsPlusNormal"/>
              <w:jc w:val="center"/>
            </w:pPr>
            <w:r>
              <w:t>Ограждения, м</w:t>
            </w:r>
          </w:p>
        </w:tc>
        <w:tc>
          <w:tcPr>
            <w:tcW w:w="1191" w:type="dxa"/>
          </w:tcPr>
          <w:p w:rsidR="00440D61" w:rsidRDefault="00440D61">
            <w:pPr>
              <w:pStyle w:val="ConsPlusNormal"/>
              <w:jc w:val="center"/>
            </w:pPr>
            <w:r>
              <w:t>Светофорные объекты, шт.</w:t>
            </w:r>
          </w:p>
        </w:tc>
        <w:tc>
          <w:tcPr>
            <w:tcW w:w="1304" w:type="dxa"/>
          </w:tcPr>
          <w:p w:rsidR="00440D61" w:rsidRDefault="00440D61">
            <w:pPr>
              <w:pStyle w:val="ConsPlusNormal"/>
              <w:jc w:val="center"/>
            </w:pPr>
            <w:r>
              <w:t>Искусственное наружное освещение, м</w:t>
            </w:r>
          </w:p>
        </w:tc>
        <w:tc>
          <w:tcPr>
            <w:tcW w:w="1134" w:type="dxa"/>
          </w:tcPr>
          <w:p w:rsidR="00440D61" w:rsidRDefault="00440D61">
            <w:pPr>
              <w:pStyle w:val="ConsPlusNormal"/>
              <w:jc w:val="center"/>
            </w:pPr>
            <w:r>
              <w:t>Пешеходные дорожки, м</w:t>
            </w:r>
          </w:p>
        </w:tc>
        <w:tc>
          <w:tcPr>
            <w:tcW w:w="1191" w:type="dxa"/>
          </w:tcPr>
          <w:p w:rsidR="00440D61" w:rsidRDefault="00440D61">
            <w:pPr>
              <w:pStyle w:val="ConsPlusNormal"/>
              <w:jc w:val="center"/>
            </w:pPr>
            <w:r>
              <w:t>Горизонтальная дорожная разметка, кв. м</w:t>
            </w:r>
          </w:p>
        </w:tc>
      </w:tr>
      <w:tr w:rsidR="00440D61">
        <w:tc>
          <w:tcPr>
            <w:tcW w:w="964" w:type="dxa"/>
          </w:tcPr>
          <w:p w:rsidR="00440D61" w:rsidRDefault="00440D61">
            <w:pPr>
              <w:pStyle w:val="ConsPlusNormal"/>
              <w:jc w:val="center"/>
            </w:pPr>
            <w:r>
              <w:t>2018</w:t>
            </w:r>
          </w:p>
        </w:tc>
        <w:tc>
          <w:tcPr>
            <w:tcW w:w="907" w:type="dxa"/>
          </w:tcPr>
          <w:p w:rsidR="00440D61" w:rsidRDefault="00440D61">
            <w:pPr>
              <w:pStyle w:val="ConsPlusNormal"/>
              <w:jc w:val="center"/>
            </w:pPr>
            <w:r>
              <w:t>406</w:t>
            </w:r>
          </w:p>
        </w:tc>
        <w:tc>
          <w:tcPr>
            <w:tcW w:w="1384" w:type="dxa"/>
          </w:tcPr>
          <w:p w:rsidR="00440D61" w:rsidRDefault="00440D61">
            <w:pPr>
              <w:pStyle w:val="ConsPlusNormal"/>
              <w:jc w:val="center"/>
            </w:pPr>
            <w:r>
              <w:t>659</w:t>
            </w:r>
          </w:p>
        </w:tc>
        <w:tc>
          <w:tcPr>
            <w:tcW w:w="907" w:type="dxa"/>
          </w:tcPr>
          <w:p w:rsidR="00440D61" w:rsidRDefault="00440D61">
            <w:pPr>
              <w:pStyle w:val="ConsPlusNormal"/>
              <w:jc w:val="center"/>
            </w:pPr>
            <w:r>
              <w:t>3699</w:t>
            </w:r>
          </w:p>
        </w:tc>
        <w:tc>
          <w:tcPr>
            <w:tcW w:w="1191" w:type="dxa"/>
          </w:tcPr>
          <w:p w:rsidR="00440D61" w:rsidRDefault="00440D61">
            <w:pPr>
              <w:pStyle w:val="ConsPlusNormal"/>
              <w:jc w:val="center"/>
            </w:pPr>
            <w:r>
              <w:t>32</w:t>
            </w:r>
          </w:p>
        </w:tc>
        <w:tc>
          <w:tcPr>
            <w:tcW w:w="1304" w:type="dxa"/>
          </w:tcPr>
          <w:p w:rsidR="00440D61" w:rsidRDefault="00440D61">
            <w:pPr>
              <w:pStyle w:val="ConsPlusNormal"/>
              <w:jc w:val="center"/>
            </w:pPr>
            <w:r>
              <w:t>7600</w:t>
            </w:r>
          </w:p>
        </w:tc>
        <w:tc>
          <w:tcPr>
            <w:tcW w:w="1134" w:type="dxa"/>
          </w:tcPr>
          <w:p w:rsidR="00440D61" w:rsidRDefault="00440D61">
            <w:pPr>
              <w:pStyle w:val="ConsPlusNormal"/>
              <w:jc w:val="center"/>
            </w:pPr>
            <w:r>
              <w:t>13679</w:t>
            </w:r>
          </w:p>
        </w:tc>
        <w:tc>
          <w:tcPr>
            <w:tcW w:w="1191" w:type="dxa"/>
          </w:tcPr>
          <w:p w:rsidR="00440D61" w:rsidRDefault="00440D61">
            <w:pPr>
              <w:pStyle w:val="ConsPlusNormal"/>
              <w:jc w:val="center"/>
            </w:pPr>
            <w:r>
              <w:t>1040,36</w:t>
            </w:r>
          </w:p>
        </w:tc>
      </w:tr>
      <w:tr w:rsidR="00440D61">
        <w:tc>
          <w:tcPr>
            <w:tcW w:w="964" w:type="dxa"/>
          </w:tcPr>
          <w:p w:rsidR="00440D61" w:rsidRDefault="00440D61">
            <w:pPr>
              <w:pStyle w:val="ConsPlusNormal"/>
              <w:jc w:val="center"/>
            </w:pPr>
            <w:r>
              <w:t>2019</w:t>
            </w:r>
          </w:p>
        </w:tc>
        <w:tc>
          <w:tcPr>
            <w:tcW w:w="907" w:type="dxa"/>
          </w:tcPr>
          <w:p w:rsidR="00440D61" w:rsidRDefault="00440D61">
            <w:pPr>
              <w:pStyle w:val="ConsPlusNormal"/>
              <w:jc w:val="center"/>
            </w:pPr>
            <w:r>
              <w:t>337</w:t>
            </w:r>
          </w:p>
        </w:tc>
        <w:tc>
          <w:tcPr>
            <w:tcW w:w="1384" w:type="dxa"/>
          </w:tcPr>
          <w:p w:rsidR="00440D61" w:rsidRDefault="00440D61">
            <w:pPr>
              <w:pStyle w:val="ConsPlusNormal"/>
              <w:jc w:val="center"/>
            </w:pPr>
            <w:r>
              <w:t>547</w:t>
            </w:r>
          </w:p>
        </w:tc>
        <w:tc>
          <w:tcPr>
            <w:tcW w:w="907" w:type="dxa"/>
          </w:tcPr>
          <w:p w:rsidR="00440D61" w:rsidRDefault="00440D61">
            <w:pPr>
              <w:pStyle w:val="ConsPlusNormal"/>
              <w:jc w:val="center"/>
            </w:pPr>
            <w:r>
              <w:t>3070</w:t>
            </w:r>
          </w:p>
        </w:tc>
        <w:tc>
          <w:tcPr>
            <w:tcW w:w="1191" w:type="dxa"/>
          </w:tcPr>
          <w:p w:rsidR="00440D61" w:rsidRDefault="00440D61">
            <w:pPr>
              <w:pStyle w:val="ConsPlusNormal"/>
              <w:jc w:val="center"/>
            </w:pPr>
            <w:r>
              <w:t>26</w:t>
            </w:r>
          </w:p>
        </w:tc>
        <w:tc>
          <w:tcPr>
            <w:tcW w:w="1304" w:type="dxa"/>
          </w:tcPr>
          <w:p w:rsidR="00440D61" w:rsidRDefault="00440D61">
            <w:pPr>
              <w:pStyle w:val="ConsPlusNormal"/>
              <w:jc w:val="center"/>
            </w:pPr>
            <w:r>
              <w:t>6308</w:t>
            </w:r>
          </w:p>
        </w:tc>
        <w:tc>
          <w:tcPr>
            <w:tcW w:w="1134" w:type="dxa"/>
          </w:tcPr>
          <w:p w:rsidR="00440D61" w:rsidRDefault="00440D61">
            <w:pPr>
              <w:pStyle w:val="ConsPlusNormal"/>
              <w:jc w:val="center"/>
            </w:pPr>
            <w:r>
              <w:t>11353</w:t>
            </w:r>
          </w:p>
        </w:tc>
        <w:tc>
          <w:tcPr>
            <w:tcW w:w="1191" w:type="dxa"/>
          </w:tcPr>
          <w:p w:rsidR="00440D61" w:rsidRDefault="00440D61">
            <w:pPr>
              <w:pStyle w:val="ConsPlusNormal"/>
              <w:jc w:val="center"/>
            </w:pPr>
            <w:r>
              <w:t>863,50</w:t>
            </w:r>
          </w:p>
        </w:tc>
      </w:tr>
      <w:tr w:rsidR="00440D61">
        <w:tc>
          <w:tcPr>
            <w:tcW w:w="964" w:type="dxa"/>
          </w:tcPr>
          <w:p w:rsidR="00440D61" w:rsidRDefault="00440D61">
            <w:pPr>
              <w:pStyle w:val="ConsPlusNormal"/>
              <w:jc w:val="center"/>
            </w:pPr>
            <w:r>
              <w:t>2020</w:t>
            </w:r>
          </w:p>
        </w:tc>
        <w:tc>
          <w:tcPr>
            <w:tcW w:w="907" w:type="dxa"/>
          </w:tcPr>
          <w:p w:rsidR="00440D61" w:rsidRDefault="00440D61">
            <w:pPr>
              <w:pStyle w:val="ConsPlusNormal"/>
              <w:jc w:val="center"/>
            </w:pPr>
            <w:r>
              <w:t>320</w:t>
            </w:r>
          </w:p>
        </w:tc>
        <w:tc>
          <w:tcPr>
            <w:tcW w:w="1384" w:type="dxa"/>
          </w:tcPr>
          <w:p w:rsidR="00440D61" w:rsidRDefault="00440D61">
            <w:pPr>
              <w:pStyle w:val="ConsPlusNormal"/>
              <w:jc w:val="center"/>
            </w:pPr>
            <w:r>
              <w:t>520</w:t>
            </w:r>
          </w:p>
        </w:tc>
        <w:tc>
          <w:tcPr>
            <w:tcW w:w="907" w:type="dxa"/>
          </w:tcPr>
          <w:p w:rsidR="00440D61" w:rsidRDefault="00440D61">
            <w:pPr>
              <w:pStyle w:val="ConsPlusNormal"/>
              <w:jc w:val="center"/>
            </w:pPr>
            <w:r>
              <w:t>2916</w:t>
            </w:r>
          </w:p>
        </w:tc>
        <w:tc>
          <w:tcPr>
            <w:tcW w:w="1191" w:type="dxa"/>
          </w:tcPr>
          <w:p w:rsidR="00440D61" w:rsidRDefault="00440D61">
            <w:pPr>
              <w:pStyle w:val="ConsPlusNormal"/>
              <w:jc w:val="center"/>
            </w:pPr>
            <w:r>
              <w:t>24</w:t>
            </w:r>
          </w:p>
        </w:tc>
        <w:tc>
          <w:tcPr>
            <w:tcW w:w="1304" w:type="dxa"/>
          </w:tcPr>
          <w:p w:rsidR="00440D61" w:rsidRDefault="00440D61">
            <w:pPr>
              <w:pStyle w:val="ConsPlusNormal"/>
              <w:jc w:val="center"/>
            </w:pPr>
            <w:r>
              <w:t>5993</w:t>
            </w:r>
          </w:p>
        </w:tc>
        <w:tc>
          <w:tcPr>
            <w:tcW w:w="1134" w:type="dxa"/>
          </w:tcPr>
          <w:p w:rsidR="00440D61" w:rsidRDefault="00440D61">
            <w:pPr>
              <w:pStyle w:val="ConsPlusNormal"/>
              <w:jc w:val="center"/>
            </w:pPr>
            <w:r>
              <w:t>10785</w:t>
            </w:r>
          </w:p>
        </w:tc>
        <w:tc>
          <w:tcPr>
            <w:tcW w:w="1191" w:type="dxa"/>
          </w:tcPr>
          <w:p w:rsidR="00440D61" w:rsidRDefault="00440D61">
            <w:pPr>
              <w:pStyle w:val="ConsPlusNormal"/>
              <w:jc w:val="center"/>
            </w:pPr>
            <w:r>
              <w:t>820,33</w:t>
            </w:r>
          </w:p>
        </w:tc>
      </w:tr>
      <w:tr w:rsidR="00440D61">
        <w:tc>
          <w:tcPr>
            <w:tcW w:w="964" w:type="dxa"/>
          </w:tcPr>
          <w:p w:rsidR="00440D61" w:rsidRDefault="00440D61">
            <w:pPr>
              <w:pStyle w:val="ConsPlusNormal"/>
              <w:jc w:val="center"/>
            </w:pPr>
            <w:r>
              <w:t>2021</w:t>
            </w:r>
          </w:p>
        </w:tc>
        <w:tc>
          <w:tcPr>
            <w:tcW w:w="907" w:type="dxa"/>
          </w:tcPr>
          <w:p w:rsidR="00440D61" w:rsidRDefault="00440D61">
            <w:pPr>
              <w:pStyle w:val="ConsPlusNormal"/>
              <w:jc w:val="center"/>
            </w:pPr>
            <w:r>
              <w:t>303</w:t>
            </w:r>
          </w:p>
        </w:tc>
        <w:tc>
          <w:tcPr>
            <w:tcW w:w="1384" w:type="dxa"/>
          </w:tcPr>
          <w:p w:rsidR="00440D61" w:rsidRDefault="00440D61">
            <w:pPr>
              <w:pStyle w:val="ConsPlusNormal"/>
              <w:jc w:val="center"/>
            </w:pPr>
            <w:r>
              <w:t>492</w:t>
            </w:r>
          </w:p>
        </w:tc>
        <w:tc>
          <w:tcPr>
            <w:tcW w:w="907" w:type="dxa"/>
          </w:tcPr>
          <w:p w:rsidR="00440D61" w:rsidRDefault="00440D61">
            <w:pPr>
              <w:pStyle w:val="ConsPlusNormal"/>
              <w:jc w:val="center"/>
            </w:pPr>
            <w:r>
              <w:t>2761</w:t>
            </w:r>
          </w:p>
        </w:tc>
        <w:tc>
          <w:tcPr>
            <w:tcW w:w="1191" w:type="dxa"/>
          </w:tcPr>
          <w:p w:rsidR="00440D61" w:rsidRDefault="00440D61">
            <w:pPr>
              <w:pStyle w:val="ConsPlusNormal"/>
              <w:jc w:val="center"/>
            </w:pPr>
            <w:r>
              <w:t>18</w:t>
            </w:r>
          </w:p>
        </w:tc>
        <w:tc>
          <w:tcPr>
            <w:tcW w:w="1304" w:type="dxa"/>
          </w:tcPr>
          <w:p w:rsidR="00440D61" w:rsidRDefault="00440D61">
            <w:pPr>
              <w:pStyle w:val="ConsPlusNormal"/>
              <w:jc w:val="center"/>
            </w:pPr>
            <w:r>
              <w:t>5675</w:t>
            </w:r>
          </w:p>
        </w:tc>
        <w:tc>
          <w:tcPr>
            <w:tcW w:w="1134" w:type="dxa"/>
          </w:tcPr>
          <w:p w:rsidR="00440D61" w:rsidRDefault="00440D61">
            <w:pPr>
              <w:pStyle w:val="ConsPlusNormal"/>
              <w:jc w:val="center"/>
            </w:pPr>
            <w:r>
              <w:t>10213</w:t>
            </w:r>
          </w:p>
        </w:tc>
        <w:tc>
          <w:tcPr>
            <w:tcW w:w="1191" w:type="dxa"/>
          </w:tcPr>
          <w:p w:rsidR="00440D61" w:rsidRDefault="00440D61">
            <w:pPr>
              <w:pStyle w:val="ConsPlusNormal"/>
              <w:jc w:val="center"/>
            </w:pPr>
            <w:r>
              <w:t>776,85</w:t>
            </w:r>
          </w:p>
        </w:tc>
      </w:tr>
      <w:tr w:rsidR="00440D61">
        <w:tc>
          <w:tcPr>
            <w:tcW w:w="964" w:type="dxa"/>
          </w:tcPr>
          <w:p w:rsidR="00440D61" w:rsidRDefault="00440D61">
            <w:pPr>
              <w:pStyle w:val="ConsPlusNormal"/>
              <w:jc w:val="center"/>
            </w:pPr>
            <w:r>
              <w:t>2022</w:t>
            </w:r>
          </w:p>
        </w:tc>
        <w:tc>
          <w:tcPr>
            <w:tcW w:w="907" w:type="dxa"/>
          </w:tcPr>
          <w:p w:rsidR="00440D61" w:rsidRDefault="00440D61">
            <w:pPr>
              <w:pStyle w:val="ConsPlusNormal"/>
              <w:jc w:val="center"/>
            </w:pPr>
            <w:r>
              <w:t>286</w:t>
            </w:r>
          </w:p>
        </w:tc>
        <w:tc>
          <w:tcPr>
            <w:tcW w:w="1384" w:type="dxa"/>
          </w:tcPr>
          <w:p w:rsidR="00440D61" w:rsidRDefault="00440D61">
            <w:pPr>
              <w:pStyle w:val="ConsPlusNormal"/>
              <w:jc w:val="center"/>
            </w:pPr>
            <w:r>
              <w:t>464</w:t>
            </w:r>
          </w:p>
        </w:tc>
        <w:tc>
          <w:tcPr>
            <w:tcW w:w="907" w:type="dxa"/>
          </w:tcPr>
          <w:p w:rsidR="00440D61" w:rsidRDefault="00440D61">
            <w:pPr>
              <w:pStyle w:val="ConsPlusNormal"/>
              <w:jc w:val="center"/>
            </w:pPr>
            <w:r>
              <w:t>2606</w:t>
            </w:r>
          </w:p>
        </w:tc>
        <w:tc>
          <w:tcPr>
            <w:tcW w:w="1191" w:type="dxa"/>
          </w:tcPr>
          <w:p w:rsidR="00440D61" w:rsidRDefault="00440D61">
            <w:pPr>
              <w:pStyle w:val="ConsPlusNormal"/>
              <w:jc w:val="center"/>
            </w:pPr>
            <w:r>
              <w:t>16</w:t>
            </w:r>
          </w:p>
        </w:tc>
        <w:tc>
          <w:tcPr>
            <w:tcW w:w="1304" w:type="dxa"/>
          </w:tcPr>
          <w:p w:rsidR="00440D61" w:rsidRDefault="00440D61">
            <w:pPr>
              <w:pStyle w:val="ConsPlusNormal"/>
              <w:jc w:val="center"/>
            </w:pPr>
            <w:r>
              <w:t>5357</w:t>
            </w:r>
          </w:p>
        </w:tc>
        <w:tc>
          <w:tcPr>
            <w:tcW w:w="1134" w:type="dxa"/>
          </w:tcPr>
          <w:p w:rsidR="00440D61" w:rsidRDefault="00440D61">
            <w:pPr>
              <w:pStyle w:val="ConsPlusNormal"/>
              <w:jc w:val="center"/>
            </w:pPr>
            <w:r>
              <w:t>9641</w:t>
            </w:r>
          </w:p>
        </w:tc>
        <w:tc>
          <w:tcPr>
            <w:tcW w:w="1191" w:type="dxa"/>
          </w:tcPr>
          <w:p w:rsidR="00440D61" w:rsidRDefault="00440D61">
            <w:pPr>
              <w:pStyle w:val="ConsPlusNormal"/>
              <w:jc w:val="center"/>
            </w:pPr>
            <w:r>
              <w:t>733,35</w:t>
            </w:r>
          </w:p>
        </w:tc>
      </w:tr>
      <w:tr w:rsidR="00440D61">
        <w:tc>
          <w:tcPr>
            <w:tcW w:w="964" w:type="dxa"/>
          </w:tcPr>
          <w:p w:rsidR="00440D61" w:rsidRDefault="00440D61">
            <w:pPr>
              <w:pStyle w:val="ConsPlusNormal"/>
              <w:jc w:val="center"/>
            </w:pPr>
            <w:r>
              <w:t>2023</w:t>
            </w:r>
          </w:p>
        </w:tc>
        <w:tc>
          <w:tcPr>
            <w:tcW w:w="907" w:type="dxa"/>
          </w:tcPr>
          <w:p w:rsidR="00440D61" w:rsidRDefault="00440D61">
            <w:pPr>
              <w:pStyle w:val="ConsPlusNormal"/>
              <w:jc w:val="center"/>
            </w:pPr>
            <w:r>
              <w:t>269</w:t>
            </w:r>
          </w:p>
        </w:tc>
        <w:tc>
          <w:tcPr>
            <w:tcW w:w="1384" w:type="dxa"/>
          </w:tcPr>
          <w:p w:rsidR="00440D61" w:rsidRDefault="00440D61">
            <w:pPr>
              <w:pStyle w:val="ConsPlusNormal"/>
              <w:jc w:val="center"/>
            </w:pPr>
            <w:r>
              <w:t>437</w:t>
            </w:r>
          </w:p>
        </w:tc>
        <w:tc>
          <w:tcPr>
            <w:tcW w:w="907" w:type="dxa"/>
          </w:tcPr>
          <w:p w:rsidR="00440D61" w:rsidRDefault="00440D61">
            <w:pPr>
              <w:pStyle w:val="ConsPlusNormal"/>
              <w:jc w:val="center"/>
            </w:pPr>
            <w:r>
              <w:t>2452</w:t>
            </w:r>
          </w:p>
        </w:tc>
        <w:tc>
          <w:tcPr>
            <w:tcW w:w="1191" w:type="dxa"/>
          </w:tcPr>
          <w:p w:rsidR="00440D61" w:rsidRDefault="00440D61">
            <w:pPr>
              <w:pStyle w:val="ConsPlusNormal"/>
              <w:jc w:val="center"/>
            </w:pPr>
            <w:r>
              <w:t>16</w:t>
            </w:r>
          </w:p>
        </w:tc>
        <w:tc>
          <w:tcPr>
            <w:tcW w:w="1304" w:type="dxa"/>
          </w:tcPr>
          <w:p w:rsidR="00440D61" w:rsidRDefault="00440D61">
            <w:pPr>
              <w:pStyle w:val="ConsPlusNormal"/>
              <w:jc w:val="center"/>
            </w:pPr>
            <w:r>
              <w:t>5041</w:t>
            </w:r>
          </w:p>
        </w:tc>
        <w:tc>
          <w:tcPr>
            <w:tcW w:w="1134" w:type="dxa"/>
          </w:tcPr>
          <w:p w:rsidR="00440D61" w:rsidRDefault="00440D61">
            <w:pPr>
              <w:pStyle w:val="ConsPlusNormal"/>
              <w:jc w:val="center"/>
            </w:pPr>
            <w:r>
              <w:t>9072</w:t>
            </w:r>
          </w:p>
        </w:tc>
        <w:tc>
          <w:tcPr>
            <w:tcW w:w="1191" w:type="dxa"/>
          </w:tcPr>
          <w:p w:rsidR="00440D61" w:rsidRDefault="00440D61">
            <w:pPr>
              <w:pStyle w:val="ConsPlusNormal"/>
              <w:jc w:val="center"/>
            </w:pPr>
            <w:r>
              <w:t>690,08</w:t>
            </w:r>
          </w:p>
        </w:tc>
      </w:tr>
      <w:tr w:rsidR="00440D61">
        <w:tc>
          <w:tcPr>
            <w:tcW w:w="964" w:type="dxa"/>
          </w:tcPr>
          <w:p w:rsidR="00440D61" w:rsidRDefault="00440D61">
            <w:pPr>
              <w:pStyle w:val="ConsPlusNormal"/>
              <w:jc w:val="center"/>
            </w:pPr>
            <w:r>
              <w:t>2024</w:t>
            </w:r>
          </w:p>
        </w:tc>
        <w:tc>
          <w:tcPr>
            <w:tcW w:w="907" w:type="dxa"/>
          </w:tcPr>
          <w:p w:rsidR="00440D61" w:rsidRDefault="00440D61">
            <w:pPr>
              <w:pStyle w:val="ConsPlusNormal"/>
              <w:jc w:val="center"/>
            </w:pPr>
            <w:r>
              <w:t>282</w:t>
            </w:r>
          </w:p>
        </w:tc>
        <w:tc>
          <w:tcPr>
            <w:tcW w:w="1384" w:type="dxa"/>
          </w:tcPr>
          <w:p w:rsidR="00440D61" w:rsidRDefault="00440D61">
            <w:pPr>
              <w:pStyle w:val="ConsPlusNormal"/>
              <w:jc w:val="center"/>
            </w:pPr>
            <w:r>
              <w:t>382</w:t>
            </w:r>
          </w:p>
        </w:tc>
        <w:tc>
          <w:tcPr>
            <w:tcW w:w="907" w:type="dxa"/>
          </w:tcPr>
          <w:p w:rsidR="00440D61" w:rsidRDefault="00440D61">
            <w:pPr>
              <w:pStyle w:val="ConsPlusNormal"/>
              <w:jc w:val="center"/>
            </w:pPr>
            <w:r>
              <w:t>2145</w:t>
            </w:r>
          </w:p>
        </w:tc>
        <w:tc>
          <w:tcPr>
            <w:tcW w:w="1191" w:type="dxa"/>
          </w:tcPr>
          <w:p w:rsidR="00440D61" w:rsidRDefault="00440D61">
            <w:pPr>
              <w:pStyle w:val="ConsPlusNormal"/>
              <w:jc w:val="center"/>
            </w:pPr>
            <w:r>
              <w:t>14</w:t>
            </w:r>
          </w:p>
        </w:tc>
        <w:tc>
          <w:tcPr>
            <w:tcW w:w="1304" w:type="dxa"/>
          </w:tcPr>
          <w:p w:rsidR="00440D61" w:rsidRDefault="00440D61">
            <w:pPr>
              <w:pStyle w:val="ConsPlusNormal"/>
              <w:jc w:val="center"/>
            </w:pPr>
            <w:r>
              <w:t>4411</w:t>
            </w:r>
          </w:p>
        </w:tc>
        <w:tc>
          <w:tcPr>
            <w:tcW w:w="1134" w:type="dxa"/>
          </w:tcPr>
          <w:p w:rsidR="00440D61" w:rsidRDefault="00440D61">
            <w:pPr>
              <w:pStyle w:val="ConsPlusNormal"/>
              <w:jc w:val="center"/>
            </w:pPr>
            <w:r>
              <w:t>7938</w:t>
            </w:r>
          </w:p>
        </w:tc>
        <w:tc>
          <w:tcPr>
            <w:tcW w:w="1191" w:type="dxa"/>
          </w:tcPr>
          <w:p w:rsidR="00440D61" w:rsidRDefault="00440D61">
            <w:pPr>
              <w:pStyle w:val="ConsPlusNormal"/>
              <w:jc w:val="center"/>
            </w:pPr>
            <w:r>
              <w:t>603,82</w:t>
            </w:r>
          </w:p>
        </w:tc>
      </w:tr>
      <w:tr w:rsidR="00440D61">
        <w:tc>
          <w:tcPr>
            <w:tcW w:w="964" w:type="dxa"/>
          </w:tcPr>
          <w:p w:rsidR="00440D61" w:rsidRDefault="00440D61">
            <w:pPr>
              <w:pStyle w:val="ConsPlusNormal"/>
              <w:jc w:val="center"/>
            </w:pPr>
            <w:r>
              <w:t>Итого</w:t>
            </w:r>
          </w:p>
        </w:tc>
        <w:tc>
          <w:tcPr>
            <w:tcW w:w="907" w:type="dxa"/>
          </w:tcPr>
          <w:p w:rsidR="00440D61" w:rsidRDefault="00440D61">
            <w:pPr>
              <w:pStyle w:val="ConsPlusNormal"/>
              <w:jc w:val="center"/>
            </w:pPr>
            <w:r>
              <w:t>2203</w:t>
            </w:r>
          </w:p>
        </w:tc>
        <w:tc>
          <w:tcPr>
            <w:tcW w:w="1384" w:type="dxa"/>
          </w:tcPr>
          <w:p w:rsidR="00440D61" w:rsidRDefault="00440D61">
            <w:pPr>
              <w:pStyle w:val="ConsPlusNormal"/>
              <w:jc w:val="center"/>
            </w:pPr>
            <w:r>
              <w:t>3501</w:t>
            </w:r>
          </w:p>
        </w:tc>
        <w:tc>
          <w:tcPr>
            <w:tcW w:w="907" w:type="dxa"/>
          </w:tcPr>
          <w:p w:rsidR="00440D61" w:rsidRDefault="00440D61">
            <w:pPr>
              <w:pStyle w:val="ConsPlusNormal"/>
              <w:jc w:val="center"/>
            </w:pPr>
            <w:r>
              <w:t>19649</w:t>
            </w:r>
          </w:p>
        </w:tc>
        <w:tc>
          <w:tcPr>
            <w:tcW w:w="1191" w:type="dxa"/>
          </w:tcPr>
          <w:p w:rsidR="00440D61" w:rsidRDefault="00440D61">
            <w:pPr>
              <w:pStyle w:val="ConsPlusNormal"/>
              <w:jc w:val="center"/>
            </w:pPr>
            <w:r>
              <w:t>146</w:t>
            </w:r>
          </w:p>
        </w:tc>
        <w:tc>
          <w:tcPr>
            <w:tcW w:w="1304" w:type="dxa"/>
          </w:tcPr>
          <w:p w:rsidR="00440D61" w:rsidRDefault="00440D61">
            <w:pPr>
              <w:pStyle w:val="ConsPlusNormal"/>
              <w:jc w:val="center"/>
            </w:pPr>
            <w:r>
              <w:t>40385</w:t>
            </w:r>
          </w:p>
        </w:tc>
        <w:tc>
          <w:tcPr>
            <w:tcW w:w="1134" w:type="dxa"/>
          </w:tcPr>
          <w:p w:rsidR="00440D61" w:rsidRDefault="00440D61">
            <w:pPr>
              <w:pStyle w:val="ConsPlusNormal"/>
              <w:jc w:val="center"/>
            </w:pPr>
            <w:r>
              <w:t>72681</w:t>
            </w:r>
          </w:p>
        </w:tc>
        <w:tc>
          <w:tcPr>
            <w:tcW w:w="1191" w:type="dxa"/>
          </w:tcPr>
          <w:p w:rsidR="00440D61" w:rsidRDefault="00440D61">
            <w:pPr>
              <w:pStyle w:val="ConsPlusNormal"/>
              <w:jc w:val="center"/>
            </w:pPr>
            <w:r>
              <w:t>5528,29</w:t>
            </w:r>
          </w:p>
        </w:tc>
      </w:tr>
    </w:tbl>
    <w:p w:rsidR="00440D61" w:rsidRDefault="00440D61">
      <w:pPr>
        <w:pStyle w:val="ConsPlusNormal"/>
      </w:pPr>
    </w:p>
    <w:p w:rsidR="00440D61" w:rsidRDefault="00440D61">
      <w:pPr>
        <w:pStyle w:val="ConsPlusTitle"/>
        <w:jc w:val="center"/>
        <w:outlineLvl w:val="2"/>
      </w:pPr>
      <w:r>
        <w:t>6.3. Сведения об участии органов местного самоуправления,</w:t>
      </w:r>
    </w:p>
    <w:p w:rsidR="00440D61" w:rsidRDefault="00440D61">
      <w:pPr>
        <w:pStyle w:val="ConsPlusTitle"/>
        <w:jc w:val="center"/>
      </w:pPr>
      <w:r>
        <w:t>юридических и физических лиц в реализации подпрограммы</w:t>
      </w:r>
    </w:p>
    <w:p w:rsidR="00440D61" w:rsidRDefault="00440D61">
      <w:pPr>
        <w:pStyle w:val="ConsPlusNormal"/>
      </w:pPr>
    </w:p>
    <w:p w:rsidR="00440D61" w:rsidRDefault="00440D61">
      <w:pPr>
        <w:pStyle w:val="ConsPlusNormal"/>
        <w:ind w:firstLine="540"/>
        <w:jc w:val="both"/>
      </w:pPr>
      <w:r>
        <w:t xml:space="preserve">В реализации подпрограммы будут принимать участие ГКУ "Ленавтодор", администрации </w:t>
      </w:r>
      <w:r>
        <w:lastRenderedPageBreak/>
        <w:t xml:space="preserve">муниципальных образований Ленинградской области, общество с ограниченной ответственностью "Газпром газомоторное топливо", а также другие организации и физические лица, определяемые в порядке, установленном Федеральным </w:t>
      </w:r>
      <w:hyperlink r:id="rId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40D61" w:rsidRDefault="00440D61">
      <w:pPr>
        <w:pStyle w:val="ConsPlusNormal"/>
      </w:pPr>
    </w:p>
    <w:p w:rsidR="00440D61" w:rsidRDefault="00440D61">
      <w:pPr>
        <w:pStyle w:val="ConsPlusTitle"/>
        <w:jc w:val="center"/>
        <w:outlineLvl w:val="1"/>
      </w:pPr>
      <w:bookmarkStart w:id="5" w:name="P730"/>
      <w:bookmarkEnd w:id="5"/>
      <w:r>
        <w:t>7. Подпрограмма "Общественный транспорт и транспортная</w:t>
      </w:r>
    </w:p>
    <w:p w:rsidR="00440D61" w:rsidRDefault="00440D61">
      <w:pPr>
        <w:pStyle w:val="ConsPlusTitle"/>
        <w:jc w:val="center"/>
      </w:pPr>
      <w:r>
        <w:t>инфраструктура"</w:t>
      </w:r>
    </w:p>
    <w:p w:rsidR="00440D61" w:rsidRDefault="00440D61">
      <w:pPr>
        <w:pStyle w:val="ConsPlusNormal"/>
      </w:pPr>
    </w:p>
    <w:p w:rsidR="00440D61" w:rsidRDefault="00440D61">
      <w:pPr>
        <w:pStyle w:val="ConsPlusTitle"/>
        <w:jc w:val="center"/>
        <w:outlineLvl w:val="2"/>
      </w:pPr>
      <w:r>
        <w:t>ПАСПОРТ</w:t>
      </w:r>
    </w:p>
    <w:p w:rsidR="00440D61" w:rsidRDefault="00440D61">
      <w:pPr>
        <w:pStyle w:val="ConsPlusTitle"/>
        <w:jc w:val="center"/>
      </w:pPr>
      <w:r>
        <w:t>подпрограммы "Общественный транспорт и транспортная</w:t>
      </w:r>
    </w:p>
    <w:p w:rsidR="00440D61" w:rsidRDefault="00440D61">
      <w:pPr>
        <w:pStyle w:val="ConsPlusTitle"/>
        <w:jc w:val="center"/>
      </w:pPr>
      <w:r>
        <w:t>инфраструктура"</w:t>
      </w:r>
    </w:p>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D61">
        <w:tc>
          <w:tcPr>
            <w:tcW w:w="1984" w:type="dxa"/>
          </w:tcPr>
          <w:p w:rsidR="00440D61" w:rsidRDefault="00440D61">
            <w:pPr>
              <w:pStyle w:val="ConsPlusNormal"/>
            </w:pPr>
            <w:r>
              <w:t>Полное наименование</w:t>
            </w:r>
          </w:p>
        </w:tc>
        <w:tc>
          <w:tcPr>
            <w:tcW w:w="7087" w:type="dxa"/>
          </w:tcPr>
          <w:p w:rsidR="00440D61" w:rsidRDefault="00440D61">
            <w:pPr>
              <w:pStyle w:val="ConsPlusNormal"/>
              <w:ind w:firstLine="283"/>
              <w:jc w:val="both"/>
            </w:pPr>
            <w:r>
              <w:t>Подпрограмма "Общественный транспорт и транспортная инфраструктура" (далее - подпрограмма)</w:t>
            </w:r>
          </w:p>
        </w:tc>
      </w:tr>
      <w:tr w:rsidR="00440D61">
        <w:tc>
          <w:tcPr>
            <w:tcW w:w="1984" w:type="dxa"/>
          </w:tcPr>
          <w:p w:rsidR="00440D61" w:rsidRDefault="00440D61">
            <w:pPr>
              <w:pStyle w:val="ConsPlusNormal"/>
            </w:pPr>
            <w:r>
              <w:t>Ответственный исполнитель подпрограммы</w:t>
            </w:r>
          </w:p>
        </w:tc>
        <w:tc>
          <w:tcPr>
            <w:tcW w:w="7087" w:type="dxa"/>
          </w:tcPr>
          <w:p w:rsidR="00440D61" w:rsidRDefault="00440D61">
            <w:pPr>
              <w:pStyle w:val="ConsPlusNormal"/>
              <w:ind w:firstLine="283"/>
              <w:jc w:val="both"/>
            </w:pPr>
            <w:r>
              <w:t>Управление Ленинградской области по транспорту</w:t>
            </w:r>
          </w:p>
        </w:tc>
      </w:tr>
      <w:tr w:rsidR="00440D61">
        <w:tc>
          <w:tcPr>
            <w:tcW w:w="1984" w:type="dxa"/>
          </w:tcPr>
          <w:p w:rsidR="00440D61" w:rsidRDefault="00440D61">
            <w:pPr>
              <w:pStyle w:val="ConsPlusNormal"/>
            </w:pPr>
            <w:r>
              <w:t>Участники подпрограммы</w:t>
            </w:r>
          </w:p>
        </w:tc>
        <w:tc>
          <w:tcPr>
            <w:tcW w:w="7087" w:type="dxa"/>
          </w:tcPr>
          <w:p w:rsidR="00440D61" w:rsidRDefault="00440D61">
            <w:pPr>
              <w:pStyle w:val="ConsPlusNormal"/>
              <w:ind w:firstLine="283"/>
              <w:jc w:val="both"/>
            </w:pPr>
            <w:r>
              <w:t>Управление Ленинградской области по транспорту</w:t>
            </w:r>
          </w:p>
        </w:tc>
      </w:tr>
      <w:tr w:rsidR="00440D61">
        <w:tc>
          <w:tcPr>
            <w:tcW w:w="1984" w:type="dxa"/>
          </w:tcPr>
          <w:p w:rsidR="00440D61" w:rsidRDefault="00440D61">
            <w:pPr>
              <w:pStyle w:val="ConsPlusNormal"/>
            </w:pPr>
            <w:r>
              <w:t>Цель подпрограммы</w:t>
            </w:r>
          </w:p>
        </w:tc>
        <w:tc>
          <w:tcPr>
            <w:tcW w:w="7087" w:type="dxa"/>
          </w:tcPr>
          <w:p w:rsidR="00440D61" w:rsidRDefault="00440D61">
            <w:pPr>
              <w:pStyle w:val="ConsPlusNormal"/>
              <w:ind w:firstLine="283"/>
              <w:jc w:val="both"/>
            </w:pPr>
            <w:r>
              <w:t>Развитие общественного транспорта и транспортно-логистической инфраструктуры</w:t>
            </w:r>
          </w:p>
        </w:tc>
      </w:tr>
      <w:tr w:rsidR="00440D61">
        <w:tc>
          <w:tcPr>
            <w:tcW w:w="1984" w:type="dxa"/>
          </w:tcPr>
          <w:p w:rsidR="00440D61" w:rsidRDefault="00440D61">
            <w:pPr>
              <w:pStyle w:val="ConsPlusNormal"/>
            </w:pPr>
            <w:r>
              <w:t>Задачи подпрограммы</w:t>
            </w:r>
          </w:p>
        </w:tc>
        <w:tc>
          <w:tcPr>
            <w:tcW w:w="7087" w:type="dxa"/>
          </w:tcPr>
          <w:p w:rsidR="00440D61" w:rsidRDefault="00440D61">
            <w:pPr>
              <w:pStyle w:val="ConsPlusNormal"/>
              <w:ind w:firstLine="283"/>
              <w:jc w:val="both"/>
            </w:pPr>
            <w:r>
              <w:t>Внедрение социального стандарта транспортного обслуживания населения;</w:t>
            </w:r>
          </w:p>
          <w:p w:rsidR="00440D61" w:rsidRDefault="00440D61">
            <w:pPr>
              <w:pStyle w:val="ConsPlusNormal"/>
              <w:ind w:firstLine="283"/>
              <w:jc w:val="both"/>
            </w:pPr>
            <w:r>
              <w:t>координация развития транспортной системы Ленинградской области и Санкт-Петербурга</w:t>
            </w:r>
          </w:p>
        </w:tc>
      </w:tr>
      <w:tr w:rsidR="00440D61">
        <w:tc>
          <w:tcPr>
            <w:tcW w:w="1984" w:type="dxa"/>
          </w:tcPr>
          <w:p w:rsidR="00440D61" w:rsidRDefault="00440D61">
            <w:pPr>
              <w:pStyle w:val="ConsPlusNormal"/>
            </w:pPr>
            <w:r>
              <w:t>Срок реализации подпрограммы</w:t>
            </w:r>
          </w:p>
        </w:tc>
        <w:tc>
          <w:tcPr>
            <w:tcW w:w="7087" w:type="dxa"/>
          </w:tcPr>
          <w:p w:rsidR="00440D61" w:rsidRDefault="00440D61">
            <w:pPr>
              <w:pStyle w:val="ConsPlusNormal"/>
              <w:ind w:firstLine="283"/>
              <w:jc w:val="both"/>
            </w:pPr>
            <w:r>
              <w:t>2018-2024 годы</w:t>
            </w:r>
          </w:p>
        </w:tc>
      </w:tr>
      <w:tr w:rsidR="00440D61">
        <w:tblPrEx>
          <w:tblBorders>
            <w:insideH w:val="nil"/>
          </w:tblBorders>
        </w:tblPrEx>
        <w:tc>
          <w:tcPr>
            <w:tcW w:w="1984" w:type="dxa"/>
            <w:tcBorders>
              <w:bottom w:val="nil"/>
            </w:tcBorders>
          </w:tcPr>
          <w:p w:rsidR="00440D61" w:rsidRDefault="00440D61">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40D61" w:rsidRDefault="00440D61">
            <w:pPr>
              <w:pStyle w:val="ConsPlusNormal"/>
              <w:ind w:firstLine="283"/>
              <w:jc w:val="both"/>
            </w:pPr>
            <w:r>
              <w:t>Общий объем финансирования подпрограммы на 2018-2024 годы в ценах соответствующих лет составит 13402506,5 тыс. рублей, в том числе:</w:t>
            </w:r>
          </w:p>
          <w:p w:rsidR="00440D61" w:rsidRDefault="00440D61">
            <w:pPr>
              <w:pStyle w:val="ConsPlusNormal"/>
              <w:ind w:firstLine="283"/>
              <w:jc w:val="both"/>
            </w:pPr>
            <w:r>
              <w:t>2018 год - 419384,0 тыс. рублей;</w:t>
            </w:r>
          </w:p>
          <w:p w:rsidR="00440D61" w:rsidRDefault="00440D61">
            <w:pPr>
              <w:pStyle w:val="ConsPlusNormal"/>
              <w:ind w:firstLine="283"/>
              <w:jc w:val="both"/>
            </w:pPr>
            <w:r>
              <w:t>2019 год - 262422,8 тыс. рублей;</w:t>
            </w:r>
          </w:p>
          <w:p w:rsidR="00440D61" w:rsidRDefault="00440D61">
            <w:pPr>
              <w:pStyle w:val="ConsPlusNormal"/>
              <w:ind w:firstLine="283"/>
              <w:jc w:val="both"/>
            </w:pPr>
            <w:r>
              <w:t>2020 год - 3860722,8 тыс. рублей;</w:t>
            </w:r>
          </w:p>
          <w:p w:rsidR="00440D61" w:rsidRDefault="00440D61">
            <w:pPr>
              <w:pStyle w:val="ConsPlusNormal"/>
              <w:ind w:firstLine="283"/>
              <w:jc w:val="both"/>
            </w:pPr>
            <w:r>
              <w:t>2021 год - 2313722,8 тыс. рублей;</w:t>
            </w:r>
          </w:p>
          <w:p w:rsidR="00440D61" w:rsidRDefault="00440D61">
            <w:pPr>
              <w:pStyle w:val="ConsPlusNormal"/>
              <w:ind w:firstLine="283"/>
              <w:jc w:val="both"/>
            </w:pPr>
            <w:r>
              <w:t>2022 год - 2350218,0 тыс. рублей;</w:t>
            </w:r>
          </w:p>
          <w:p w:rsidR="00440D61" w:rsidRDefault="00440D61">
            <w:pPr>
              <w:pStyle w:val="ConsPlusNormal"/>
              <w:ind w:firstLine="283"/>
              <w:jc w:val="both"/>
            </w:pPr>
            <w:r>
              <w:t>2023 год - 4174018,0 тыс. рублей;</w:t>
            </w:r>
          </w:p>
          <w:p w:rsidR="00440D61" w:rsidRDefault="00440D61">
            <w:pPr>
              <w:pStyle w:val="ConsPlusNormal"/>
              <w:ind w:firstLine="283"/>
              <w:jc w:val="both"/>
            </w:pPr>
            <w:r>
              <w:t>2024 год - 22018,0 тыс. рублей</w:t>
            </w:r>
          </w:p>
        </w:tc>
      </w:tr>
      <w:tr w:rsidR="00440D61">
        <w:tblPrEx>
          <w:tblBorders>
            <w:insideH w:val="nil"/>
          </w:tblBorders>
        </w:tblPrEx>
        <w:tc>
          <w:tcPr>
            <w:tcW w:w="9071" w:type="dxa"/>
            <w:gridSpan w:val="2"/>
            <w:tcBorders>
              <w:top w:val="nil"/>
            </w:tcBorders>
          </w:tcPr>
          <w:p w:rsidR="00440D61" w:rsidRDefault="00440D61">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25.12.2018 N 514)</w:t>
            </w:r>
          </w:p>
        </w:tc>
      </w:tr>
      <w:tr w:rsidR="00440D61">
        <w:tc>
          <w:tcPr>
            <w:tcW w:w="1984" w:type="dxa"/>
          </w:tcPr>
          <w:p w:rsidR="00440D61" w:rsidRDefault="00440D61">
            <w:pPr>
              <w:pStyle w:val="ConsPlusNormal"/>
            </w:pPr>
            <w:r>
              <w:t>Ожидаемые результаты реализации подпрограммы</w:t>
            </w:r>
          </w:p>
        </w:tc>
        <w:tc>
          <w:tcPr>
            <w:tcW w:w="7087" w:type="dxa"/>
          </w:tcPr>
          <w:p w:rsidR="00440D61" w:rsidRDefault="00440D61">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440D61" w:rsidRDefault="00440D61">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440D61" w:rsidRDefault="00440D61">
      <w:pPr>
        <w:pStyle w:val="ConsPlusNormal"/>
      </w:pPr>
    </w:p>
    <w:p w:rsidR="00440D61" w:rsidRDefault="00440D61">
      <w:pPr>
        <w:pStyle w:val="ConsPlusTitle"/>
        <w:jc w:val="center"/>
        <w:outlineLvl w:val="2"/>
      </w:pPr>
      <w:r>
        <w:t>7.1. Обоснование целей, задач и ожидаемых результатов</w:t>
      </w:r>
    </w:p>
    <w:p w:rsidR="00440D61" w:rsidRDefault="00440D61">
      <w:pPr>
        <w:pStyle w:val="ConsPlusTitle"/>
        <w:jc w:val="center"/>
      </w:pPr>
      <w:r>
        <w:t>подпрограммы</w:t>
      </w:r>
    </w:p>
    <w:p w:rsidR="00440D61" w:rsidRDefault="00440D61">
      <w:pPr>
        <w:pStyle w:val="ConsPlusNormal"/>
      </w:pPr>
    </w:p>
    <w:p w:rsidR="00440D61" w:rsidRDefault="00440D61">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440D61" w:rsidRDefault="00440D61">
      <w:pPr>
        <w:pStyle w:val="ConsPlusNormal"/>
        <w:spacing w:before="200"/>
        <w:ind w:firstLine="540"/>
        <w:jc w:val="both"/>
      </w:pPr>
      <w:r>
        <w:t xml:space="preserve">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w:t>
      </w:r>
      <w:r>
        <w:lastRenderedPageBreak/>
        <w:t>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440D61" w:rsidRDefault="00440D61">
      <w:pPr>
        <w:pStyle w:val="ConsPlusNormal"/>
        <w:spacing w:before="20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440D61" w:rsidRDefault="00440D61">
      <w:pPr>
        <w:pStyle w:val="ConsPlusNormal"/>
        <w:spacing w:before="20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440D61" w:rsidRDefault="00440D61">
      <w:pPr>
        <w:pStyle w:val="ConsPlusNormal"/>
        <w:spacing w:before="20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440D61" w:rsidRDefault="00440D61">
      <w:pPr>
        <w:pStyle w:val="ConsPlusNormal"/>
        <w:spacing w:before="20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440D61" w:rsidRDefault="00440D61">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440D61" w:rsidRDefault="00440D61">
      <w:pPr>
        <w:pStyle w:val="ConsPlusNormal"/>
        <w:spacing w:before="20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440D61" w:rsidRDefault="00440D61">
      <w:pPr>
        <w:pStyle w:val="ConsPlusNormal"/>
        <w:spacing w:before="200"/>
        <w:ind w:firstLine="540"/>
        <w:jc w:val="both"/>
      </w:pPr>
      <w:r>
        <w:t>Для достижения цели подпрограммы сформированы следующие задачи:</w:t>
      </w:r>
    </w:p>
    <w:p w:rsidR="00440D61" w:rsidRDefault="00440D61">
      <w:pPr>
        <w:pStyle w:val="ConsPlusNormal"/>
        <w:spacing w:before="200"/>
        <w:ind w:firstLine="540"/>
        <w:jc w:val="both"/>
      </w:pPr>
      <w:r>
        <w:t>1. Внедрение социального стандарта транспортного обслуживания населения</w:t>
      </w:r>
    </w:p>
    <w:p w:rsidR="00440D61" w:rsidRDefault="00440D61">
      <w:pPr>
        <w:pStyle w:val="ConsPlusNormal"/>
        <w:spacing w:before="20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440D61" w:rsidRDefault="00440D61">
      <w:pPr>
        <w:pStyle w:val="ConsPlusNormal"/>
        <w:spacing w:before="200"/>
        <w:ind w:firstLine="540"/>
        <w:jc w:val="both"/>
      </w:pPr>
      <w:r>
        <w:t>маршрутную сеть ПТОП и обеспечивающую ее функционирование транспортную инфраструктуру;</w:t>
      </w:r>
    </w:p>
    <w:p w:rsidR="00440D61" w:rsidRDefault="00440D61">
      <w:pPr>
        <w:pStyle w:val="ConsPlusNormal"/>
        <w:spacing w:before="200"/>
        <w:ind w:firstLine="540"/>
        <w:jc w:val="both"/>
      </w:pPr>
      <w:r>
        <w:t>предприятия ПТОП, предоставляющие услуги по транспортному обслуживанию населения;</w:t>
      </w:r>
    </w:p>
    <w:p w:rsidR="00440D61" w:rsidRDefault="00440D61">
      <w:pPr>
        <w:pStyle w:val="ConsPlusNormal"/>
        <w:spacing w:before="200"/>
        <w:ind w:firstLine="540"/>
        <w:jc w:val="both"/>
      </w:pPr>
      <w:r>
        <w:t>органы, процессы и технические средства управления транспортным обслуживанием населения;</w:t>
      </w:r>
    </w:p>
    <w:p w:rsidR="00440D61" w:rsidRDefault="00440D61">
      <w:pPr>
        <w:pStyle w:val="ConsPlusNormal"/>
        <w:spacing w:before="200"/>
        <w:ind w:firstLine="540"/>
        <w:jc w:val="both"/>
      </w:pPr>
      <w:r>
        <w:t>соответствующую нормативно-правовую базу.</w:t>
      </w:r>
    </w:p>
    <w:p w:rsidR="00440D61" w:rsidRDefault="00440D61">
      <w:pPr>
        <w:pStyle w:val="ConsPlusNormal"/>
        <w:spacing w:before="20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440D61" w:rsidRDefault="00440D61">
      <w:pPr>
        <w:pStyle w:val="ConsPlusNormal"/>
        <w:spacing w:before="20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440D61" w:rsidRDefault="00440D61">
      <w:pPr>
        <w:pStyle w:val="ConsPlusNormal"/>
        <w:spacing w:before="200"/>
        <w:ind w:firstLine="540"/>
        <w:jc w:val="both"/>
      </w:pPr>
      <w:r>
        <w:t>Организация транспортного обслуживания населения Ленинградской области включает:</w:t>
      </w:r>
    </w:p>
    <w:p w:rsidR="00440D61" w:rsidRDefault="00440D61">
      <w:pPr>
        <w:pStyle w:val="ConsPlusNormal"/>
        <w:spacing w:before="20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440D61" w:rsidRDefault="00440D61">
      <w:pPr>
        <w:pStyle w:val="ConsPlusNormal"/>
        <w:spacing w:before="200"/>
        <w:ind w:firstLine="540"/>
        <w:jc w:val="both"/>
      </w:pPr>
      <w:r>
        <w:t>мотивацию перевозчиков;</w:t>
      </w:r>
    </w:p>
    <w:p w:rsidR="00440D61" w:rsidRDefault="00440D61">
      <w:pPr>
        <w:pStyle w:val="ConsPlusNormal"/>
        <w:spacing w:before="200"/>
        <w:ind w:firstLine="540"/>
        <w:jc w:val="both"/>
      </w:pPr>
      <w:r>
        <w:lastRenderedPageBreak/>
        <w:t>организацию регулярных пассажирских перевозок;</w:t>
      </w:r>
    </w:p>
    <w:p w:rsidR="00440D61" w:rsidRDefault="00440D61">
      <w:pPr>
        <w:pStyle w:val="ConsPlusNormal"/>
        <w:spacing w:before="200"/>
        <w:ind w:firstLine="540"/>
        <w:jc w:val="both"/>
      </w:pPr>
      <w:r>
        <w:t>контроль за выполнением перевозчиками условий договоров и установленных законодательством требований.</w:t>
      </w:r>
    </w:p>
    <w:p w:rsidR="00440D61" w:rsidRDefault="00440D61">
      <w:pPr>
        <w:pStyle w:val="ConsPlusNormal"/>
        <w:spacing w:before="20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440D61" w:rsidRDefault="00440D61">
      <w:pPr>
        <w:pStyle w:val="ConsPlusNormal"/>
        <w:spacing w:before="200"/>
        <w:ind w:firstLine="540"/>
        <w:jc w:val="both"/>
      </w:pPr>
      <w:r>
        <w:t>2. Координация развития транспортной системы Санкт-Петербурга и Ленинградской области</w:t>
      </w:r>
    </w:p>
    <w:p w:rsidR="00440D61" w:rsidRDefault="00440D61">
      <w:pPr>
        <w:pStyle w:val="ConsPlusNormal"/>
        <w:spacing w:before="20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440D61" w:rsidRDefault="00440D61">
      <w:pPr>
        <w:pStyle w:val="ConsPlusNormal"/>
        <w:spacing w:before="200"/>
        <w:ind w:firstLine="540"/>
        <w:jc w:val="both"/>
      </w:pPr>
      <w:r>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440D61" w:rsidRDefault="00440D61">
      <w:pPr>
        <w:pStyle w:val="ConsPlusNormal"/>
      </w:pPr>
    </w:p>
    <w:p w:rsidR="00440D61" w:rsidRDefault="00440D61">
      <w:pPr>
        <w:pStyle w:val="ConsPlusTitle"/>
        <w:jc w:val="center"/>
        <w:outlineLvl w:val="2"/>
      </w:pPr>
      <w:r>
        <w:t>7.2. Характеристика основных мероприятий подпрограммы</w:t>
      </w:r>
    </w:p>
    <w:p w:rsidR="00440D61" w:rsidRDefault="00440D61">
      <w:pPr>
        <w:pStyle w:val="ConsPlusNormal"/>
      </w:pPr>
    </w:p>
    <w:p w:rsidR="00440D61" w:rsidRDefault="00440D61">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440D61" w:rsidRDefault="00440D61">
      <w:pPr>
        <w:pStyle w:val="ConsPlusNormal"/>
        <w:spacing w:before="20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440D61" w:rsidRDefault="00440D61">
      <w:pPr>
        <w:pStyle w:val="ConsPlusNormal"/>
        <w:spacing w:before="20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440D61" w:rsidRDefault="00440D61">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440D61" w:rsidRDefault="00440D61">
      <w:pPr>
        <w:pStyle w:val="ConsPlusNormal"/>
        <w:spacing w:before="20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440D61" w:rsidRDefault="00440D61">
      <w:pPr>
        <w:pStyle w:val="ConsPlusNormal"/>
        <w:spacing w:before="200"/>
        <w:ind w:firstLine="540"/>
        <w:jc w:val="both"/>
      </w:pPr>
      <w:r>
        <w:t>В рамках основного мероприятия будут осуществляться:</w:t>
      </w:r>
    </w:p>
    <w:p w:rsidR="00440D61" w:rsidRDefault="00440D61">
      <w:pPr>
        <w:pStyle w:val="ConsPlusNormal"/>
        <w:spacing w:before="200"/>
        <w:ind w:firstLine="540"/>
        <w:jc w:val="both"/>
      </w:pPr>
      <w:r>
        <w:t>1.1. Обеспечение деятельности (услуги, работы) государственных учреждений.</w:t>
      </w:r>
    </w:p>
    <w:p w:rsidR="00440D61" w:rsidRDefault="00440D61">
      <w:pPr>
        <w:pStyle w:val="ConsPlusNormal"/>
        <w:spacing w:before="20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440D61" w:rsidRDefault="00440D61">
      <w:pPr>
        <w:pStyle w:val="ConsPlusNormal"/>
        <w:spacing w:before="20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440D61" w:rsidRDefault="00440D61">
      <w:pPr>
        <w:pStyle w:val="ConsPlusNormal"/>
        <w:spacing w:before="20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440D61" w:rsidRDefault="00440D61">
      <w:pPr>
        <w:pStyle w:val="ConsPlusNormal"/>
        <w:spacing w:before="200"/>
        <w:ind w:firstLine="540"/>
        <w:jc w:val="both"/>
      </w:pPr>
      <w:r>
        <w:lastRenderedPageBreak/>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440D61" w:rsidRDefault="00440D61">
      <w:pPr>
        <w:pStyle w:val="ConsPlusNormal"/>
        <w:spacing w:before="20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440D61" w:rsidRDefault="00440D61">
      <w:pPr>
        <w:pStyle w:val="ConsPlusNormal"/>
        <w:spacing w:before="200"/>
        <w:ind w:firstLine="540"/>
        <w:jc w:val="both"/>
      </w:pPr>
      <w:r>
        <w:t>1.2. Развитие информатизационных систем на общественном транспорте.</w:t>
      </w:r>
    </w:p>
    <w:p w:rsidR="00440D61" w:rsidRDefault="00440D61">
      <w:pPr>
        <w:pStyle w:val="ConsPlusNormal"/>
        <w:spacing w:before="200"/>
        <w:ind w:firstLine="540"/>
        <w:jc w:val="both"/>
      </w:pPr>
      <w:r>
        <w:t>Управлением Ленинградской области по транспорту совместно с подведомственным ГКУ ЛО "Леноблтранс" ведутся работы по внедрению модернизированной ГИС "Автоматизированная система оплаты проезда в Ленинградской области" (АСОП ЛО).</w:t>
      </w:r>
    </w:p>
    <w:p w:rsidR="00440D61" w:rsidRDefault="00440D61">
      <w:pPr>
        <w:pStyle w:val="ConsPlusNormal"/>
        <w:spacing w:before="200"/>
        <w:ind w:firstLine="540"/>
        <w:jc w:val="both"/>
      </w:pPr>
      <w:r>
        <w:t>В рамках реализации мероприятия ГКУ ЛО "Леноблтранс" будет обеспечиваться закупка бланков единых социальных проездных билетов (БСПБ) на основе БЭПК, подготовка БЭПК для использования в качестве проездного билета на транспорте (проведение кодирования секторов чипа карты, эмиссия).</w:t>
      </w:r>
    </w:p>
    <w:p w:rsidR="00440D61" w:rsidRDefault="00440D61">
      <w:pPr>
        <w:pStyle w:val="ConsPlusNormal"/>
        <w:spacing w:before="200"/>
        <w:ind w:firstLine="540"/>
        <w:jc w:val="both"/>
      </w:pPr>
      <w:r>
        <w:t>В результате внедрения информационной системы будет значительно улучшено качество предоставления услуг населению. В частности, будет модернизировано оборудование пунктов продаж единых социальных проездных билетов (ЕСПБ), что даст возможность их активации в любом пункте Ленинградской области как для проезда на территории Ленинградской области, так и для проезда на пассажирском транспорте Санкт-Петербурга. Постоянно будет проводиться актуализация базы данных системы, при необходимости будет расширяться перечень категорий граждан, пользующихся ЕСПБ.</w:t>
      </w:r>
    </w:p>
    <w:p w:rsidR="00440D61" w:rsidRDefault="00440D61">
      <w:pPr>
        <w:pStyle w:val="ConsPlusNormal"/>
        <w:spacing w:before="200"/>
        <w:ind w:firstLine="540"/>
        <w:jc w:val="both"/>
      </w:pPr>
      <w:r>
        <w:t>Рассматривается вопрос отменены существующих ограничений по срокам продажи ЕСПБ. В отношении отдельных категорий льготников рассматривается вопрос увеличения периода действия ЕСПБ более чем на один месяц.</w:t>
      </w:r>
    </w:p>
    <w:p w:rsidR="00440D61" w:rsidRDefault="00440D61">
      <w:pPr>
        <w:pStyle w:val="ConsPlusNormal"/>
        <w:jc w:val="both"/>
      </w:pPr>
      <w:r>
        <w:t xml:space="preserve">(п. 1.2 в ред. </w:t>
      </w:r>
      <w:hyperlink r:id="rId91" w:history="1">
        <w:r>
          <w:rPr>
            <w:color w:val="0000FF"/>
          </w:rPr>
          <w:t>Постановления</w:t>
        </w:r>
      </w:hyperlink>
      <w:r>
        <w:t xml:space="preserve"> Правительства Ленинградской области от 25.12.2018 N 514)</w:t>
      </w:r>
    </w:p>
    <w:p w:rsidR="00440D61" w:rsidRDefault="00440D61">
      <w:pPr>
        <w:pStyle w:val="ConsPlusNormal"/>
        <w:spacing w:before="200"/>
        <w:ind w:firstLine="540"/>
        <w:jc w:val="both"/>
      </w:pPr>
      <w:r>
        <w:t>1.3. Мероприятия и проекты.</w:t>
      </w:r>
    </w:p>
    <w:p w:rsidR="00440D61" w:rsidRDefault="00440D61">
      <w:pPr>
        <w:pStyle w:val="ConsPlusNormal"/>
        <w:spacing w:before="200"/>
        <w:ind w:firstLine="540"/>
        <w:jc w:val="both"/>
      </w:pPr>
      <w:r>
        <w:t>Проведение управлением Ленинградской области по транспорту конкурсных процедур и выдача свидетельств и карт маршрутов регулярных перевозок Ленинградской области.</w:t>
      </w:r>
    </w:p>
    <w:p w:rsidR="00440D61" w:rsidRDefault="00440D61">
      <w:pPr>
        <w:pStyle w:val="ConsPlusNormal"/>
        <w:spacing w:before="200"/>
        <w:ind w:firstLine="540"/>
        <w:jc w:val="both"/>
      </w:pPr>
      <w:r>
        <w:t xml:space="preserve">В соответствии с Федеральным </w:t>
      </w:r>
      <w:hyperlink r:id="rId92"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 Ленинградской области по транспорту наделено соответствующими полномочиями.</w:t>
      </w:r>
    </w:p>
    <w:p w:rsidR="00440D61" w:rsidRDefault="00440D61">
      <w:pPr>
        <w:pStyle w:val="ConsPlusNormal"/>
        <w:spacing w:before="200"/>
        <w:ind w:firstLine="540"/>
        <w:jc w:val="both"/>
      </w:pPr>
      <w:r>
        <w:t>2. Развитие транспортной инфраструктуры Ленинградской области</w:t>
      </w:r>
    </w:p>
    <w:p w:rsidR="00440D61" w:rsidRDefault="00440D61">
      <w:pPr>
        <w:pStyle w:val="ConsPlusNormal"/>
        <w:spacing w:before="20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440D61" w:rsidRDefault="00440D61">
      <w:pPr>
        <w:pStyle w:val="ConsPlusNormal"/>
        <w:spacing w:before="200"/>
        <w:ind w:firstLine="540"/>
        <w:jc w:val="both"/>
      </w:pPr>
      <w:r>
        <w:t xml:space="preserve">2.1. Утратил силу с 25 декабря 2018 года. - </w:t>
      </w:r>
      <w:hyperlink r:id="rId93" w:history="1">
        <w:r>
          <w:rPr>
            <w:color w:val="0000FF"/>
          </w:rPr>
          <w:t>Постановление</w:t>
        </w:r>
      </w:hyperlink>
      <w:r>
        <w:t xml:space="preserve"> Правительства Ленинградской области от 25.12.2018 N 514.</w:t>
      </w:r>
    </w:p>
    <w:p w:rsidR="00440D61" w:rsidRDefault="00440D61">
      <w:pPr>
        <w:pStyle w:val="ConsPlusNormal"/>
        <w:spacing w:before="200"/>
        <w:ind w:firstLine="540"/>
        <w:jc w:val="both"/>
      </w:pPr>
      <w:r>
        <w:t>2.2. Развитие скоростного (рельсового) пассажирского транспорта.</w:t>
      </w:r>
    </w:p>
    <w:p w:rsidR="00440D61" w:rsidRDefault="00440D61">
      <w:pPr>
        <w:pStyle w:val="ConsPlusNormal"/>
        <w:spacing w:before="200"/>
        <w:ind w:firstLine="540"/>
        <w:jc w:val="both"/>
      </w:pPr>
      <w:r>
        <w:t>В ходе выполнения мероприятия будут реализовываться следующие проекты развития скоростных маршрутов рельсового пассажирского транспорта:</w:t>
      </w:r>
    </w:p>
    <w:p w:rsidR="00440D61" w:rsidRDefault="00440D61">
      <w:pPr>
        <w:pStyle w:val="ConsPlusNormal"/>
        <w:spacing w:before="200"/>
        <w:ind w:firstLine="540"/>
        <w:jc w:val="both"/>
      </w:pPr>
      <w:r>
        <w:t>строительство линии легкого рельсового транспорта по направлению: г. Санкт-Петербург - г. Всеволожск. Цель проекта - улучшение транспортной доступности г. Всеволожска Ленинградской области и муниципальных образований Всеволожского муниципального района Ленинградской области, снижение отрицательного влияния пассажирского транспорта общего пользования на окружающую среду;</w:t>
      </w:r>
    </w:p>
    <w:p w:rsidR="00440D61" w:rsidRDefault="00440D61">
      <w:pPr>
        <w:pStyle w:val="ConsPlusNormal"/>
        <w:spacing w:before="200"/>
        <w:ind w:firstLine="540"/>
        <w:jc w:val="both"/>
      </w:pPr>
      <w:r>
        <w:t xml:space="preserve">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w:t>
      </w:r>
      <w:r>
        <w:lastRenderedPageBreak/>
        <w:t>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440D61" w:rsidRDefault="00440D61">
      <w:pPr>
        <w:pStyle w:val="ConsPlusNormal"/>
        <w:spacing w:before="200"/>
        <w:ind w:firstLine="540"/>
        <w:jc w:val="both"/>
      </w:pPr>
      <w:r>
        <w:t>2.3. Развитие инфраструктуры воздушного транспорта.</w:t>
      </w:r>
    </w:p>
    <w:p w:rsidR="00440D61" w:rsidRDefault="00440D61">
      <w:pPr>
        <w:pStyle w:val="ConsPlusNormal"/>
        <w:spacing w:before="200"/>
        <w:ind w:firstLine="540"/>
        <w:jc w:val="both"/>
      </w:pPr>
      <w:r>
        <w:t>2.3.1. Пассажирский аэропорт "Сиверский"</w:t>
      </w:r>
    </w:p>
    <w:p w:rsidR="00440D61" w:rsidRDefault="00440D61">
      <w:pPr>
        <w:pStyle w:val="ConsPlusNormal"/>
        <w:spacing w:before="200"/>
        <w:ind w:firstLine="540"/>
        <w:jc w:val="both"/>
      </w:pPr>
      <w:r>
        <w:t>В ходе проработки вопросов развития различных видов транспорта были получены сведения о положительных перспективах развития инфраструктуры воздушного транспорта на территории Ленинградской области. В качестве наиболее перспективного сегмента рынка пассажирских перевозок воздушным транспортом был определен сегмент низкозатратных (лоу-кост) перевозок с условием реализации проекта строительства аэропорта с минимальными затратами на территориях с развитым наземным пассажирским сообщением. В ходе рассмотрения перспективных мест размещения аэропорта наиболее целесообразным признано его строительство на базе аэродрома Минобороны России "Сиверский".</w:t>
      </w:r>
    </w:p>
    <w:p w:rsidR="00440D61" w:rsidRDefault="00440D61">
      <w:pPr>
        <w:pStyle w:val="ConsPlusNormal"/>
        <w:spacing w:before="200"/>
        <w:ind w:firstLine="540"/>
        <w:jc w:val="both"/>
      </w:pPr>
      <w:r>
        <w:t>В настоящее время прорабатываются вопросы, связанные с передачей аэродрома от Минобороны России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440D61" w:rsidRDefault="00440D61">
      <w:pPr>
        <w:pStyle w:val="ConsPlusNormal"/>
        <w:spacing w:before="20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осуществления будут осуществлены после передачи аэродрома в государственную собственность Ленинградской области.</w:t>
      </w:r>
    </w:p>
    <w:p w:rsidR="00440D61" w:rsidRDefault="00440D61">
      <w:pPr>
        <w:pStyle w:val="ConsPlusNormal"/>
        <w:spacing w:before="200"/>
        <w:ind w:firstLine="540"/>
        <w:jc w:val="both"/>
      </w:pPr>
      <w:r>
        <w:t xml:space="preserve">Мероприятия по развитию воздушного транспорта, в том числе строительство аэропорта "Сиверский", включены в </w:t>
      </w:r>
      <w:hyperlink r:id="rId94" w:history="1">
        <w:r>
          <w:rPr>
            <w:color w:val="0000FF"/>
          </w:rPr>
          <w:t>Стратегию</w:t>
        </w:r>
      </w:hyperlink>
      <w:r>
        <w:t xml:space="preserve"> в качестве приоритетных мероприятий для развития транспортного комплекса региона.</w:t>
      </w:r>
    </w:p>
    <w:p w:rsidR="00440D61" w:rsidRDefault="00440D61">
      <w:pPr>
        <w:pStyle w:val="ConsPlusNormal"/>
        <w:spacing w:before="200"/>
        <w:ind w:firstLine="540"/>
        <w:jc w:val="both"/>
      </w:pPr>
      <w:r>
        <w:t>2.3.2. Грузовой аэропорт "Усть-Луга"</w:t>
      </w:r>
    </w:p>
    <w:p w:rsidR="00440D61" w:rsidRDefault="00440D61">
      <w:pPr>
        <w:pStyle w:val="ConsPlusNormal"/>
        <w:spacing w:before="200"/>
        <w:ind w:firstLine="540"/>
        <w:jc w:val="both"/>
      </w:pPr>
      <w:r>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440D61" w:rsidRDefault="00440D61">
      <w:pPr>
        <w:pStyle w:val="ConsPlusNormal"/>
        <w:spacing w:before="20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440D61" w:rsidRDefault="00440D61">
      <w:pPr>
        <w:pStyle w:val="ConsPlusNormal"/>
        <w:spacing w:before="20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440D61" w:rsidRDefault="00440D61">
      <w:pPr>
        <w:pStyle w:val="ConsPlusNormal"/>
        <w:spacing w:before="20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95"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440D61" w:rsidRDefault="00440D61">
      <w:pPr>
        <w:pStyle w:val="ConsPlusNormal"/>
        <w:spacing w:before="20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440D61" w:rsidRDefault="00440D61">
      <w:pPr>
        <w:pStyle w:val="ConsPlusNormal"/>
        <w:spacing w:before="20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440D61" w:rsidRDefault="00440D61">
      <w:pPr>
        <w:pStyle w:val="ConsPlusNormal"/>
        <w:spacing w:before="200"/>
        <w:ind w:firstLine="540"/>
        <w:jc w:val="both"/>
      </w:pPr>
      <w:r>
        <w:t xml:space="preserve">Проект строительства грузового аэропорта "Усть-Луга" включен в </w:t>
      </w:r>
      <w:hyperlink r:id="rId96" w:history="1">
        <w:r>
          <w:rPr>
            <w:color w:val="0000FF"/>
          </w:rPr>
          <w:t>Стратегию</w:t>
        </w:r>
      </w:hyperlink>
      <w:r>
        <w:t>.</w:t>
      </w:r>
    </w:p>
    <w:p w:rsidR="00440D61" w:rsidRDefault="00440D61">
      <w:pPr>
        <w:pStyle w:val="ConsPlusNormal"/>
        <w:spacing w:before="200"/>
        <w:ind w:firstLine="540"/>
        <w:jc w:val="both"/>
      </w:pPr>
      <w:r>
        <w:t>2.3.3. Развитие вертолетного сообщения.</w:t>
      </w:r>
    </w:p>
    <w:p w:rsidR="00440D61" w:rsidRDefault="00440D61">
      <w:pPr>
        <w:pStyle w:val="ConsPlusNormal"/>
        <w:spacing w:before="200"/>
        <w:ind w:firstLine="540"/>
        <w:jc w:val="both"/>
      </w:pPr>
      <w:r>
        <w:t xml:space="preserve">Во исполнение положений </w:t>
      </w:r>
      <w:hyperlink r:id="rId97" w:history="1">
        <w:r>
          <w:rPr>
            <w:color w:val="0000FF"/>
          </w:rPr>
          <w:t>Указа</w:t>
        </w:r>
      </w:hyperlink>
      <w:r>
        <w:t xml:space="preserve"> Президента Российской Федерации от 7 мая 2018 года N 204 "О </w:t>
      </w:r>
      <w:r>
        <w:lastRenderedPageBreak/>
        <w:t>национальных целях и стратегических задачах развития Российской Федерации на период до 2024 года", в целях повышения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 в Ленинградской области ведется работа над развитием инфраструктуры авиационного транспорта.</w:t>
      </w:r>
    </w:p>
    <w:p w:rsidR="00440D61" w:rsidRDefault="00440D61">
      <w:pPr>
        <w:pStyle w:val="ConsPlusNormal"/>
        <w:spacing w:before="200"/>
        <w:ind w:firstLine="540"/>
        <w:jc w:val="both"/>
      </w:pPr>
      <w:r>
        <w:t xml:space="preserve">Необходимость реализации мероприятий по развитию авиационной инфраструктуры предусмотрена также Транспортной </w:t>
      </w:r>
      <w:hyperlink r:id="rId98"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1734-р, государственной </w:t>
      </w:r>
      <w:hyperlink r:id="rId99" w:history="1">
        <w:r>
          <w:rPr>
            <w:color w:val="0000FF"/>
          </w:rPr>
          <w:t>программой</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w:t>
      </w:r>
    </w:p>
    <w:p w:rsidR="00440D61" w:rsidRDefault="00440D61">
      <w:pPr>
        <w:pStyle w:val="ConsPlusNormal"/>
        <w:spacing w:before="200"/>
        <w:ind w:firstLine="540"/>
        <w:jc w:val="both"/>
      </w:pPr>
      <w:r>
        <w:t>В рамках работы, направленной на развитие инфраструктуры авиационного транспорта, планируется реализовать проект строительства вертолетных площадок, в том числе в комплексе с АЗС.</w:t>
      </w:r>
    </w:p>
    <w:p w:rsidR="00440D61" w:rsidRDefault="00440D61">
      <w:pPr>
        <w:pStyle w:val="ConsPlusNormal"/>
        <w:spacing w:before="200"/>
        <w:ind w:firstLine="540"/>
        <w:jc w:val="both"/>
      </w:pPr>
      <w:r>
        <w:t>В 2019-2023 годах будет создано 14 вертолетных площадок - в Всеволожском, Волховском, Кингисеппском, Лужском и Приозерском муниципальных районах, Выборгском районе и Сосновоборском городском округе. В дальнейшем строительство вертолетных площадок планируется во всех муниципальных районах Ленинградской области.</w:t>
      </w:r>
    </w:p>
    <w:p w:rsidR="00440D61" w:rsidRDefault="00440D61">
      <w:pPr>
        <w:pStyle w:val="ConsPlusNormal"/>
        <w:spacing w:before="200"/>
        <w:ind w:firstLine="540"/>
        <w:jc w:val="both"/>
      </w:pPr>
      <w:r>
        <w:t>Проект планируется реализовать полностью за счет внебюджетных источников (инвестор - ООО "Строймонолит").</w:t>
      </w:r>
    </w:p>
    <w:p w:rsidR="00440D61" w:rsidRDefault="00440D61">
      <w:pPr>
        <w:pStyle w:val="ConsPlusNormal"/>
        <w:jc w:val="both"/>
      </w:pPr>
      <w:r>
        <w:t xml:space="preserve">(пп. 2.3.3 введен </w:t>
      </w:r>
      <w:hyperlink r:id="rId100" w:history="1">
        <w:r>
          <w:rPr>
            <w:color w:val="0000FF"/>
          </w:rPr>
          <w:t>Постановлением</w:t>
        </w:r>
      </w:hyperlink>
      <w:r>
        <w:t xml:space="preserve"> Правительства Ленинградской области от 25.12.2018 N 514)</w:t>
      </w:r>
    </w:p>
    <w:p w:rsidR="00440D61" w:rsidRDefault="00440D61">
      <w:pPr>
        <w:pStyle w:val="ConsPlusNormal"/>
        <w:spacing w:before="20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440D61" w:rsidRDefault="00440D61">
      <w:pPr>
        <w:pStyle w:val="ConsPlusNormal"/>
        <w:spacing w:before="20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440D61" w:rsidRDefault="00440D61">
      <w:pPr>
        <w:pStyle w:val="ConsPlusNormal"/>
        <w:spacing w:before="20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440D61" w:rsidRDefault="00440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both"/>
            </w:pPr>
            <w:r>
              <w:rPr>
                <w:color w:val="392C69"/>
              </w:rPr>
              <w:t>КонсультантПлюс: примечание.</w:t>
            </w:r>
          </w:p>
          <w:p w:rsidR="00440D61" w:rsidRDefault="00440D61">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440D61" w:rsidRDefault="00440D61">
      <w:pPr>
        <w:pStyle w:val="ConsPlusNormal"/>
        <w:spacing w:before="26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101"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440D61" w:rsidRDefault="00440D61">
      <w:pPr>
        <w:pStyle w:val="ConsPlusNormal"/>
        <w:spacing w:before="200"/>
        <w:ind w:firstLine="540"/>
        <w:jc w:val="both"/>
      </w:pPr>
      <w:r>
        <w:t>2.5. Развитие инфраструктуры внутреннего водного транспорта.</w:t>
      </w:r>
    </w:p>
    <w:p w:rsidR="00440D61" w:rsidRDefault="00440D61">
      <w:pPr>
        <w:pStyle w:val="ConsPlusNormal"/>
        <w:spacing w:before="200"/>
        <w:ind w:firstLine="540"/>
        <w:jc w:val="both"/>
      </w:pPr>
      <w:r>
        <w:t xml:space="preserve">В целях реализации </w:t>
      </w:r>
      <w:hyperlink r:id="rId10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440D61" w:rsidRDefault="00440D61">
      <w:pPr>
        <w:pStyle w:val="ConsPlusNormal"/>
        <w:spacing w:before="200"/>
        <w:ind w:firstLine="540"/>
        <w:jc w:val="both"/>
      </w:pPr>
      <w:r>
        <w:lastRenderedPageBreak/>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440D61" w:rsidRDefault="00440D61">
      <w:pPr>
        <w:pStyle w:val="ConsPlusNormal"/>
        <w:spacing w:before="20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440D61" w:rsidRDefault="00440D61">
      <w:pPr>
        <w:pStyle w:val="ConsPlusNormal"/>
        <w:spacing w:before="20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440D61" w:rsidRDefault="00440D61">
      <w:pPr>
        <w:pStyle w:val="ConsPlusNormal"/>
        <w:spacing w:before="20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440D61" w:rsidRDefault="00440D61">
      <w:pPr>
        <w:pStyle w:val="ConsPlusNormal"/>
        <w:spacing w:before="20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440D61" w:rsidRDefault="00440D61">
      <w:pPr>
        <w:pStyle w:val="ConsPlusNormal"/>
        <w:spacing w:before="200"/>
        <w:ind w:firstLine="540"/>
        <w:jc w:val="both"/>
      </w:pPr>
      <w:r>
        <w:t>Мероприятие реализуется полностью за счет внебюджетных источников.</w:t>
      </w:r>
    </w:p>
    <w:p w:rsidR="00440D61" w:rsidRDefault="00440D61">
      <w:pPr>
        <w:pStyle w:val="ConsPlusNormal"/>
        <w:jc w:val="both"/>
      </w:pPr>
      <w:r>
        <w:t xml:space="preserve">(п. 2.5 введен </w:t>
      </w:r>
      <w:hyperlink r:id="rId103" w:history="1">
        <w:r>
          <w:rPr>
            <w:color w:val="0000FF"/>
          </w:rPr>
          <w:t>Постановлением</w:t>
        </w:r>
      </w:hyperlink>
      <w:r>
        <w:t xml:space="preserve"> Правительства Ленинградской области от 25.12.2018 N 514)</w:t>
      </w: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1"/>
      </w:pPr>
      <w:r>
        <w:t>Таблица 1</w:t>
      </w:r>
    </w:p>
    <w:p w:rsidR="00440D61" w:rsidRDefault="00440D61">
      <w:pPr>
        <w:pStyle w:val="ConsPlusNormal"/>
        <w:jc w:val="right"/>
      </w:pPr>
      <w:r>
        <w:t>к государственной программе...</w:t>
      </w:r>
    </w:p>
    <w:p w:rsidR="00440D61" w:rsidRDefault="00440D61">
      <w:pPr>
        <w:pStyle w:val="ConsPlusNormal"/>
      </w:pPr>
    </w:p>
    <w:p w:rsidR="00440D61" w:rsidRDefault="00440D61">
      <w:pPr>
        <w:pStyle w:val="ConsPlusTitle"/>
        <w:jc w:val="center"/>
      </w:pPr>
      <w:bookmarkStart w:id="6" w:name="P870"/>
      <w:bookmarkEnd w:id="6"/>
      <w:r>
        <w:t>СТРУКТУРА ГОСУДАРСТВЕННОЙ ПРОГРАММЫ</w:t>
      </w:r>
    </w:p>
    <w:p w:rsidR="00440D61" w:rsidRDefault="00440D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Ленинградской области</w:t>
            </w:r>
          </w:p>
          <w:p w:rsidR="00440D61" w:rsidRDefault="00440D61">
            <w:pPr>
              <w:pStyle w:val="ConsPlusNormal"/>
              <w:jc w:val="center"/>
            </w:pPr>
            <w:r>
              <w:rPr>
                <w:color w:val="392C69"/>
              </w:rPr>
              <w:t>от 25.12.2018 N 514)</w:t>
            </w:r>
          </w:p>
        </w:tc>
      </w:tr>
    </w:tbl>
    <w:p w:rsidR="00440D61" w:rsidRDefault="00440D61">
      <w:pPr>
        <w:pStyle w:val="ConsPlusNormal"/>
      </w:pPr>
    </w:p>
    <w:p w:rsidR="00440D61" w:rsidRDefault="00440D61">
      <w:pPr>
        <w:pStyle w:val="ConsPlusTitle"/>
        <w:jc w:val="center"/>
        <w:outlineLvl w:val="2"/>
      </w:pPr>
      <w:r>
        <w:t>Часть 1. Перечень основных мероприятий подпрограмм</w:t>
      </w:r>
    </w:p>
    <w:p w:rsidR="00440D61" w:rsidRDefault="00440D61">
      <w:pPr>
        <w:pStyle w:val="ConsPlusTitle"/>
        <w:jc w:val="center"/>
      </w:pPr>
      <w:r>
        <w:t>государственной программы</w:t>
      </w:r>
    </w:p>
    <w:p w:rsidR="00440D61" w:rsidRDefault="00440D61">
      <w:pPr>
        <w:pStyle w:val="ConsPlusNormal"/>
      </w:pPr>
    </w:p>
    <w:p w:rsidR="00440D61" w:rsidRDefault="00440D61">
      <w:pPr>
        <w:sectPr w:rsidR="00440D61" w:rsidSect="005457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3515"/>
        <w:gridCol w:w="3231"/>
        <w:gridCol w:w="2494"/>
      </w:tblGrid>
      <w:tr w:rsidR="00440D61">
        <w:tc>
          <w:tcPr>
            <w:tcW w:w="567" w:type="dxa"/>
          </w:tcPr>
          <w:p w:rsidR="00440D61" w:rsidRDefault="00440D61">
            <w:pPr>
              <w:pStyle w:val="ConsPlusNormal"/>
              <w:jc w:val="center"/>
            </w:pPr>
            <w:r>
              <w:lastRenderedPageBreak/>
              <w:t>N п/п</w:t>
            </w:r>
          </w:p>
        </w:tc>
        <w:tc>
          <w:tcPr>
            <w:tcW w:w="2324" w:type="dxa"/>
          </w:tcPr>
          <w:p w:rsidR="00440D61" w:rsidRDefault="00440D61">
            <w:pPr>
              <w:pStyle w:val="ConsPlusNormal"/>
              <w:jc w:val="center"/>
            </w:pPr>
            <w:r>
              <w:t>Наименование подпрограммы, основного мероприятия</w:t>
            </w:r>
          </w:p>
        </w:tc>
        <w:tc>
          <w:tcPr>
            <w:tcW w:w="3515" w:type="dxa"/>
          </w:tcPr>
          <w:p w:rsidR="00440D61" w:rsidRDefault="00440D61">
            <w:pPr>
              <w:pStyle w:val="ConsPlusNormal"/>
              <w:jc w:val="center"/>
            </w:pPr>
            <w:r>
              <w:t>Показатели государственной программы (подпрограммы)</w:t>
            </w:r>
          </w:p>
        </w:tc>
        <w:tc>
          <w:tcPr>
            <w:tcW w:w="3231" w:type="dxa"/>
          </w:tcPr>
          <w:p w:rsidR="00440D61" w:rsidRDefault="00440D61">
            <w:pPr>
              <w:pStyle w:val="ConsPlusNormal"/>
              <w:jc w:val="center"/>
            </w:pPr>
            <w:r>
              <w:t>Задачи государственной программы (подпрограммы)</w:t>
            </w:r>
          </w:p>
        </w:tc>
        <w:tc>
          <w:tcPr>
            <w:tcW w:w="2494" w:type="dxa"/>
          </w:tcPr>
          <w:p w:rsidR="00440D61" w:rsidRDefault="00440D61">
            <w:pPr>
              <w:pStyle w:val="ConsPlusNormal"/>
              <w:jc w:val="center"/>
            </w:pPr>
            <w:r>
              <w:t xml:space="preserve">Цели (задачи) Плана мероприятий по реализации </w:t>
            </w:r>
            <w:hyperlink r:id="rId10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440D61">
        <w:tc>
          <w:tcPr>
            <w:tcW w:w="567" w:type="dxa"/>
          </w:tcPr>
          <w:p w:rsidR="00440D61" w:rsidRDefault="00440D61">
            <w:pPr>
              <w:pStyle w:val="ConsPlusNormal"/>
              <w:jc w:val="center"/>
            </w:pPr>
            <w:r>
              <w:t>1</w:t>
            </w:r>
          </w:p>
        </w:tc>
        <w:tc>
          <w:tcPr>
            <w:tcW w:w="2324" w:type="dxa"/>
          </w:tcPr>
          <w:p w:rsidR="00440D61" w:rsidRDefault="00440D61">
            <w:pPr>
              <w:pStyle w:val="ConsPlusNormal"/>
              <w:jc w:val="center"/>
            </w:pPr>
            <w:r>
              <w:t>2</w:t>
            </w:r>
          </w:p>
        </w:tc>
        <w:tc>
          <w:tcPr>
            <w:tcW w:w="3515" w:type="dxa"/>
          </w:tcPr>
          <w:p w:rsidR="00440D61" w:rsidRDefault="00440D61">
            <w:pPr>
              <w:pStyle w:val="ConsPlusNormal"/>
              <w:jc w:val="center"/>
            </w:pPr>
            <w:r>
              <w:t>3</w:t>
            </w:r>
          </w:p>
        </w:tc>
        <w:tc>
          <w:tcPr>
            <w:tcW w:w="3231" w:type="dxa"/>
          </w:tcPr>
          <w:p w:rsidR="00440D61" w:rsidRDefault="00440D61">
            <w:pPr>
              <w:pStyle w:val="ConsPlusNormal"/>
              <w:jc w:val="center"/>
            </w:pPr>
            <w:r>
              <w:t>4</w:t>
            </w:r>
          </w:p>
        </w:tc>
        <w:tc>
          <w:tcPr>
            <w:tcW w:w="2494" w:type="dxa"/>
          </w:tcPr>
          <w:p w:rsidR="00440D61" w:rsidRDefault="00440D61">
            <w:pPr>
              <w:pStyle w:val="ConsPlusNormal"/>
              <w:jc w:val="center"/>
            </w:pPr>
            <w:r>
              <w:t>5</w:t>
            </w:r>
          </w:p>
        </w:tc>
      </w:tr>
      <w:tr w:rsidR="00440D61">
        <w:tc>
          <w:tcPr>
            <w:tcW w:w="567" w:type="dxa"/>
          </w:tcPr>
          <w:p w:rsidR="00440D61" w:rsidRDefault="00440D61">
            <w:pPr>
              <w:pStyle w:val="ConsPlusNormal"/>
              <w:jc w:val="center"/>
            </w:pPr>
          </w:p>
        </w:tc>
        <w:tc>
          <w:tcPr>
            <w:tcW w:w="2324" w:type="dxa"/>
          </w:tcPr>
          <w:p w:rsidR="00440D61" w:rsidRDefault="00440D61">
            <w:pPr>
              <w:pStyle w:val="ConsPlusNormal"/>
            </w:pPr>
            <w:r>
              <w:t>Подпрограмма "Развитие сети автомобильных дорог общего пользования"</w:t>
            </w:r>
          </w:p>
        </w:tc>
        <w:tc>
          <w:tcPr>
            <w:tcW w:w="3515" w:type="dxa"/>
          </w:tcPr>
          <w:p w:rsidR="00440D61" w:rsidRDefault="00440D61">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440D61" w:rsidRDefault="00440D61">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2494" w:type="dxa"/>
          </w:tcPr>
          <w:p w:rsidR="00440D61" w:rsidRDefault="00440D61">
            <w:pPr>
              <w:pStyle w:val="ConsPlusNormal"/>
            </w:pPr>
            <w:r>
              <w:t>Строительство и реконструкция автомобильных дорог и формирование новых автомобильных маршрутов;</w:t>
            </w:r>
          </w:p>
          <w:p w:rsidR="00440D61" w:rsidRDefault="00440D61">
            <w:pPr>
              <w:pStyle w:val="ConsPlusNormal"/>
            </w:pPr>
            <w:r>
              <w:t>строительство и реконструкция мостовых переходов;</w:t>
            </w:r>
          </w:p>
          <w:p w:rsidR="00440D61" w:rsidRDefault="00440D61">
            <w:pPr>
              <w:pStyle w:val="ConsPlusNormal"/>
            </w:pPr>
            <w:r>
              <w:t>строительство путепроводов и транспортных развязок, автодорожных обходов населенных пунктов</w:t>
            </w:r>
          </w:p>
        </w:tc>
      </w:tr>
      <w:tr w:rsidR="00440D61">
        <w:tc>
          <w:tcPr>
            <w:tcW w:w="567" w:type="dxa"/>
          </w:tcPr>
          <w:p w:rsidR="00440D61" w:rsidRDefault="00440D61">
            <w:pPr>
              <w:pStyle w:val="ConsPlusNormal"/>
              <w:jc w:val="center"/>
            </w:pPr>
            <w:r>
              <w:t>1</w:t>
            </w:r>
          </w:p>
        </w:tc>
        <w:tc>
          <w:tcPr>
            <w:tcW w:w="2324" w:type="dxa"/>
          </w:tcPr>
          <w:p w:rsidR="00440D61" w:rsidRDefault="00440D61">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440D61" w:rsidRDefault="00440D61">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440D61" w:rsidRDefault="00440D61">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440D61" w:rsidRDefault="00440D61">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494" w:type="dxa"/>
          </w:tcPr>
          <w:p w:rsidR="00440D61" w:rsidRDefault="00440D61">
            <w:pPr>
              <w:pStyle w:val="ConsPlusNormal"/>
            </w:pPr>
            <w:r>
              <w:t>Строительство и реконструкция автомобильных дорог и формирование новых автомобильных маршрутов;</w:t>
            </w:r>
          </w:p>
          <w:p w:rsidR="00440D61" w:rsidRDefault="00440D61">
            <w:pPr>
              <w:pStyle w:val="ConsPlusNormal"/>
            </w:pPr>
            <w:r>
              <w:t>строительство и реконструкция мостовых переходов;</w:t>
            </w:r>
          </w:p>
          <w:p w:rsidR="00440D61" w:rsidRDefault="00440D61">
            <w:pPr>
              <w:pStyle w:val="ConsPlusNormal"/>
            </w:pPr>
            <w:r>
              <w:t xml:space="preserve">строительство путепроводов и транспортных развязок, </w:t>
            </w:r>
            <w:r>
              <w:lastRenderedPageBreak/>
              <w:t>автодорожных обходов населенных пунктов</w:t>
            </w:r>
          </w:p>
        </w:tc>
      </w:tr>
      <w:tr w:rsidR="00440D61">
        <w:tc>
          <w:tcPr>
            <w:tcW w:w="567" w:type="dxa"/>
          </w:tcPr>
          <w:p w:rsidR="00440D61" w:rsidRDefault="00440D61">
            <w:pPr>
              <w:pStyle w:val="ConsPlusNormal"/>
              <w:jc w:val="center"/>
            </w:pPr>
            <w:r>
              <w:lastRenderedPageBreak/>
              <w:t>2</w:t>
            </w:r>
          </w:p>
        </w:tc>
        <w:tc>
          <w:tcPr>
            <w:tcW w:w="2324" w:type="dxa"/>
          </w:tcPr>
          <w:p w:rsidR="00440D61" w:rsidRDefault="00440D61">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440D61" w:rsidRDefault="00440D61">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440D61" w:rsidRDefault="00440D61">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440D61" w:rsidRDefault="00440D61">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2494" w:type="dxa"/>
          </w:tcPr>
          <w:p w:rsidR="00440D61" w:rsidRDefault="00440D61">
            <w:pPr>
              <w:pStyle w:val="ConsPlusNormal"/>
            </w:pPr>
            <w:r>
              <w:t>Строительство и реконструкция автомобильных дорог и формирование новых автомобильных маршрутов;</w:t>
            </w:r>
          </w:p>
          <w:p w:rsidR="00440D61" w:rsidRDefault="00440D61">
            <w:pPr>
              <w:pStyle w:val="ConsPlusNormal"/>
            </w:pPr>
            <w:r>
              <w:t>строительство и реконструкция мостовых переходов</w:t>
            </w:r>
          </w:p>
        </w:tc>
      </w:tr>
      <w:tr w:rsidR="00440D61">
        <w:tc>
          <w:tcPr>
            <w:tcW w:w="567" w:type="dxa"/>
          </w:tcPr>
          <w:p w:rsidR="00440D61" w:rsidRDefault="00440D61">
            <w:pPr>
              <w:pStyle w:val="ConsPlusNormal"/>
              <w:jc w:val="center"/>
            </w:pPr>
          </w:p>
        </w:tc>
        <w:tc>
          <w:tcPr>
            <w:tcW w:w="2324" w:type="dxa"/>
          </w:tcPr>
          <w:p w:rsidR="00440D61" w:rsidRDefault="00440D61">
            <w:pPr>
              <w:pStyle w:val="ConsPlusNormal"/>
            </w:pPr>
            <w:r>
              <w:t>Подпрограмма "Поддержание существующей сети автомобильных дорог общего пользования"</w:t>
            </w:r>
          </w:p>
        </w:tc>
        <w:tc>
          <w:tcPr>
            <w:tcW w:w="3515" w:type="dxa"/>
          </w:tcPr>
          <w:p w:rsidR="00440D61" w:rsidRDefault="00440D61">
            <w:pPr>
              <w:pStyle w:val="ConsPlusNormal"/>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231" w:type="dxa"/>
          </w:tcPr>
          <w:p w:rsidR="00440D61" w:rsidRDefault="00440D61">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494" w:type="dxa"/>
          </w:tcPr>
          <w:p w:rsidR="00440D61" w:rsidRDefault="00440D61">
            <w:pPr>
              <w:pStyle w:val="ConsPlusNormal"/>
            </w:pPr>
            <w:r>
              <w:t>Развитие транспортно-логистической инфраструктуры;</w:t>
            </w:r>
          </w:p>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r>
              <w:t>3</w:t>
            </w:r>
          </w:p>
        </w:tc>
        <w:tc>
          <w:tcPr>
            <w:tcW w:w="2324" w:type="dxa"/>
          </w:tcPr>
          <w:p w:rsidR="00440D61" w:rsidRDefault="00440D61">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440D61" w:rsidRDefault="00440D61">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440D61" w:rsidRDefault="00440D61">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494" w:type="dxa"/>
          </w:tcPr>
          <w:p w:rsidR="00440D61" w:rsidRDefault="00440D61">
            <w:pPr>
              <w:pStyle w:val="ConsPlusNormal"/>
            </w:pPr>
            <w:r>
              <w:t>Развитие транспортно-логистической инфраструктуры;</w:t>
            </w:r>
          </w:p>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r>
              <w:t>4</w:t>
            </w:r>
          </w:p>
        </w:tc>
        <w:tc>
          <w:tcPr>
            <w:tcW w:w="2324" w:type="dxa"/>
          </w:tcPr>
          <w:p w:rsidR="00440D61" w:rsidRDefault="00440D61">
            <w:pPr>
              <w:pStyle w:val="ConsPlusNormal"/>
            </w:pPr>
            <w:r>
              <w:t>Капитальный ремонт и ремонт автомобильных дорог общего пользования местного значения</w:t>
            </w:r>
          </w:p>
        </w:tc>
        <w:tc>
          <w:tcPr>
            <w:tcW w:w="3515" w:type="dxa"/>
          </w:tcPr>
          <w:p w:rsidR="00440D61" w:rsidRDefault="00440D61">
            <w:pPr>
              <w:pStyle w:val="ConsPlusNormal"/>
            </w:pPr>
            <w:r>
              <w:t xml:space="preserve">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w:t>
            </w:r>
            <w:r>
              <w:lastRenderedPageBreak/>
              <w:t>эксплуатацию после работ по капитальному ремонту и ремонту</w:t>
            </w:r>
          </w:p>
        </w:tc>
        <w:tc>
          <w:tcPr>
            <w:tcW w:w="3231" w:type="dxa"/>
          </w:tcPr>
          <w:p w:rsidR="00440D61" w:rsidRDefault="00440D61">
            <w:pPr>
              <w:pStyle w:val="ConsPlusNormal"/>
            </w:pPr>
            <w:r>
              <w:lastRenderedPageBreak/>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2494" w:type="dxa"/>
          </w:tcPr>
          <w:p w:rsidR="00440D61" w:rsidRDefault="00440D61">
            <w:pPr>
              <w:pStyle w:val="ConsPlusNormal"/>
            </w:pPr>
            <w:r>
              <w:t>Развитие транспортно-логистической инфраструктуры;</w:t>
            </w:r>
          </w:p>
          <w:p w:rsidR="00440D61" w:rsidRDefault="00440D61">
            <w:pPr>
              <w:pStyle w:val="ConsPlusNormal"/>
            </w:pPr>
            <w:r>
              <w:t xml:space="preserve">повышение безопасности дорожного движения и снижение негативного </w:t>
            </w:r>
            <w:r>
              <w:lastRenderedPageBreak/>
              <w:t>влияния транспорта на окружающую среду</w:t>
            </w:r>
          </w:p>
        </w:tc>
      </w:tr>
      <w:tr w:rsidR="00440D61">
        <w:tc>
          <w:tcPr>
            <w:tcW w:w="567" w:type="dxa"/>
          </w:tcPr>
          <w:p w:rsidR="00440D61" w:rsidRDefault="00440D61">
            <w:pPr>
              <w:pStyle w:val="ConsPlusNormal"/>
              <w:jc w:val="center"/>
            </w:pPr>
            <w:r>
              <w:lastRenderedPageBreak/>
              <w:t>5</w:t>
            </w:r>
          </w:p>
        </w:tc>
        <w:tc>
          <w:tcPr>
            <w:tcW w:w="2324" w:type="dxa"/>
          </w:tcPr>
          <w:p w:rsidR="00440D61" w:rsidRDefault="00440D61">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3515" w:type="dxa"/>
          </w:tcPr>
          <w:p w:rsidR="00440D61" w:rsidRDefault="00440D61">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440D61" w:rsidRDefault="00440D61">
            <w:pPr>
              <w:pStyle w:val="ConsPlusNormal"/>
            </w:pPr>
            <w:r>
              <w:t>доля протяженности автомобильных дорог, поставленных на учет в государственном кадастре недвижимости</w:t>
            </w:r>
          </w:p>
        </w:tc>
        <w:tc>
          <w:tcPr>
            <w:tcW w:w="3231" w:type="dxa"/>
          </w:tcPr>
          <w:p w:rsidR="00440D61" w:rsidRDefault="00440D61">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494"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p>
        </w:tc>
        <w:tc>
          <w:tcPr>
            <w:tcW w:w="2324" w:type="dxa"/>
          </w:tcPr>
          <w:p w:rsidR="00440D61" w:rsidRDefault="00440D61">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440D61" w:rsidRDefault="00440D61">
            <w:pPr>
              <w:pStyle w:val="ConsPlusNormal"/>
            </w:pPr>
            <w:r>
              <w:t>Количество мест концентрации дорожно-транспортных происшествий (аварийно-опасных участков) на автомобильных дорогах общего пользования регионального и межмуниципального значения Ленинградской области</w:t>
            </w:r>
          </w:p>
        </w:tc>
        <w:tc>
          <w:tcPr>
            <w:tcW w:w="3231"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c>
          <w:tcPr>
            <w:tcW w:w="2494"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r>
              <w:t>6</w:t>
            </w:r>
          </w:p>
        </w:tc>
        <w:tc>
          <w:tcPr>
            <w:tcW w:w="2324" w:type="dxa"/>
          </w:tcPr>
          <w:p w:rsidR="00440D61" w:rsidRDefault="00440D61">
            <w:pPr>
              <w:pStyle w:val="ConsPlusNormal"/>
            </w:pPr>
            <w:r>
              <w:t>Предупреждение опасного поведения участников дорожного движения</w:t>
            </w:r>
          </w:p>
        </w:tc>
        <w:tc>
          <w:tcPr>
            <w:tcW w:w="3515" w:type="dxa"/>
          </w:tcPr>
          <w:p w:rsidR="00440D61" w:rsidRDefault="00440D61">
            <w:pPr>
              <w:pStyle w:val="ConsPlusNormal"/>
            </w:pPr>
            <w:r>
              <w:t>Уровень социального риска (число лиц, погибших в дорожно-транспортных происшествиях (далее - ДТП), на 100 тыс. населения);</w:t>
            </w:r>
          </w:p>
          <w:p w:rsidR="00440D61" w:rsidRDefault="00440D61">
            <w:pPr>
              <w:pStyle w:val="ConsPlusNormal"/>
            </w:pPr>
            <w:r>
              <w:t>доля ДТП с участием детей-пешеходов в общем количестве ДТП</w:t>
            </w:r>
          </w:p>
        </w:tc>
        <w:tc>
          <w:tcPr>
            <w:tcW w:w="3231" w:type="dxa"/>
          </w:tcPr>
          <w:p w:rsidR="00440D61" w:rsidRDefault="00440D61">
            <w:pPr>
              <w:pStyle w:val="ConsPlusNormal"/>
            </w:pPr>
            <w:r>
              <w:t>Сокращение уровня социального риска</w:t>
            </w:r>
          </w:p>
        </w:tc>
        <w:tc>
          <w:tcPr>
            <w:tcW w:w="2494"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r>
              <w:t>7</w:t>
            </w:r>
          </w:p>
        </w:tc>
        <w:tc>
          <w:tcPr>
            <w:tcW w:w="2324" w:type="dxa"/>
          </w:tcPr>
          <w:p w:rsidR="00440D61" w:rsidRDefault="00440D61">
            <w:pPr>
              <w:pStyle w:val="ConsPlusNormal"/>
            </w:pPr>
            <w:r>
              <w:t>Сокращение аварийности на участках концентрации ДТП инженерными методами</w:t>
            </w:r>
          </w:p>
        </w:tc>
        <w:tc>
          <w:tcPr>
            <w:tcW w:w="3515" w:type="dxa"/>
          </w:tcPr>
          <w:p w:rsidR="00440D61" w:rsidRDefault="00440D61">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440D61" w:rsidRDefault="00440D61">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494"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p w:rsidR="00440D61" w:rsidRDefault="00440D61">
            <w:pPr>
              <w:pStyle w:val="ConsPlusNormal"/>
            </w:pPr>
            <w:r>
              <w:t>сокращение аварийности на участках концентрации ДТП инженерными методами</w:t>
            </w:r>
          </w:p>
        </w:tc>
      </w:tr>
      <w:tr w:rsidR="00440D61">
        <w:tc>
          <w:tcPr>
            <w:tcW w:w="567" w:type="dxa"/>
          </w:tcPr>
          <w:p w:rsidR="00440D61" w:rsidRDefault="00440D61">
            <w:pPr>
              <w:pStyle w:val="ConsPlusNormal"/>
              <w:jc w:val="center"/>
            </w:pPr>
            <w:r>
              <w:lastRenderedPageBreak/>
              <w:t>8</w:t>
            </w:r>
          </w:p>
        </w:tc>
        <w:tc>
          <w:tcPr>
            <w:tcW w:w="2324" w:type="dxa"/>
          </w:tcPr>
          <w:p w:rsidR="00440D61" w:rsidRDefault="00440D61">
            <w:pPr>
              <w:pStyle w:val="ConsPlusNormal"/>
            </w:pPr>
            <w:r>
              <w:t>Обеспечение безопасности эксплуатации самоходных машин для жизни и здоровья людей</w:t>
            </w:r>
          </w:p>
        </w:tc>
        <w:tc>
          <w:tcPr>
            <w:tcW w:w="3515" w:type="dxa"/>
          </w:tcPr>
          <w:p w:rsidR="00440D61" w:rsidRDefault="00440D61">
            <w:pPr>
              <w:pStyle w:val="ConsPlusNormal"/>
            </w:pPr>
            <w:r>
              <w:t>Уровень ДТП с участием поднадзорных самоходных машин от общего количества ДТП</w:t>
            </w:r>
          </w:p>
        </w:tc>
        <w:tc>
          <w:tcPr>
            <w:tcW w:w="3231" w:type="dxa"/>
          </w:tcPr>
          <w:p w:rsidR="00440D61" w:rsidRDefault="00440D61">
            <w:pPr>
              <w:pStyle w:val="ConsPlusNormal"/>
            </w:pPr>
            <w:r>
              <w:t>Сокращение числа ДТП с участием самоходных поднадзорных машин</w:t>
            </w:r>
          </w:p>
        </w:tc>
        <w:tc>
          <w:tcPr>
            <w:tcW w:w="2494" w:type="dxa"/>
          </w:tcPr>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r w:rsidR="00440D61">
        <w:tc>
          <w:tcPr>
            <w:tcW w:w="567" w:type="dxa"/>
          </w:tcPr>
          <w:p w:rsidR="00440D61" w:rsidRDefault="00440D61">
            <w:pPr>
              <w:pStyle w:val="ConsPlusNormal"/>
              <w:jc w:val="center"/>
            </w:pPr>
            <w:r>
              <w:t>9</w:t>
            </w:r>
          </w:p>
        </w:tc>
        <w:tc>
          <w:tcPr>
            <w:tcW w:w="2324" w:type="dxa"/>
          </w:tcPr>
          <w:p w:rsidR="00440D61" w:rsidRDefault="00440D61">
            <w:pPr>
              <w:pStyle w:val="ConsPlusNormal"/>
            </w:pPr>
            <w:r>
              <w:t>Перевод транспорта на газомоторное топливо</w:t>
            </w:r>
          </w:p>
        </w:tc>
        <w:tc>
          <w:tcPr>
            <w:tcW w:w="3515" w:type="dxa"/>
          </w:tcPr>
          <w:p w:rsidR="00440D61" w:rsidRDefault="00440D61">
            <w:pPr>
              <w:pStyle w:val="ConsPlusNormal"/>
            </w:pPr>
            <w:r>
              <w:t>Объем сокращения выбросов загрязняющих веществ автомобильным транспортом;</w:t>
            </w:r>
          </w:p>
          <w:p w:rsidR="00440D61" w:rsidRDefault="00440D61">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440D61" w:rsidRDefault="00440D61">
            <w:pPr>
              <w:pStyle w:val="ConsPlusNormal"/>
            </w:pPr>
            <w:r>
              <w:t>Сокращение объема выбросов загрязняющих веществ автомобильным транспортом</w:t>
            </w:r>
          </w:p>
        </w:tc>
        <w:tc>
          <w:tcPr>
            <w:tcW w:w="2494" w:type="dxa"/>
          </w:tcPr>
          <w:p w:rsidR="00440D61" w:rsidRDefault="00440D61">
            <w:pPr>
              <w:pStyle w:val="ConsPlusNormal"/>
            </w:pPr>
            <w:r>
              <w:t>Перевод транспорта на газомоторное топливо</w:t>
            </w:r>
          </w:p>
        </w:tc>
      </w:tr>
      <w:tr w:rsidR="00440D61">
        <w:tc>
          <w:tcPr>
            <w:tcW w:w="567" w:type="dxa"/>
          </w:tcPr>
          <w:p w:rsidR="00440D61" w:rsidRDefault="00440D61">
            <w:pPr>
              <w:pStyle w:val="ConsPlusNormal"/>
              <w:jc w:val="center"/>
            </w:pPr>
            <w:r>
              <w:t>10</w:t>
            </w:r>
          </w:p>
        </w:tc>
        <w:tc>
          <w:tcPr>
            <w:tcW w:w="2324" w:type="dxa"/>
          </w:tcPr>
          <w:p w:rsidR="00440D61" w:rsidRDefault="00440D61">
            <w:pPr>
              <w:pStyle w:val="ConsPlusNormal"/>
            </w:pPr>
            <w:r>
              <w:t>Подпрограмма "Общественный транспорт и транспортная инфраструктура"</w:t>
            </w:r>
          </w:p>
        </w:tc>
        <w:tc>
          <w:tcPr>
            <w:tcW w:w="3515" w:type="dxa"/>
          </w:tcPr>
          <w:p w:rsidR="00440D61" w:rsidRDefault="00440D61">
            <w:pPr>
              <w:pStyle w:val="ConsPlusNormal"/>
            </w:pPr>
            <w:r>
              <w:t>Количество перевезенных пассажиров</w:t>
            </w:r>
          </w:p>
        </w:tc>
        <w:tc>
          <w:tcPr>
            <w:tcW w:w="3231" w:type="dxa"/>
          </w:tcPr>
          <w:p w:rsidR="00440D61" w:rsidRDefault="00440D61">
            <w:pPr>
              <w:pStyle w:val="ConsPlusNormal"/>
            </w:pPr>
            <w:r>
              <w:t>Развитие общественного транспорта и транспортно-логистической инфраструктуры</w:t>
            </w:r>
          </w:p>
        </w:tc>
        <w:tc>
          <w:tcPr>
            <w:tcW w:w="2494" w:type="dxa"/>
          </w:tcPr>
          <w:p w:rsidR="00440D61" w:rsidRDefault="00440D61">
            <w:pPr>
              <w:pStyle w:val="ConsPlusNormal"/>
            </w:pPr>
            <w:r>
              <w:t>Развитие общественного транспорта;</w:t>
            </w:r>
          </w:p>
          <w:p w:rsidR="00440D61" w:rsidRDefault="00440D61">
            <w:pPr>
              <w:pStyle w:val="ConsPlusNormal"/>
            </w:pPr>
            <w:r>
              <w:t>развитие инфраструктуры общественного транспорта;</w:t>
            </w:r>
          </w:p>
          <w:p w:rsidR="00440D61" w:rsidRDefault="00440D61">
            <w:pPr>
              <w:pStyle w:val="ConsPlusNormal"/>
            </w:pPr>
            <w:r>
              <w:t>развитие транспортно-логистической инфраструктуры;</w:t>
            </w:r>
          </w:p>
          <w:p w:rsidR="00440D61" w:rsidRDefault="00440D61">
            <w:pPr>
              <w:pStyle w:val="ConsPlusNormal"/>
            </w:pPr>
            <w:r>
              <w:t>привлечение частных средств в развитие транспорта и транспортной инфраструктуры;</w:t>
            </w:r>
          </w:p>
          <w:p w:rsidR="00440D61" w:rsidRDefault="00440D61">
            <w:pPr>
              <w:pStyle w:val="ConsPlusNormal"/>
            </w:pPr>
            <w:r>
              <w:t>координация развития транспортной системы Ленинградской области и Санкт-Петербурга;</w:t>
            </w:r>
          </w:p>
          <w:p w:rsidR="00440D61" w:rsidRDefault="00440D61">
            <w:pPr>
              <w:pStyle w:val="ConsPlusNormal"/>
            </w:pPr>
            <w:r>
              <w:t>развитие информационных систем на общественном транспорте;</w:t>
            </w:r>
          </w:p>
          <w:p w:rsidR="00440D61" w:rsidRDefault="00440D61">
            <w:pPr>
              <w:pStyle w:val="ConsPlusNormal"/>
            </w:pPr>
            <w:r>
              <w:t>внедрение социального стандарта транспортного обслуживания населения</w:t>
            </w:r>
          </w:p>
        </w:tc>
      </w:tr>
      <w:tr w:rsidR="00440D61">
        <w:tc>
          <w:tcPr>
            <w:tcW w:w="567" w:type="dxa"/>
          </w:tcPr>
          <w:p w:rsidR="00440D61" w:rsidRDefault="00440D61">
            <w:pPr>
              <w:pStyle w:val="ConsPlusNormal"/>
              <w:jc w:val="center"/>
            </w:pPr>
            <w:r>
              <w:lastRenderedPageBreak/>
              <w:t>11</w:t>
            </w:r>
          </w:p>
        </w:tc>
        <w:tc>
          <w:tcPr>
            <w:tcW w:w="2324" w:type="dxa"/>
          </w:tcPr>
          <w:p w:rsidR="00440D61" w:rsidRDefault="00440D61">
            <w:pPr>
              <w:pStyle w:val="ConsPlusNormal"/>
            </w:pPr>
            <w:r>
              <w:t>Развитие транспортной инфраструктуры Ленинградской области</w:t>
            </w:r>
          </w:p>
        </w:tc>
        <w:tc>
          <w:tcPr>
            <w:tcW w:w="3515" w:type="dxa"/>
          </w:tcPr>
          <w:p w:rsidR="00440D61" w:rsidRDefault="00440D61">
            <w:pPr>
              <w:pStyle w:val="ConsPlusNormal"/>
            </w:pPr>
            <w:r>
              <w:t>Выполнение программы деятельности АНО "Дирекция по развитию транспортной системы Санкт-Петербурга и Ленинградской области" на очередной год;</w:t>
            </w:r>
          </w:p>
          <w:p w:rsidR="00440D61" w:rsidRDefault="00440D61">
            <w:pPr>
              <w:pStyle w:val="ConsPlusNormal"/>
            </w:pPr>
            <w:r>
              <w:t>количество проектов, реализуемых совместно Ленинградской областью и Санкт-Петербургом</w:t>
            </w:r>
          </w:p>
        </w:tc>
        <w:tc>
          <w:tcPr>
            <w:tcW w:w="3231" w:type="dxa"/>
          </w:tcPr>
          <w:p w:rsidR="00440D61" w:rsidRDefault="00440D61">
            <w:pPr>
              <w:pStyle w:val="ConsPlusNormal"/>
            </w:pPr>
            <w:r>
              <w:t>Координация развития транспортной системы Ленинградской области и Санкт-Петербурга</w:t>
            </w:r>
          </w:p>
        </w:tc>
        <w:tc>
          <w:tcPr>
            <w:tcW w:w="2494" w:type="dxa"/>
          </w:tcPr>
          <w:p w:rsidR="00440D61" w:rsidRDefault="00440D61">
            <w:pPr>
              <w:pStyle w:val="ConsPlusNormal"/>
            </w:pPr>
          </w:p>
        </w:tc>
      </w:tr>
    </w:tbl>
    <w:p w:rsidR="00440D61" w:rsidRDefault="00440D61">
      <w:pPr>
        <w:pStyle w:val="ConsPlusNormal"/>
        <w:jc w:val="center"/>
      </w:pPr>
    </w:p>
    <w:p w:rsidR="00440D61" w:rsidRDefault="00440D61">
      <w:pPr>
        <w:pStyle w:val="ConsPlusTitle"/>
        <w:jc w:val="center"/>
        <w:outlineLvl w:val="2"/>
      </w:pPr>
      <w:r>
        <w:t>Часть 2. Перечень проектов, включенных в государственную</w:t>
      </w:r>
    </w:p>
    <w:p w:rsidR="00440D61" w:rsidRDefault="00440D61">
      <w:pPr>
        <w:pStyle w:val="ConsPlusTitle"/>
        <w:jc w:val="center"/>
      </w:pPr>
      <w:r>
        <w:t>программу (проектная часть государственной программы)</w:t>
      </w:r>
    </w:p>
    <w:p w:rsidR="00440D61" w:rsidRDefault="00440D6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2551"/>
        <w:gridCol w:w="1814"/>
        <w:gridCol w:w="2438"/>
        <w:gridCol w:w="2494"/>
        <w:gridCol w:w="2268"/>
      </w:tblGrid>
      <w:tr w:rsidR="00440D61">
        <w:tc>
          <w:tcPr>
            <w:tcW w:w="2554" w:type="dxa"/>
          </w:tcPr>
          <w:p w:rsidR="00440D61" w:rsidRDefault="00440D61">
            <w:pPr>
              <w:pStyle w:val="ConsPlusNormal"/>
              <w:jc w:val="center"/>
            </w:pPr>
            <w:r>
              <w:t>Наименование проекта, вид проекта</w:t>
            </w:r>
          </w:p>
        </w:tc>
        <w:tc>
          <w:tcPr>
            <w:tcW w:w="2551" w:type="dxa"/>
          </w:tcPr>
          <w:p w:rsidR="00440D61" w:rsidRDefault="00440D61">
            <w:pPr>
              <w:pStyle w:val="ConsPlusNormal"/>
              <w:jc w:val="center"/>
            </w:pPr>
            <w:r>
              <w:t>Сроки реализации и цель проекта</w:t>
            </w:r>
          </w:p>
        </w:tc>
        <w:tc>
          <w:tcPr>
            <w:tcW w:w="1814" w:type="dxa"/>
          </w:tcPr>
          <w:p w:rsidR="00440D61" w:rsidRDefault="00440D61">
            <w:pPr>
              <w:pStyle w:val="ConsPlusNormal"/>
              <w:jc w:val="center"/>
            </w:pPr>
            <w:r>
              <w:t>Участники проекта</w:t>
            </w:r>
          </w:p>
        </w:tc>
        <w:tc>
          <w:tcPr>
            <w:tcW w:w="2438" w:type="dxa"/>
          </w:tcPr>
          <w:p w:rsidR="00440D61" w:rsidRDefault="00440D61">
            <w:pPr>
              <w:pStyle w:val="ConsPlusNormal"/>
              <w:jc w:val="center"/>
            </w:pPr>
            <w:r>
              <w:t>Показатели государственной программы (подпрограммы)</w:t>
            </w:r>
          </w:p>
        </w:tc>
        <w:tc>
          <w:tcPr>
            <w:tcW w:w="2494" w:type="dxa"/>
          </w:tcPr>
          <w:p w:rsidR="00440D61" w:rsidRDefault="00440D61">
            <w:pPr>
              <w:pStyle w:val="ConsPlusNormal"/>
              <w:jc w:val="center"/>
            </w:pPr>
            <w:r>
              <w:t>Задачи государственной программы (подпрограммы)</w:t>
            </w:r>
          </w:p>
        </w:tc>
        <w:tc>
          <w:tcPr>
            <w:tcW w:w="2268" w:type="dxa"/>
            <w:vAlign w:val="bottom"/>
          </w:tcPr>
          <w:p w:rsidR="00440D61" w:rsidRDefault="00440D61">
            <w:pPr>
              <w:pStyle w:val="ConsPlusNormal"/>
              <w:jc w:val="center"/>
            </w:pPr>
            <w:r>
              <w:t xml:space="preserve">Цели (задачи) мероприятий по реализации </w:t>
            </w:r>
            <w:hyperlink r:id="rId106" w:history="1">
              <w:r>
                <w:rPr>
                  <w:color w:val="0000FF"/>
                </w:rPr>
                <w:t>Стратегии</w:t>
              </w:r>
            </w:hyperlink>
            <w:r>
              <w:t xml:space="preserve"> развития Ленинградской области до 2030 года (утверждена областным законом от 8 августа 2016 года N 76-оз)</w:t>
            </w:r>
          </w:p>
        </w:tc>
      </w:tr>
      <w:tr w:rsidR="00440D61">
        <w:tc>
          <w:tcPr>
            <w:tcW w:w="2554" w:type="dxa"/>
            <w:vAlign w:val="bottom"/>
          </w:tcPr>
          <w:p w:rsidR="00440D61" w:rsidRDefault="00440D61">
            <w:pPr>
              <w:pStyle w:val="ConsPlusNormal"/>
              <w:jc w:val="center"/>
            </w:pPr>
            <w:r>
              <w:t>1</w:t>
            </w:r>
          </w:p>
        </w:tc>
        <w:tc>
          <w:tcPr>
            <w:tcW w:w="2551" w:type="dxa"/>
            <w:vAlign w:val="bottom"/>
          </w:tcPr>
          <w:p w:rsidR="00440D61" w:rsidRDefault="00440D61">
            <w:pPr>
              <w:pStyle w:val="ConsPlusNormal"/>
              <w:jc w:val="center"/>
            </w:pPr>
            <w:r>
              <w:t>2</w:t>
            </w:r>
          </w:p>
        </w:tc>
        <w:tc>
          <w:tcPr>
            <w:tcW w:w="1814" w:type="dxa"/>
            <w:vAlign w:val="bottom"/>
          </w:tcPr>
          <w:p w:rsidR="00440D61" w:rsidRDefault="00440D61">
            <w:pPr>
              <w:pStyle w:val="ConsPlusNormal"/>
              <w:jc w:val="center"/>
            </w:pPr>
            <w:r>
              <w:t>3</w:t>
            </w:r>
          </w:p>
        </w:tc>
        <w:tc>
          <w:tcPr>
            <w:tcW w:w="2438" w:type="dxa"/>
            <w:vAlign w:val="bottom"/>
          </w:tcPr>
          <w:p w:rsidR="00440D61" w:rsidRDefault="00440D61">
            <w:pPr>
              <w:pStyle w:val="ConsPlusNormal"/>
              <w:jc w:val="center"/>
            </w:pPr>
            <w:r>
              <w:t>4</w:t>
            </w:r>
          </w:p>
        </w:tc>
        <w:tc>
          <w:tcPr>
            <w:tcW w:w="2494" w:type="dxa"/>
            <w:vAlign w:val="bottom"/>
          </w:tcPr>
          <w:p w:rsidR="00440D61" w:rsidRDefault="00440D61">
            <w:pPr>
              <w:pStyle w:val="ConsPlusNormal"/>
              <w:jc w:val="center"/>
            </w:pPr>
            <w:r>
              <w:t>5</w:t>
            </w:r>
          </w:p>
        </w:tc>
        <w:tc>
          <w:tcPr>
            <w:tcW w:w="2268" w:type="dxa"/>
            <w:vAlign w:val="bottom"/>
          </w:tcPr>
          <w:p w:rsidR="00440D61" w:rsidRDefault="00440D61">
            <w:pPr>
              <w:pStyle w:val="ConsPlusNormal"/>
              <w:jc w:val="center"/>
            </w:pPr>
            <w:r>
              <w:t>6</w:t>
            </w:r>
          </w:p>
        </w:tc>
      </w:tr>
      <w:tr w:rsidR="00440D61">
        <w:tc>
          <w:tcPr>
            <w:tcW w:w="2554" w:type="dxa"/>
          </w:tcPr>
          <w:p w:rsidR="00440D61" w:rsidRDefault="00440D61">
            <w:pPr>
              <w:pStyle w:val="ConsPlusNormal"/>
            </w:pPr>
            <w:r>
              <w:t>Подпрограмма "Развитие сети автомобильных дорог общего пользования"</w:t>
            </w:r>
          </w:p>
        </w:tc>
        <w:tc>
          <w:tcPr>
            <w:tcW w:w="2551" w:type="dxa"/>
          </w:tcPr>
          <w:p w:rsidR="00440D61" w:rsidRDefault="00440D61">
            <w:pPr>
              <w:pStyle w:val="ConsPlusNormal"/>
            </w:pPr>
          </w:p>
        </w:tc>
        <w:tc>
          <w:tcPr>
            <w:tcW w:w="1814" w:type="dxa"/>
          </w:tcPr>
          <w:p w:rsidR="00440D61" w:rsidRDefault="00440D61">
            <w:pPr>
              <w:pStyle w:val="ConsPlusNormal"/>
            </w:pPr>
          </w:p>
        </w:tc>
        <w:tc>
          <w:tcPr>
            <w:tcW w:w="2438" w:type="dxa"/>
          </w:tcPr>
          <w:p w:rsidR="00440D61" w:rsidRDefault="00440D61">
            <w:pPr>
              <w:pStyle w:val="ConsPlusNormal"/>
            </w:pPr>
          </w:p>
        </w:tc>
        <w:tc>
          <w:tcPr>
            <w:tcW w:w="2494" w:type="dxa"/>
          </w:tcPr>
          <w:p w:rsidR="00440D61" w:rsidRDefault="00440D61">
            <w:pPr>
              <w:pStyle w:val="ConsPlusNormal"/>
            </w:pPr>
          </w:p>
        </w:tc>
        <w:tc>
          <w:tcPr>
            <w:tcW w:w="2268" w:type="dxa"/>
          </w:tcPr>
          <w:p w:rsidR="00440D61" w:rsidRDefault="00440D61">
            <w:pPr>
              <w:pStyle w:val="ConsPlusNormal"/>
            </w:pPr>
          </w:p>
        </w:tc>
      </w:tr>
      <w:tr w:rsidR="00440D61">
        <w:tc>
          <w:tcPr>
            <w:tcW w:w="2554" w:type="dxa"/>
          </w:tcPr>
          <w:p w:rsidR="00440D61" w:rsidRDefault="00440D61">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2551" w:type="dxa"/>
          </w:tcPr>
          <w:p w:rsidR="00440D61" w:rsidRDefault="00440D61">
            <w:pPr>
              <w:pStyle w:val="ConsPlusNormal"/>
            </w:pPr>
            <w:r>
              <w:t>1 января 2018 года - 20 февраля 2021 года.</w:t>
            </w:r>
          </w:p>
          <w:p w:rsidR="00440D61" w:rsidRDefault="00440D61">
            <w:pPr>
              <w:pStyle w:val="ConsPlusNormal"/>
            </w:pPr>
            <w:r>
              <w:t xml:space="preserve">Комплексное развитие дорожно-транспортной инфраструктуры и перераспределение транспортных потоков для разгрузки улично-дорожной сети Бугровского, Муринского, Новодевяткинского </w:t>
            </w:r>
            <w:r>
              <w:lastRenderedPageBreak/>
              <w:t>сельских поселений;</w:t>
            </w:r>
          </w:p>
          <w:p w:rsidR="00440D61" w:rsidRDefault="00440D61">
            <w:pPr>
              <w:pStyle w:val="ConsPlusNormal"/>
            </w:pPr>
            <w:r>
              <w:t>создание первой очереди ТПУ "Девяткино";</w:t>
            </w:r>
          </w:p>
          <w:p w:rsidR="00440D61" w:rsidRDefault="00440D61">
            <w:pPr>
              <w:pStyle w:val="ConsPlusNormal"/>
            </w:pPr>
            <w:r>
              <w:t>подключение ТПУ "Девяткино" к КАД</w:t>
            </w:r>
          </w:p>
        </w:tc>
        <w:tc>
          <w:tcPr>
            <w:tcW w:w="1814" w:type="dxa"/>
          </w:tcPr>
          <w:p w:rsidR="00440D61" w:rsidRDefault="00440D61">
            <w:pPr>
              <w:pStyle w:val="ConsPlusNormal"/>
            </w:pPr>
            <w:r>
              <w:lastRenderedPageBreak/>
              <w:t>Комитет по дорожному хозяйству Ленинградской области, управление Ленинградской области по транспорту</w:t>
            </w:r>
          </w:p>
        </w:tc>
        <w:tc>
          <w:tcPr>
            <w:tcW w:w="2438" w:type="dxa"/>
          </w:tcPr>
          <w:p w:rsidR="00440D61" w:rsidRDefault="00440D61">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440D61" w:rsidRDefault="00440D61">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268" w:type="dxa"/>
          </w:tcPr>
          <w:p w:rsidR="00440D61" w:rsidRDefault="00440D61">
            <w:pPr>
              <w:pStyle w:val="ConsPlusNormal"/>
            </w:pPr>
            <w:r>
              <w:t>Строительство и реконструкция автомобильных дорог и формирование новых автомобильных маршрутов;</w:t>
            </w:r>
          </w:p>
          <w:p w:rsidR="00440D61" w:rsidRDefault="00440D61">
            <w:pPr>
              <w:pStyle w:val="ConsPlusNormal"/>
            </w:pPr>
            <w:r>
              <w:t>строительство и реконструкция мостовых переходов;</w:t>
            </w:r>
          </w:p>
          <w:p w:rsidR="00440D61" w:rsidRDefault="00440D61">
            <w:pPr>
              <w:pStyle w:val="ConsPlusNormal"/>
            </w:pPr>
            <w:r>
              <w:t xml:space="preserve">строительство путепроводов и </w:t>
            </w:r>
            <w:r>
              <w:lastRenderedPageBreak/>
              <w:t>транспортных развязок, автодорожных обходов населенных пунктов</w:t>
            </w:r>
          </w:p>
        </w:tc>
      </w:tr>
      <w:tr w:rsidR="00440D61">
        <w:tc>
          <w:tcPr>
            <w:tcW w:w="2554" w:type="dxa"/>
          </w:tcPr>
          <w:p w:rsidR="00440D61" w:rsidRDefault="00440D61">
            <w:pPr>
              <w:pStyle w:val="ConsPlusNormal"/>
            </w:pPr>
            <w:r>
              <w:lastRenderedPageBreak/>
              <w:t>Подпрограмма "Поддержание существующей сети автомобильных дорог общего пользования"</w:t>
            </w:r>
          </w:p>
        </w:tc>
        <w:tc>
          <w:tcPr>
            <w:tcW w:w="2551" w:type="dxa"/>
          </w:tcPr>
          <w:p w:rsidR="00440D61" w:rsidRDefault="00440D61">
            <w:pPr>
              <w:pStyle w:val="ConsPlusNormal"/>
            </w:pPr>
          </w:p>
        </w:tc>
        <w:tc>
          <w:tcPr>
            <w:tcW w:w="1814" w:type="dxa"/>
          </w:tcPr>
          <w:p w:rsidR="00440D61" w:rsidRDefault="00440D61">
            <w:pPr>
              <w:pStyle w:val="ConsPlusNormal"/>
            </w:pPr>
          </w:p>
        </w:tc>
        <w:tc>
          <w:tcPr>
            <w:tcW w:w="2438" w:type="dxa"/>
          </w:tcPr>
          <w:p w:rsidR="00440D61" w:rsidRDefault="00440D61">
            <w:pPr>
              <w:pStyle w:val="ConsPlusNormal"/>
            </w:pPr>
          </w:p>
        </w:tc>
        <w:tc>
          <w:tcPr>
            <w:tcW w:w="2494" w:type="dxa"/>
          </w:tcPr>
          <w:p w:rsidR="00440D61" w:rsidRDefault="00440D61">
            <w:pPr>
              <w:pStyle w:val="ConsPlusNormal"/>
            </w:pPr>
          </w:p>
        </w:tc>
        <w:tc>
          <w:tcPr>
            <w:tcW w:w="2268" w:type="dxa"/>
          </w:tcPr>
          <w:p w:rsidR="00440D61" w:rsidRDefault="00440D61">
            <w:pPr>
              <w:pStyle w:val="ConsPlusNormal"/>
            </w:pPr>
          </w:p>
        </w:tc>
      </w:tr>
      <w:tr w:rsidR="00440D61">
        <w:tc>
          <w:tcPr>
            <w:tcW w:w="2554" w:type="dxa"/>
          </w:tcPr>
          <w:p w:rsidR="00440D61" w:rsidRDefault="00440D61">
            <w:pPr>
              <w:pStyle w:val="ConsPlusNormal"/>
            </w:pPr>
            <w:r>
              <w:t>Федеральный проект "Дорожная сеть"</w:t>
            </w:r>
          </w:p>
        </w:tc>
        <w:tc>
          <w:tcPr>
            <w:tcW w:w="2551" w:type="dxa"/>
          </w:tcPr>
          <w:p w:rsidR="00440D61" w:rsidRDefault="00440D61">
            <w:pPr>
              <w:pStyle w:val="ConsPlusNormal"/>
            </w:pPr>
            <w:r>
              <w:t>1 января 2019 года - 31 декабря 2024 года.</w:t>
            </w:r>
          </w:p>
          <w:p w:rsidR="00440D61" w:rsidRDefault="00440D61">
            <w:pPr>
              <w:pStyle w:val="ConsPlusNormal"/>
            </w:pPr>
            <w:r>
              <w:t>Увеличение доли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1814" w:type="dxa"/>
          </w:tcPr>
          <w:p w:rsidR="00440D61" w:rsidRDefault="00440D61">
            <w:pPr>
              <w:pStyle w:val="ConsPlusNormal"/>
            </w:pPr>
            <w:r>
              <w:t>Комитет по дорожному хозяйству Ленинградской области</w:t>
            </w:r>
          </w:p>
        </w:tc>
        <w:tc>
          <w:tcPr>
            <w:tcW w:w="2438" w:type="dxa"/>
          </w:tcPr>
          <w:p w:rsidR="00440D61" w:rsidRDefault="00440D61">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ремонту</w:t>
            </w:r>
          </w:p>
        </w:tc>
        <w:tc>
          <w:tcPr>
            <w:tcW w:w="2494" w:type="dxa"/>
          </w:tcPr>
          <w:p w:rsidR="00440D61" w:rsidRDefault="00440D61">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268" w:type="dxa"/>
          </w:tcPr>
          <w:p w:rsidR="00440D61" w:rsidRDefault="00440D61">
            <w:pPr>
              <w:pStyle w:val="ConsPlusNormal"/>
            </w:pPr>
            <w:r>
              <w:t>Развитие транспортно-логистической инфраструктуры;</w:t>
            </w:r>
          </w:p>
          <w:p w:rsidR="00440D61" w:rsidRDefault="00440D61">
            <w:pPr>
              <w:pStyle w:val="ConsPlusNormal"/>
            </w:pPr>
            <w:r>
              <w:t>повышение безопасности дорожного движения и снижение негативного влияния транспорта на окружающую среду</w:t>
            </w:r>
          </w:p>
        </w:tc>
      </w:tr>
    </w:tbl>
    <w:p w:rsidR="00440D61" w:rsidRDefault="00440D61">
      <w:pPr>
        <w:sectPr w:rsidR="00440D61">
          <w:pgSz w:w="16838" w:h="11905" w:orient="landscape"/>
          <w:pgMar w:top="1701" w:right="1134" w:bottom="850" w:left="1134" w:header="0" w:footer="0" w:gutter="0"/>
          <w:cols w:space="720"/>
        </w:sectPr>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1"/>
      </w:pPr>
      <w:r>
        <w:t>Таблица 2</w:t>
      </w:r>
    </w:p>
    <w:p w:rsidR="00440D61" w:rsidRDefault="00440D61">
      <w:pPr>
        <w:pStyle w:val="ConsPlusNormal"/>
        <w:jc w:val="right"/>
      </w:pPr>
      <w:r>
        <w:t>к государственной программе...</w:t>
      </w:r>
    </w:p>
    <w:p w:rsidR="00440D61" w:rsidRDefault="00440D61">
      <w:pPr>
        <w:pStyle w:val="ConsPlusNormal"/>
      </w:pPr>
    </w:p>
    <w:p w:rsidR="00440D61" w:rsidRDefault="00440D61">
      <w:pPr>
        <w:pStyle w:val="ConsPlusTitle"/>
        <w:jc w:val="center"/>
      </w:pPr>
      <w:bookmarkStart w:id="7" w:name="P1034"/>
      <w:bookmarkEnd w:id="7"/>
      <w:r>
        <w:t>СВЕДЕНИЯ</w:t>
      </w:r>
    </w:p>
    <w:p w:rsidR="00440D61" w:rsidRDefault="00440D61">
      <w:pPr>
        <w:pStyle w:val="ConsPlusTitle"/>
        <w:jc w:val="center"/>
      </w:pPr>
      <w:r>
        <w:t>О ПОКАЗАТЕЛЯХ (ИНДИКАТОРАХ) ГОСУДАРСТВЕННОЙ ПРОГРАММЫ</w:t>
      </w:r>
    </w:p>
    <w:p w:rsidR="00440D61" w:rsidRDefault="00440D61">
      <w:pPr>
        <w:pStyle w:val="ConsPlusTitle"/>
        <w:jc w:val="center"/>
      </w:pPr>
      <w:r>
        <w:t>И ИХ ЗНАЧЕНИЯХ</w:t>
      </w:r>
    </w:p>
    <w:p w:rsidR="00440D61" w:rsidRDefault="00440D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 xml:space="preserve">(в ред. </w:t>
            </w:r>
            <w:hyperlink r:id="rId107" w:history="1">
              <w:r>
                <w:rPr>
                  <w:color w:val="0000FF"/>
                </w:rPr>
                <w:t>Постановления</w:t>
              </w:r>
            </w:hyperlink>
            <w:r>
              <w:rPr>
                <w:color w:val="392C69"/>
              </w:rPr>
              <w:t xml:space="preserve"> Правительства Ленинградской области</w:t>
            </w:r>
          </w:p>
          <w:p w:rsidR="00440D61" w:rsidRDefault="00440D61">
            <w:pPr>
              <w:pStyle w:val="ConsPlusNormal"/>
              <w:jc w:val="center"/>
            </w:pPr>
            <w:r>
              <w:rPr>
                <w:color w:val="392C69"/>
              </w:rPr>
              <w:t>от 25.12.2018 N 514)</w:t>
            </w:r>
          </w:p>
        </w:tc>
      </w:tr>
    </w:tbl>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1134"/>
        <w:gridCol w:w="1361"/>
        <w:gridCol w:w="1636"/>
        <w:gridCol w:w="1516"/>
        <w:gridCol w:w="1516"/>
        <w:gridCol w:w="1396"/>
        <w:gridCol w:w="1516"/>
        <w:gridCol w:w="1276"/>
        <w:gridCol w:w="1276"/>
        <w:gridCol w:w="1276"/>
        <w:gridCol w:w="794"/>
      </w:tblGrid>
      <w:tr w:rsidR="00440D61">
        <w:tc>
          <w:tcPr>
            <w:tcW w:w="460" w:type="dxa"/>
            <w:vMerge w:val="restart"/>
          </w:tcPr>
          <w:p w:rsidR="00440D61" w:rsidRDefault="00440D61">
            <w:pPr>
              <w:pStyle w:val="ConsPlusNormal"/>
              <w:jc w:val="center"/>
            </w:pPr>
            <w:r>
              <w:t>N п/п</w:t>
            </w:r>
          </w:p>
        </w:tc>
        <w:tc>
          <w:tcPr>
            <w:tcW w:w="3515" w:type="dxa"/>
            <w:gridSpan w:val="2"/>
            <w:vMerge w:val="restart"/>
          </w:tcPr>
          <w:p w:rsidR="00440D61" w:rsidRDefault="00440D61">
            <w:pPr>
              <w:pStyle w:val="ConsPlusNormal"/>
              <w:jc w:val="center"/>
            </w:pPr>
            <w:r>
              <w:t>Наименование показателя (индикатора)</w:t>
            </w:r>
          </w:p>
        </w:tc>
        <w:tc>
          <w:tcPr>
            <w:tcW w:w="1361" w:type="dxa"/>
            <w:vMerge w:val="restart"/>
          </w:tcPr>
          <w:p w:rsidR="00440D61" w:rsidRDefault="00440D61">
            <w:pPr>
              <w:pStyle w:val="ConsPlusNormal"/>
              <w:jc w:val="center"/>
            </w:pPr>
            <w:r>
              <w:t>Единица измерения</w:t>
            </w:r>
          </w:p>
        </w:tc>
        <w:tc>
          <w:tcPr>
            <w:tcW w:w="11408" w:type="dxa"/>
            <w:gridSpan w:val="8"/>
          </w:tcPr>
          <w:p w:rsidR="00440D61" w:rsidRDefault="00440D61">
            <w:pPr>
              <w:pStyle w:val="ConsPlusNormal"/>
              <w:jc w:val="center"/>
            </w:pPr>
            <w:r>
              <w:t>Значения показателей (индикаторов)</w:t>
            </w:r>
          </w:p>
        </w:tc>
        <w:tc>
          <w:tcPr>
            <w:tcW w:w="794" w:type="dxa"/>
            <w:vMerge w:val="restart"/>
          </w:tcPr>
          <w:p w:rsidR="00440D61" w:rsidRDefault="00440D61">
            <w:pPr>
              <w:pStyle w:val="ConsPlusNormal"/>
              <w:jc w:val="center"/>
            </w:pPr>
            <w:r>
              <w:t>Удельный вес подпрограммы (показателя)</w:t>
            </w:r>
          </w:p>
        </w:tc>
      </w:tr>
      <w:tr w:rsidR="00440D61">
        <w:tc>
          <w:tcPr>
            <w:tcW w:w="460" w:type="dxa"/>
            <w:vMerge/>
          </w:tcPr>
          <w:p w:rsidR="00440D61" w:rsidRDefault="00440D61"/>
        </w:tc>
        <w:tc>
          <w:tcPr>
            <w:tcW w:w="3515" w:type="dxa"/>
            <w:gridSpan w:val="2"/>
            <w:vMerge/>
          </w:tcPr>
          <w:p w:rsidR="00440D61" w:rsidRDefault="00440D61"/>
        </w:tc>
        <w:tc>
          <w:tcPr>
            <w:tcW w:w="1361" w:type="dxa"/>
            <w:vMerge/>
          </w:tcPr>
          <w:p w:rsidR="00440D61" w:rsidRDefault="00440D61"/>
        </w:tc>
        <w:tc>
          <w:tcPr>
            <w:tcW w:w="1636" w:type="dxa"/>
          </w:tcPr>
          <w:p w:rsidR="00440D61" w:rsidRDefault="00440D61">
            <w:pPr>
              <w:pStyle w:val="ConsPlusNormal"/>
              <w:jc w:val="center"/>
            </w:pPr>
            <w:r>
              <w:t>2017 год (базовый период)</w:t>
            </w:r>
          </w:p>
        </w:tc>
        <w:tc>
          <w:tcPr>
            <w:tcW w:w="1516" w:type="dxa"/>
          </w:tcPr>
          <w:p w:rsidR="00440D61" w:rsidRDefault="00440D61">
            <w:pPr>
              <w:pStyle w:val="ConsPlusNormal"/>
              <w:jc w:val="center"/>
            </w:pPr>
            <w:r>
              <w:t>2018 год</w:t>
            </w:r>
          </w:p>
        </w:tc>
        <w:tc>
          <w:tcPr>
            <w:tcW w:w="1516" w:type="dxa"/>
          </w:tcPr>
          <w:p w:rsidR="00440D61" w:rsidRDefault="00440D61">
            <w:pPr>
              <w:pStyle w:val="ConsPlusNormal"/>
              <w:jc w:val="center"/>
            </w:pPr>
            <w:r>
              <w:t>2019 год</w:t>
            </w:r>
          </w:p>
        </w:tc>
        <w:tc>
          <w:tcPr>
            <w:tcW w:w="1396" w:type="dxa"/>
          </w:tcPr>
          <w:p w:rsidR="00440D61" w:rsidRDefault="00440D61">
            <w:pPr>
              <w:pStyle w:val="ConsPlusNormal"/>
              <w:jc w:val="center"/>
            </w:pPr>
            <w:r>
              <w:t>2020 год</w:t>
            </w:r>
          </w:p>
        </w:tc>
        <w:tc>
          <w:tcPr>
            <w:tcW w:w="1516" w:type="dxa"/>
          </w:tcPr>
          <w:p w:rsidR="00440D61" w:rsidRDefault="00440D61">
            <w:pPr>
              <w:pStyle w:val="ConsPlusNormal"/>
              <w:jc w:val="center"/>
            </w:pPr>
            <w:r>
              <w:t>2021 год</w:t>
            </w:r>
          </w:p>
        </w:tc>
        <w:tc>
          <w:tcPr>
            <w:tcW w:w="1276" w:type="dxa"/>
          </w:tcPr>
          <w:p w:rsidR="00440D61" w:rsidRDefault="00440D61">
            <w:pPr>
              <w:pStyle w:val="ConsPlusNormal"/>
              <w:jc w:val="center"/>
            </w:pPr>
            <w:r>
              <w:t>2022 год</w:t>
            </w:r>
          </w:p>
        </w:tc>
        <w:tc>
          <w:tcPr>
            <w:tcW w:w="1276" w:type="dxa"/>
          </w:tcPr>
          <w:p w:rsidR="00440D61" w:rsidRDefault="00440D61">
            <w:pPr>
              <w:pStyle w:val="ConsPlusNormal"/>
              <w:jc w:val="center"/>
            </w:pPr>
            <w:r>
              <w:t>2023 год</w:t>
            </w:r>
          </w:p>
        </w:tc>
        <w:tc>
          <w:tcPr>
            <w:tcW w:w="1276" w:type="dxa"/>
          </w:tcPr>
          <w:p w:rsidR="00440D61" w:rsidRDefault="00440D61">
            <w:pPr>
              <w:pStyle w:val="ConsPlusNormal"/>
              <w:jc w:val="center"/>
            </w:pPr>
            <w:r>
              <w:t>2024 год</w:t>
            </w:r>
          </w:p>
        </w:tc>
        <w:tc>
          <w:tcPr>
            <w:tcW w:w="794" w:type="dxa"/>
            <w:vMerge/>
          </w:tcPr>
          <w:p w:rsidR="00440D61" w:rsidRDefault="00440D61"/>
        </w:tc>
      </w:tr>
      <w:tr w:rsidR="00440D61">
        <w:tc>
          <w:tcPr>
            <w:tcW w:w="460" w:type="dxa"/>
          </w:tcPr>
          <w:p w:rsidR="00440D61" w:rsidRDefault="00440D61">
            <w:pPr>
              <w:pStyle w:val="ConsPlusNormal"/>
              <w:jc w:val="center"/>
            </w:pPr>
            <w:r>
              <w:t>1</w:t>
            </w:r>
          </w:p>
        </w:tc>
        <w:tc>
          <w:tcPr>
            <w:tcW w:w="3515" w:type="dxa"/>
            <w:gridSpan w:val="2"/>
          </w:tcPr>
          <w:p w:rsidR="00440D61" w:rsidRDefault="00440D61">
            <w:pPr>
              <w:pStyle w:val="ConsPlusNormal"/>
              <w:jc w:val="center"/>
            </w:pPr>
            <w:r>
              <w:t>2</w:t>
            </w:r>
          </w:p>
        </w:tc>
        <w:tc>
          <w:tcPr>
            <w:tcW w:w="1361" w:type="dxa"/>
          </w:tcPr>
          <w:p w:rsidR="00440D61" w:rsidRDefault="00440D61">
            <w:pPr>
              <w:pStyle w:val="ConsPlusNormal"/>
              <w:jc w:val="center"/>
            </w:pPr>
            <w:r>
              <w:t>3</w:t>
            </w:r>
          </w:p>
        </w:tc>
        <w:tc>
          <w:tcPr>
            <w:tcW w:w="1636" w:type="dxa"/>
          </w:tcPr>
          <w:p w:rsidR="00440D61" w:rsidRDefault="00440D61">
            <w:pPr>
              <w:pStyle w:val="ConsPlusNormal"/>
              <w:jc w:val="center"/>
            </w:pPr>
            <w:r>
              <w:t>4</w:t>
            </w:r>
          </w:p>
        </w:tc>
        <w:tc>
          <w:tcPr>
            <w:tcW w:w="1516" w:type="dxa"/>
          </w:tcPr>
          <w:p w:rsidR="00440D61" w:rsidRDefault="00440D61">
            <w:pPr>
              <w:pStyle w:val="ConsPlusNormal"/>
              <w:jc w:val="center"/>
            </w:pPr>
            <w:r>
              <w:t>5</w:t>
            </w:r>
          </w:p>
        </w:tc>
        <w:tc>
          <w:tcPr>
            <w:tcW w:w="1516" w:type="dxa"/>
          </w:tcPr>
          <w:p w:rsidR="00440D61" w:rsidRDefault="00440D61">
            <w:pPr>
              <w:pStyle w:val="ConsPlusNormal"/>
              <w:jc w:val="center"/>
            </w:pPr>
            <w:r>
              <w:t>6</w:t>
            </w:r>
          </w:p>
        </w:tc>
        <w:tc>
          <w:tcPr>
            <w:tcW w:w="1396" w:type="dxa"/>
          </w:tcPr>
          <w:p w:rsidR="00440D61" w:rsidRDefault="00440D61">
            <w:pPr>
              <w:pStyle w:val="ConsPlusNormal"/>
              <w:jc w:val="center"/>
            </w:pPr>
            <w:r>
              <w:t>7</w:t>
            </w:r>
          </w:p>
        </w:tc>
        <w:tc>
          <w:tcPr>
            <w:tcW w:w="1516" w:type="dxa"/>
          </w:tcPr>
          <w:p w:rsidR="00440D61" w:rsidRDefault="00440D61">
            <w:pPr>
              <w:pStyle w:val="ConsPlusNormal"/>
              <w:jc w:val="center"/>
            </w:pPr>
            <w:r>
              <w:t>8</w:t>
            </w:r>
          </w:p>
        </w:tc>
        <w:tc>
          <w:tcPr>
            <w:tcW w:w="1276" w:type="dxa"/>
          </w:tcPr>
          <w:p w:rsidR="00440D61" w:rsidRDefault="00440D61">
            <w:pPr>
              <w:pStyle w:val="ConsPlusNormal"/>
              <w:jc w:val="center"/>
            </w:pPr>
            <w:r>
              <w:t>9</w:t>
            </w:r>
          </w:p>
        </w:tc>
        <w:tc>
          <w:tcPr>
            <w:tcW w:w="1276" w:type="dxa"/>
          </w:tcPr>
          <w:p w:rsidR="00440D61" w:rsidRDefault="00440D61">
            <w:pPr>
              <w:pStyle w:val="ConsPlusNormal"/>
              <w:jc w:val="center"/>
            </w:pPr>
            <w:r>
              <w:t>10</w:t>
            </w:r>
          </w:p>
        </w:tc>
        <w:tc>
          <w:tcPr>
            <w:tcW w:w="1276" w:type="dxa"/>
          </w:tcPr>
          <w:p w:rsidR="00440D61" w:rsidRDefault="00440D61">
            <w:pPr>
              <w:pStyle w:val="ConsPlusNormal"/>
              <w:jc w:val="center"/>
            </w:pPr>
            <w:r>
              <w:t>11</w:t>
            </w:r>
          </w:p>
        </w:tc>
        <w:tc>
          <w:tcPr>
            <w:tcW w:w="794" w:type="dxa"/>
          </w:tcPr>
          <w:p w:rsidR="00440D61" w:rsidRDefault="00440D61">
            <w:pPr>
              <w:pStyle w:val="ConsPlusNormal"/>
              <w:jc w:val="center"/>
            </w:pPr>
            <w:r>
              <w:t>12</w:t>
            </w:r>
          </w:p>
        </w:tc>
      </w:tr>
      <w:tr w:rsidR="00440D61">
        <w:tblPrEx>
          <w:tblBorders>
            <w:insideH w:val="nil"/>
          </w:tblBorders>
        </w:tblPrEx>
        <w:tc>
          <w:tcPr>
            <w:tcW w:w="17538" w:type="dxa"/>
            <w:gridSpan w:val="13"/>
            <w:tcBorders>
              <w:bottom w:val="nil"/>
            </w:tcBorders>
          </w:tcPr>
          <w:p w:rsidR="00440D61" w:rsidRDefault="00440D61">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440D61">
        <w:tblPrEx>
          <w:tblBorders>
            <w:insideH w:val="nil"/>
          </w:tblBorders>
        </w:tblPrEx>
        <w:tc>
          <w:tcPr>
            <w:tcW w:w="17538" w:type="dxa"/>
            <w:gridSpan w:val="13"/>
            <w:tcBorders>
              <w:top w:val="nil"/>
            </w:tcBorders>
          </w:tcPr>
          <w:p w:rsidR="00440D61" w:rsidRDefault="00440D61">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25.12.2018 N 514)</w:t>
            </w:r>
          </w:p>
        </w:tc>
      </w:tr>
      <w:tr w:rsidR="00440D61">
        <w:tc>
          <w:tcPr>
            <w:tcW w:w="460" w:type="dxa"/>
            <w:vMerge w:val="restart"/>
          </w:tcPr>
          <w:p w:rsidR="00440D61" w:rsidRDefault="00440D61">
            <w:pPr>
              <w:pStyle w:val="ConsPlusNormal"/>
              <w:jc w:val="center"/>
            </w:pPr>
            <w:r>
              <w:t>1</w:t>
            </w:r>
          </w:p>
        </w:tc>
        <w:tc>
          <w:tcPr>
            <w:tcW w:w="2381" w:type="dxa"/>
            <w:vMerge w:val="restart"/>
          </w:tcPr>
          <w:p w:rsidR="00440D61" w:rsidRDefault="00440D61">
            <w:pPr>
              <w:pStyle w:val="ConsPlusNormal"/>
            </w:pPr>
            <w:r>
              <w:t xml:space="preserve">Доля протяженности автомобильных дорог общего пользования регионального и межмуниципального значения, соответствующих нормативным требованиям к </w:t>
            </w:r>
            <w:r>
              <w:lastRenderedPageBreak/>
              <w:t>транспортно-эксплуатационным показателям</w:t>
            </w:r>
          </w:p>
        </w:tc>
        <w:tc>
          <w:tcPr>
            <w:tcW w:w="1134" w:type="dxa"/>
          </w:tcPr>
          <w:p w:rsidR="00440D61" w:rsidRDefault="00440D61">
            <w:pPr>
              <w:pStyle w:val="ConsPlusNormal"/>
            </w:pPr>
            <w:r>
              <w:lastRenderedPageBreak/>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47,1</w:t>
            </w:r>
          </w:p>
        </w:tc>
        <w:tc>
          <w:tcPr>
            <w:tcW w:w="1516" w:type="dxa"/>
          </w:tcPr>
          <w:p w:rsidR="00440D61" w:rsidRDefault="00440D61">
            <w:pPr>
              <w:pStyle w:val="ConsPlusNormal"/>
              <w:jc w:val="center"/>
            </w:pPr>
            <w:r>
              <w:t>47,5</w:t>
            </w:r>
          </w:p>
        </w:tc>
        <w:tc>
          <w:tcPr>
            <w:tcW w:w="1396" w:type="dxa"/>
          </w:tcPr>
          <w:p w:rsidR="00440D61" w:rsidRDefault="00440D61">
            <w:pPr>
              <w:pStyle w:val="ConsPlusNormal"/>
              <w:jc w:val="center"/>
            </w:pPr>
            <w:r>
              <w:t>47,9</w:t>
            </w:r>
          </w:p>
        </w:tc>
        <w:tc>
          <w:tcPr>
            <w:tcW w:w="1516" w:type="dxa"/>
          </w:tcPr>
          <w:p w:rsidR="00440D61" w:rsidRDefault="00440D61">
            <w:pPr>
              <w:pStyle w:val="ConsPlusNormal"/>
              <w:jc w:val="center"/>
            </w:pPr>
            <w:r>
              <w:t>48,3</w:t>
            </w:r>
          </w:p>
        </w:tc>
        <w:tc>
          <w:tcPr>
            <w:tcW w:w="1276" w:type="dxa"/>
          </w:tcPr>
          <w:p w:rsidR="00440D61" w:rsidRDefault="00440D61">
            <w:pPr>
              <w:pStyle w:val="ConsPlusNormal"/>
              <w:jc w:val="center"/>
            </w:pPr>
            <w:r>
              <w:t>48,9</w:t>
            </w:r>
          </w:p>
        </w:tc>
        <w:tc>
          <w:tcPr>
            <w:tcW w:w="1276" w:type="dxa"/>
          </w:tcPr>
          <w:p w:rsidR="00440D61" w:rsidRDefault="00440D61">
            <w:pPr>
              <w:pStyle w:val="ConsPlusNormal"/>
              <w:jc w:val="center"/>
            </w:pPr>
            <w:r>
              <w:t>49,5</w:t>
            </w:r>
          </w:p>
        </w:tc>
        <w:tc>
          <w:tcPr>
            <w:tcW w:w="1276" w:type="dxa"/>
          </w:tcPr>
          <w:p w:rsidR="00440D61" w:rsidRDefault="00440D61">
            <w:pPr>
              <w:pStyle w:val="ConsPlusNormal"/>
              <w:jc w:val="center"/>
            </w:pPr>
            <w:r>
              <w:t>50,0</w:t>
            </w:r>
          </w:p>
        </w:tc>
        <w:tc>
          <w:tcPr>
            <w:tcW w:w="794" w:type="dxa"/>
          </w:tcPr>
          <w:p w:rsidR="00440D61" w:rsidRDefault="00440D61">
            <w:pPr>
              <w:pStyle w:val="ConsPlusNormal"/>
              <w:jc w:val="center"/>
            </w:pPr>
            <w:r>
              <w:t>0,25</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47,0</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val="restart"/>
          </w:tcPr>
          <w:p w:rsidR="00440D61" w:rsidRDefault="00440D61">
            <w:pPr>
              <w:pStyle w:val="ConsPlusNormal"/>
              <w:jc w:val="center"/>
            </w:pPr>
            <w:r>
              <w:lastRenderedPageBreak/>
              <w:t>2</w:t>
            </w:r>
          </w:p>
        </w:tc>
        <w:tc>
          <w:tcPr>
            <w:tcW w:w="2381" w:type="dxa"/>
            <w:vMerge w:val="restart"/>
          </w:tcPr>
          <w:p w:rsidR="00440D61" w:rsidRDefault="00440D61">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8,472</w:t>
            </w:r>
          </w:p>
        </w:tc>
        <w:tc>
          <w:tcPr>
            <w:tcW w:w="1516" w:type="dxa"/>
          </w:tcPr>
          <w:p w:rsidR="00440D61" w:rsidRDefault="00440D61">
            <w:pPr>
              <w:pStyle w:val="ConsPlusNormal"/>
              <w:jc w:val="center"/>
            </w:pPr>
            <w:r>
              <w:t>3,598</w:t>
            </w:r>
          </w:p>
        </w:tc>
        <w:tc>
          <w:tcPr>
            <w:tcW w:w="1396" w:type="dxa"/>
          </w:tcPr>
          <w:p w:rsidR="00440D61" w:rsidRDefault="00440D61">
            <w:pPr>
              <w:pStyle w:val="ConsPlusNormal"/>
              <w:jc w:val="center"/>
            </w:pPr>
            <w:r>
              <w:t>1,880</w:t>
            </w:r>
          </w:p>
        </w:tc>
        <w:tc>
          <w:tcPr>
            <w:tcW w:w="1516" w:type="dxa"/>
          </w:tcPr>
          <w:p w:rsidR="00440D61" w:rsidRDefault="00440D61">
            <w:pPr>
              <w:pStyle w:val="ConsPlusNormal"/>
              <w:jc w:val="center"/>
            </w:pPr>
          </w:p>
        </w:tc>
        <w:tc>
          <w:tcPr>
            <w:tcW w:w="1276" w:type="dxa"/>
          </w:tcPr>
          <w:p w:rsidR="00440D61" w:rsidRDefault="00440D61">
            <w:pPr>
              <w:pStyle w:val="ConsPlusNormal"/>
              <w:jc w:val="center"/>
            </w:pPr>
            <w:r>
              <w:t>2,483</w:t>
            </w:r>
          </w:p>
        </w:tc>
        <w:tc>
          <w:tcPr>
            <w:tcW w:w="1276" w:type="dxa"/>
          </w:tcPr>
          <w:p w:rsidR="00440D61" w:rsidRDefault="00440D61">
            <w:pPr>
              <w:pStyle w:val="ConsPlusNormal"/>
              <w:jc w:val="center"/>
            </w:pPr>
            <w:r>
              <w:t>1,490</w:t>
            </w:r>
          </w:p>
        </w:tc>
        <w:tc>
          <w:tcPr>
            <w:tcW w:w="1276" w:type="dxa"/>
          </w:tcPr>
          <w:p w:rsidR="00440D61" w:rsidRDefault="00440D61">
            <w:pPr>
              <w:pStyle w:val="ConsPlusNormal"/>
              <w:jc w:val="center"/>
            </w:pPr>
            <w:r>
              <w:t>2,260</w:t>
            </w:r>
          </w:p>
        </w:tc>
        <w:tc>
          <w:tcPr>
            <w:tcW w:w="794" w:type="dxa"/>
            <w:vMerge w:val="restart"/>
          </w:tcPr>
          <w:p w:rsidR="00440D61" w:rsidRDefault="00440D61">
            <w:pPr>
              <w:pStyle w:val="ConsPlusNormal"/>
              <w:jc w:val="center"/>
            </w:pPr>
            <w:r>
              <w:t>0,22</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5,954</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3</w:t>
            </w:r>
          </w:p>
        </w:tc>
        <w:tc>
          <w:tcPr>
            <w:tcW w:w="2381" w:type="dxa"/>
            <w:vMerge w:val="restart"/>
          </w:tcPr>
          <w:p w:rsidR="00440D61" w:rsidRDefault="00440D61">
            <w:pPr>
              <w:pStyle w:val="ConsPlusNormal"/>
            </w:pPr>
            <w:r>
              <w:t>Количество мест концентрации дорожно-транспортных происшествий (аварийно-опасных участков) на автомобильных дорогах общего пользования регионального и межмуниципального значения Ленинградской области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Шт.</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19</w:t>
            </w:r>
          </w:p>
        </w:tc>
        <w:tc>
          <w:tcPr>
            <w:tcW w:w="1516" w:type="dxa"/>
          </w:tcPr>
          <w:p w:rsidR="00440D61" w:rsidRDefault="00440D61">
            <w:pPr>
              <w:pStyle w:val="ConsPlusNormal"/>
              <w:jc w:val="center"/>
            </w:pPr>
            <w:r>
              <w:t>18</w:t>
            </w:r>
          </w:p>
        </w:tc>
        <w:tc>
          <w:tcPr>
            <w:tcW w:w="1396" w:type="dxa"/>
          </w:tcPr>
          <w:p w:rsidR="00440D61" w:rsidRDefault="00440D61">
            <w:pPr>
              <w:pStyle w:val="ConsPlusNormal"/>
              <w:jc w:val="center"/>
            </w:pPr>
            <w:r>
              <w:t>17</w:t>
            </w:r>
          </w:p>
        </w:tc>
        <w:tc>
          <w:tcPr>
            <w:tcW w:w="1516" w:type="dxa"/>
          </w:tcPr>
          <w:p w:rsidR="00440D61" w:rsidRDefault="00440D61">
            <w:pPr>
              <w:pStyle w:val="ConsPlusNormal"/>
              <w:jc w:val="center"/>
            </w:pPr>
            <w:r>
              <w:t>16</w:t>
            </w:r>
          </w:p>
        </w:tc>
        <w:tc>
          <w:tcPr>
            <w:tcW w:w="1276" w:type="dxa"/>
          </w:tcPr>
          <w:p w:rsidR="00440D61" w:rsidRDefault="00440D61">
            <w:pPr>
              <w:pStyle w:val="ConsPlusNormal"/>
              <w:jc w:val="center"/>
            </w:pPr>
            <w:r>
              <w:t>14</w:t>
            </w:r>
          </w:p>
        </w:tc>
        <w:tc>
          <w:tcPr>
            <w:tcW w:w="1276" w:type="dxa"/>
          </w:tcPr>
          <w:p w:rsidR="00440D61" w:rsidRDefault="00440D61">
            <w:pPr>
              <w:pStyle w:val="ConsPlusNormal"/>
              <w:jc w:val="center"/>
            </w:pPr>
            <w:r>
              <w:t>12</w:t>
            </w:r>
          </w:p>
        </w:tc>
        <w:tc>
          <w:tcPr>
            <w:tcW w:w="1276" w:type="dxa"/>
          </w:tcPr>
          <w:p w:rsidR="00440D61" w:rsidRDefault="00440D61">
            <w:pPr>
              <w:pStyle w:val="ConsPlusNormal"/>
              <w:jc w:val="center"/>
            </w:pPr>
            <w:r>
              <w:t>10</w:t>
            </w:r>
          </w:p>
        </w:tc>
        <w:tc>
          <w:tcPr>
            <w:tcW w:w="794" w:type="dxa"/>
            <w:vMerge w:val="restart"/>
          </w:tcPr>
          <w:p w:rsidR="00440D61" w:rsidRDefault="00440D61">
            <w:pPr>
              <w:pStyle w:val="ConsPlusNormal"/>
              <w:jc w:val="center"/>
            </w:pPr>
            <w:r>
              <w:t>0,23</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20</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4</w:t>
            </w:r>
          </w:p>
        </w:tc>
        <w:tc>
          <w:tcPr>
            <w:tcW w:w="2381" w:type="dxa"/>
            <w:vMerge w:val="restart"/>
          </w:tcPr>
          <w:p w:rsidR="00440D61" w:rsidRDefault="00440D61">
            <w:pPr>
              <w:pStyle w:val="ConsPlusNormal"/>
            </w:pPr>
            <w:r>
              <w:t>Количество перевезенных пассажиров</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Млн пасс.</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81</w:t>
            </w:r>
          </w:p>
        </w:tc>
        <w:tc>
          <w:tcPr>
            <w:tcW w:w="1516" w:type="dxa"/>
          </w:tcPr>
          <w:p w:rsidR="00440D61" w:rsidRDefault="00440D61">
            <w:pPr>
              <w:pStyle w:val="ConsPlusNormal"/>
              <w:jc w:val="center"/>
            </w:pPr>
            <w:r>
              <w:t>83</w:t>
            </w:r>
          </w:p>
        </w:tc>
        <w:tc>
          <w:tcPr>
            <w:tcW w:w="1396" w:type="dxa"/>
          </w:tcPr>
          <w:p w:rsidR="00440D61" w:rsidRDefault="00440D61">
            <w:pPr>
              <w:pStyle w:val="ConsPlusNormal"/>
              <w:jc w:val="center"/>
            </w:pPr>
            <w:r>
              <w:t>84</w:t>
            </w:r>
          </w:p>
        </w:tc>
        <w:tc>
          <w:tcPr>
            <w:tcW w:w="1516" w:type="dxa"/>
          </w:tcPr>
          <w:p w:rsidR="00440D61" w:rsidRDefault="00440D61">
            <w:pPr>
              <w:pStyle w:val="ConsPlusNormal"/>
              <w:jc w:val="center"/>
            </w:pPr>
            <w:r>
              <w:t>85</w:t>
            </w:r>
          </w:p>
        </w:tc>
        <w:tc>
          <w:tcPr>
            <w:tcW w:w="1276" w:type="dxa"/>
          </w:tcPr>
          <w:p w:rsidR="00440D61" w:rsidRDefault="00440D61">
            <w:pPr>
              <w:pStyle w:val="ConsPlusNormal"/>
              <w:jc w:val="center"/>
            </w:pPr>
            <w:r>
              <w:t>86</w:t>
            </w:r>
          </w:p>
        </w:tc>
        <w:tc>
          <w:tcPr>
            <w:tcW w:w="1276" w:type="dxa"/>
          </w:tcPr>
          <w:p w:rsidR="00440D61" w:rsidRDefault="00440D61">
            <w:pPr>
              <w:pStyle w:val="ConsPlusNormal"/>
              <w:jc w:val="center"/>
            </w:pPr>
            <w:r>
              <w:t>87</w:t>
            </w:r>
          </w:p>
        </w:tc>
        <w:tc>
          <w:tcPr>
            <w:tcW w:w="1276" w:type="dxa"/>
          </w:tcPr>
          <w:p w:rsidR="00440D61" w:rsidRDefault="00440D61">
            <w:pPr>
              <w:pStyle w:val="ConsPlusNormal"/>
              <w:jc w:val="center"/>
            </w:pPr>
            <w:r>
              <w:t>88</w:t>
            </w:r>
          </w:p>
        </w:tc>
        <w:tc>
          <w:tcPr>
            <w:tcW w:w="794" w:type="dxa"/>
          </w:tcPr>
          <w:p w:rsidR="00440D61" w:rsidRDefault="00440D61">
            <w:pPr>
              <w:pStyle w:val="ConsPlusNormal"/>
              <w:jc w:val="center"/>
            </w:pPr>
            <w:r>
              <w:t>0,30</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86,2</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16744" w:type="dxa"/>
            <w:gridSpan w:val="12"/>
          </w:tcPr>
          <w:p w:rsidR="00440D61" w:rsidRDefault="00440D61">
            <w:pPr>
              <w:pStyle w:val="ConsPlusNormal"/>
              <w:jc w:val="center"/>
              <w:outlineLvl w:val="2"/>
            </w:pPr>
            <w:r>
              <w:t>Подпрограмма "Развитие сети автомобильных дорог общего пользования"</w:t>
            </w:r>
          </w:p>
        </w:tc>
        <w:tc>
          <w:tcPr>
            <w:tcW w:w="794" w:type="dxa"/>
          </w:tcPr>
          <w:p w:rsidR="00440D61" w:rsidRDefault="00440D61">
            <w:pPr>
              <w:pStyle w:val="ConsPlusNormal"/>
              <w:jc w:val="center"/>
            </w:pPr>
            <w:r>
              <w:t>0,25</w:t>
            </w:r>
          </w:p>
        </w:tc>
      </w:tr>
      <w:tr w:rsidR="00440D61">
        <w:tc>
          <w:tcPr>
            <w:tcW w:w="460" w:type="dxa"/>
            <w:vMerge w:val="restart"/>
          </w:tcPr>
          <w:p w:rsidR="00440D61" w:rsidRDefault="00440D61">
            <w:pPr>
              <w:pStyle w:val="ConsPlusNormal"/>
              <w:jc w:val="center"/>
            </w:pPr>
            <w:r>
              <w:lastRenderedPageBreak/>
              <w:t>5</w:t>
            </w:r>
          </w:p>
        </w:tc>
        <w:tc>
          <w:tcPr>
            <w:tcW w:w="2381" w:type="dxa"/>
            <w:vMerge w:val="restart"/>
          </w:tcPr>
          <w:p w:rsidR="00440D61" w:rsidRDefault="00440D61">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8,027/361,75 (3)</w:t>
            </w:r>
          </w:p>
        </w:tc>
        <w:tc>
          <w:tcPr>
            <w:tcW w:w="1516" w:type="dxa"/>
          </w:tcPr>
          <w:p w:rsidR="00440D61" w:rsidRDefault="00440D61">
            <w:pPr>
              <w:pStyle w:val="ConsPlusNormal"/>
              <w:jc w:val="center"/>
            </w:pPr>
          </w:p>
        </w:tc>
        <w:tc>
          <w:tcPr>
            <w:tcW w:w="1396" w:type="dxa"/>
          </w:tcPr>
          <w:p w:rsidR="00440D61" w:rsidRDefault="00440D61">
            <w:pPr>
              <w:pStyle w:val="ConsPlusNormal"/>
              <w:jc w:val="center"/>
            </w:pPr>
            <w:r>
              <w:t>1,88</w:t>
            </w:r>
          </w:p>
        </w:tc>
        <w:tc>
          <w:tcPr>
            <w:tcW w:w="1516" w:type="dxa"/>
          </w:tcPr>
          <w:p w:rsidR="00440D61" w:rsidRDefault="00440D61">
            <w:pPr>
              <w:pStyle w:val="ConsPlusNormal"/>
              <w:jc w:val="center"/>
            </w:pPr>
          </w:p>
        </w:tc>
        <w:tc>
          <w:tcPr>
            <w:tcW w:w="1276" w:type="dxa"/>
          </w:tcPr>
          <w:p w:rsidR="00440D61" w:rsidRDefault="00440D61">
            <w:pPr>
              <w:pStyle w:val="ConsPlusNormal"/>
              <w:jc w:val="center"/>
            </w:pPr>
            <w:r>
              <w:t>1,3/79,2 (1)</w:t>
            </w:r>
          </w:p>
        </w:tc>
        <w:tc>
          <w:tcPr>
            <w:tcW w:w="1276" w:type="dxa"/>
          </w:tcPr>
          <w:p w:rsidR="00440D61" w:rsidRDefault="00440D61">
            <w:pPr>
              <w:pStyle w:val="ConsPlusNormal"/>
              <w:jc w:val="center"/>
            </w:pPr>
            <w:r>
              <w:t>1,49/434,8 (1)</w:t>
            </w:r>
          </w:p>
        </w:tc>
        <w:tc>
          <w:tcPr>
            <w:tcW w:w="1276" w:type="dxa"/>
          </w:tcPr>
          <w:p w:rsidR="00440D61" w:rsidRDefault="00440D61">
            <w:pPr>
              <w:pStyle w:val="ConsPlusNormal"/>
              <w:jc w:val="center"/>
            </w:pPr>
            <w:r>
              <w:t>2,26</w:t>
            </w:r>
          </w:p>
        </w:tc>
        <w:tc>
          <w:tcPr>
            <w:tcW w:w="794" w:type="dxa"/>
            <w:vMerge w:val="restart"/>
          </w:tcPr>
          <w:p w:rsidR="00440D61" w:rsidRDefault="00440D61">
            <w:pPr>
              <w:pStyle w:val="ConsPlusNormal"/>
              <w:jc w:val="center"/>
            </w:pPr>
            <w:r>
              <w:t>0,7</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3,504/191,75 (1)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строительства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4,706/361,75 (3)</w:t>
            </w:r>
          </w:p>
        </w:tc>
        <w:tc>
          <w:tcPr>
            <w:tcW w:w="1516" w:type="dxa"/>
          </w:tcPr>
          <w:p w:rsidR="00440D61" w:rsidRDefault="00440D61">
            <w:pPr>
              <w:pStyle w:val="ConsPlusNormal"/>
              <w:jc w:val="center"/>
            </w:pPr>
          </w:p>
        </w:tc>
        <w:tc>
          <w:tcPr>
            <w:tcW w:w="1396" w:type="dxa"/>
          </w:tcPr>
          <w:p w:rsidR="00440D61" w:rsidRDefault="00440D61">
            <w:pPr>
              <w:pStyle w:val="ConsPlusNormal"/>
              <w:jc w:val="center"/>
            </w:pPr>
            <w:r>
              <w:t>1,88</w:t>
            </w:r>
          </w:p>
        </w:tc>
        <w:tc>
          <w:tcPr>
            <w:tcW w:w="1516" w:type="dxa"/>
          </w:tcPr>
          <w:p w:rsidR="00440D61" w:rsidRDefault="00440D61">
            <w:pPr>
              <w:pStyle w:val="ConsPlusNormal"/>
              <w:jc w:val="center"/>
            </w:pPr>
          </w:p>
        </w:tc>
        <w:tc>
          <w:tcPr>
            <w:tcW w:w="1276" w:type="dxa"/>
          </w:tcPr>
          <w:p w:rsidR="00440D61" w:rsidRDefault="00440D61">
            <w:pPr>
              <w:pStyle w:val="ConsPlusNormal"/>
              <w:jc w:val="center"/>
            </w:pPr>
            <w:r>
              <w:t>1,3/79,2 (1)</w:t>
            </w:r>
          </w:p>
        </w:tc>
        <w:tc>
          <w:tcPr>
            <w:tcW w:w="1276" w:type="dxa"/>
          </w:tcPr>
          <w:p w:rsidR="00440D61" w:rsidRDefault="00440D61">
            <w:pPr>
              <w:pStyle w:val="ConsPlusNormal"/>
              <w:jc w:val="center"/>
            </w:pPr>
            <w:r>
              <w:t>1,49/434,8 (1)</w:t>
            </w:r>
          </w:p>
        </w:tc>
        <w:tc>
          <w:tcPr>
            <w:tcW w:w="1276" w:type="dxa"/>
          </w:tcPr>
          <w:p w:rsidR="00440D61" w:rsidRDefault="00440D61">
            <w:pPr>
              <w:pStyle w:val="ConsPlusNormal"/>
              <w:jc w:val="center"/>
            </w:pPr>
            <w:r>
              <w:t>2,26</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2,804/191,75 (1)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p>
        </w:tc>
        <w:tc>
          <w:tcPr>
            <w:tcW w:w="2381" w:type="dxa"/>
            <w:vMerge w:val="restart"/>
          </w:tcPr>
          <w:p w:rsidR="00440D61" w:rsidRDefault="00440D61">
            <w:pPr>
              <w:pStyle w:val="ConsPlusNormal"/>
            </w:pPr>
            <w:r>
              <w:t>после реконструкции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3,321</w:t>
            </w: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0,7</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p>
        </w:tc>
        <w:tc>
          <w:tcPr>
            <w:tcW w:w="2381" w:type="dxa"/>
            <w:vMerge w:val="restart"/>
          </w:tcPr>
          <w:p w:rsidR="00440D61" w:rsidRDefault="00440D61">
            <w:pPr>
              <w:pStyle w:val="ConsPlusNormal"/>
            </w:pPr>
            <w:r>
              <w:t>из них с использованием средств федерального бюджета и внебюджетных источников - всего, в том числе:</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8,027/361,75 (3)</w:t>
            </w: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2,804/191,75 (1)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tcPr>
          <w:p w:rsidR="00440D61" w:rsidRDefault="00440D61"/>
        </w:tc>
        <w:tc>
          <w:tcPr>
            <w:tcW w:w="2381" w:type="dxa"/>
            <w:vMerge w:val="restart"/>
          </w:tcPr>
          <w:p w:rsidR="00440D61" w:rsidRDefault="00440D61">
            <w:pPr>
              <w:pStyle w:val="ConsPlusNormal"/>
            </w:pPr>
            <w:r>
              <w:t>после строительства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4,706/361,75 (3)</w:t>
            </w: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2,804/191,75 (1)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tcPr>
          <w:p w:rsidR="00440D61" w:rsidRDefault="00440D61"/>
        </w:tc>
        <w:tc>
          <w:tcPr>
            <w:tcW w:w="2381" w:type="dxa"/>
            <w:vMerge w:val="restart"/>
          </w:tcPr>
          <w:p w:rsidR="00440D61" w:rsidRDefault="00440D61">
            <w:pPr>
              <w:pStyle w:val="ConsPlusNormal"/>
            </w:pPr>
            <w:r>
              <w:t>после реконструкции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3,321</w:t>
            </w: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tcPr>
          <w:p w:rsidR="00440D61" w:rsidRDefault="00440D61">
            <w:pPr>
              <w:pStyle w:val="ConsPlusNormal"/>
              <w:jc w:val="center"/>
            </w:pPr>
          </w:p>
        </w:tc>
      </w:tr>
      <w:tr w:rsidR="00440D61">
        <w:tc>
          <w:tcPr>
            <w:tcW w:w="460" w:type="dxa"/>
            <w:vMerge w:val="restart"/>
          </w:tcPr>
          <w:p w:rsidR="00440D61" w:rsidRDefault="00440D61">
            <w:pPr>
              <w:pStyle w:val="ConsPlusNormal"/>
              <w:jc w:val="center"/>
            </w:pPr>
            <w:r>
              <w:t>6</w:t>
            </w:r>
          </w:p>
        </w:tc>
        <w:tc>
          <w:tcPr>
            <w:tcW w:w="2381" w:type="dxa"/>
            <w:vMerge w:val="restart"/>
          </w:tcPr>
          <w:p w:rsidR="00440D61" w:rsidRDefault="00440D61">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0,445/37,04 (1)</w:t>
            </w:r>
          </w:p>
        </w:tc>
        <w:tc>
          <w:tcPr>
            <w:tcW w:w="1516" w:type="dxa"/>
          </w:tcPr>
          <w:p w:rsidR="00440D61" w:rsidRDefault="00440D61">
            <w:pPr>
              <w:pStyle w:val="ConsPlusNormal"/>
              <w:jc w:val="center"/>
            </w:pPr>
            <w:r>
              <w:t>3,598/38,0 (1)</w:t>
            </w: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r>
              <w:t>1,183/80,0 (1)</w:t>
            </w:r>
          </w:p>
        </w:tc>
        <w:tc>
          <w:tcPr>
            <w:tcW w:w="1276" w:type="dxa"/>
          </w:tcPr>
          <w:p w:rsidR="00440D61" w:rsidRDefault="00440D61">
            <w:pPr>
              <w:pStyle w:val="ConsPlusNormal"/>
              <w:jc w:val="center"/>
            </w:pPr>
          </w:p>
        </w:tc>
        <w:tc>
          <w:tcPr>
            <w:tcW w:w="1276" w:type="dxa"/>
          </w:tcPr>
          <w:p w:rsidR="00440D61" w:rsidRDefault="00440D61">
            <w:pPr>
              <w:pStyle w:val="ConsPlusNormal"/>
              <w:jc w:val="center"/>
            </w:pPr>
            <w:r>
              <w:t>-/60,0 (1)</w:t>
            </w:r>
          </w:p>
        </w:tc>
        <w:tc>
          <w:tcPr>
            <w:tcW w:w="794" w:type="dxa"/>
            <w:vMerge w:val="restart"/>
          </w:tcPr>
          <w:p w:rsidR="00440D61" w:rsidRDefault="00440D61">
            <w:pPr>
              <w:pStyle w:val="ConsPlusNormal"/>
              <w:jc w:val="center"/>
            </w:pPr>
            <w:r>
              <w:t>0,2</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2,450</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строительства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0,297</w:t>
            </w:r>
          </w:p>
        </w:tc>
        <w:tc>
          <w:tcPr>
            <w:tcW w:w="1516" w:type="dxa"/>
          </w:tcPr>
          <w:p w:rsidR="00440D61" w:rsidRDefault="00440D61">
            <w:pPr>
              <w:pStyle w:val="ConsPlusNormal"/>
              <w:jc w:val="center"/>
            </w:pPr>
            <w:r>
              <w:t>1,367</w:t>
            </w: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r>
              <w:t>1,183/80,0 (1)</w:t>
            </w:r>
          </w:p>
        </w:tc>
        <w:tc>
          <w:tcPr>
            <w:tcW w:w="1276" w:type="dxa"/>
          </w:tcPr>
          <w:p w:rsidR="00440D61" w:rsidRDefault="00440D61">
            <w:pPr>
              <w:pStyle w:val="ConsPlusNormal"/>
              <w:jc w:val="center"/>
            </w:pPr>
          </w:p>
        </w:tc>
        <w:tc>
          <w:tcPr>
            <w:tcW w:w="1276" w:type="dxa"/>
          </w:tcPr>
          <w:p w:rsidR="00440D61" w:rsidRDefault="00440D61">
            <w:pPr>
              <w:pStyle w:val="ConsPlusNormal"/>
              <w:jc w:val="center"/>
            </w:pPr>
            <w:r>
              <w:t>-/60,0 (1)</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реконструкции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 (ед.)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0,148/37,04</w:t>
            </w:r>
          </w:p>
        </w:tc>
        <w:tc>
          <w:tcPr>
            <w:tcW w:w="1516" w:type="dxa"/>
          </w:tcPr>
          <w:p w:rsidR="00440D61" w:rsidRDefault="00440D61">
            <w:pPr>
              <w:pStyle w:val="ConsPlusNormal"/>
              <w:jc w:val="center"/>
            </w:pPr>
            <w:r>
              <w:t>2,231/38,0 (1)</w:t>
            </w: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2,450</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7</w:t>
            </w:r>
          </w:p>
        </w:tc>
        <w:tc>
          <w:tcPr>
            <w:tcW w:w="2381" w:type="dxa"/>
            <w:vMerge w:val="restart"/>
          </w:tcPr>
          <w:p w:rsidR="00440D61" w:rsidRDefault="00440D61">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Шт.</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2</w:t>
            </w:r>
          </w:p>
        </w:tc>
        <w:tc>
          <w:tcPr>
            <w:tcW w:w="1516" w:type="dxa"/>
          </w:tcPr>
          <w:p w:rsidR="00440D61" w:rsidRDefault="00440D61">
            <w:pPr>
              <w:pStyle w:val="ConsPlusNormal"/>
              <w:jc w:val="center"/>
            </w:pPr>
            <w:r>
              <w:t>4</w:t>
            </w:r>
          </w:p>
        </w:tc>
        <w:tc>
          <w:tcPr>
            <w:tcW w:w="1396" w:type="dxa"/>
          </w:tcPr>
          <w:p w:rsidR="00440D61" w:rsidRDefault="00440D61">
            <w:pPr>
              <w:pStyle w:val="ConsPlusNormal"/>
              <w:jc w:val="center"/>
            </w:pPr>
            <w:r>
              <w:t>1</w:t>
            </w:r>
          </w:p>
        </w:tc>
        <w:tc>
          <w:tcPr>
            <w:tcW w:w="1516" w:type="dxa"/>
          </w:tcPr>
          <w:p w:rsidR="00440D61" w:rsidRDefault="00440D61">
            <w:pPr>
              <w:pStyle w:val="ConsPlusNormal"/>
              <w:jc w:val="center"/>
            </w:pPr>
            <w:r>
              <w:t>4</w:t>
            </w:r>
          </w:p>
        </w:tc>
        <w:tc>
          <w:tcPr>
            <w:tcW w:w="1276" w:type="dxa"/>
          </w:tcPr>
          <w:p w:rsidR="00440D61" w:rsidRDefault="00440D61">
            <w:pPr>
              <w:pStyle w:val="ConsPlusNormal"/>
              <w:jc w:val="center"/>
            </w:pPr>
            <w:r>
              <w:t>2</w:t>
            </w:r>
          </w:p>
        </w:tc>
        <w:tc>
          <w:tcPr>
            <w:tcW w:w="1276" w:type="dxa"/>
          </w:tcPr>
          <w:p w:rsidR="00440D61" w:rsidRDefault="00440D61">
            <w:pPr>
              <w:pStyle w:val="ConsPlusNormal"/>
              <w:jc w:val="center"/>
            </w:pPr>
            <w:r>
              <w:t>1</w:t>
            </w:r>
          </w:p>
        </w:tc>
        <w:tc>
          <w:tcPr>
            <w:tcW w:w="1276" w:type="dxa"/>
          </w:tcPr>
          <w:p w:rsidR="00440D61" w:rsidRDefault="00440D61">
            <w:pPr>
              <w:pStyle w:val="ConsPlusNormal"/>
              <w:jc w:val="center"/>
            </w:pPr>
            <w:r>
              <w:t>1</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на объекты регионального значения</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Шт.</w:t>
            </w:r>
          </w:p>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r>
              <w:t>2</w:t>
            </w:r>
          </w:p>
        </w:tc>
        <w:tc>
          <w:tcPr>
            <w:tcW w:w="1396" w:type="dxa"/>
          </w:tcPr>
          <w:p w:rsidR="00440D61" w:rsidRDefault="00440D61">
            <w:pPr>
              <w:pStyle w:val="ConsPlusNormal"/>
              <w:jc w:val="center"/>
            </w:pPr>
            <w:r>
              <w:t>1</w:t>
            </w:r>
          </w:p>
        </w:tc>
        <w:tc>
          <w:tcPr>
            <w:tcW w:w="1516" w:type="dxa"/>
          </w:tcPr>
          <w:p w:rsidR="00440D61" w:rsidRDefault="00440D61">
            <w:pPr>
              <w:pStyle w:val="ConsPlusNormal"/>
              <w:jc w:val="center"/>
            </w:pPr>
            <w:r>
              <w:t>1</w:t>
            </w:r>
          </w:p>
        </w:tc>
        <w:tc>
          <w:tcPr>
            <w:tcW w:w="1276" w:type="dxa"/>
          </w:tcPr>
          <w:p w:rsidR="00440D61" w:rsidRDefault="00440D61">
            <w:pPr>
              <w:pStyle w:val="ConsPlusNormal"/>
              <w:jc w:val="center"/>
            </w:pPr>
            <w:r>
              <w:t>1</w:t>
            </w:r>
          </w:p>
        </w:tc>
        <w:tc>
          <w:tcPr>
            <w:tcW w:w="1276" w:type="dxa"/>
          </w:tcPr>
          <w:p w:rsidR="00440D61" w:rsidRDefault="00440D61">
            <w:pPr>
              <w:pStyle w:val="ConsPlusNormal"/>
              <w:jc w:val="center"/>
            </w:pPr>
            <w:r>
              <w:t>1</w:t>
            </w:r>
          </w:p>
        </w:tc>
        <w:tc>
          <w:tcPr>
            <w:tcW w:w="1276" w:type="dxa"/>
          </w:tcPr>
          <w:p w:rsidR="00440D61" w:rsidRDefault="00440D61">
            <w:pPr>
              <w:pStyle w:val="ConsPlusNormal"/>
              <w:jc w:val="center"/>
            </w:pPr>
            <w:r>
              <w:t>1</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на объекты местного значения</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Шт.</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2</w:t>
            </w:r>
          </w:p>
        </w:tc>
        <w:tc>
          <w:tcPr>
            <w:tcW w:w="1516" w:type="dxa"/>
          </w:tcPr>
          <w:p w:rsidR="00440D61" w:rsidRDefault="00440D61">
            <w:pPr>
              <w:pStyle w:val="ConsPlusNormal"/>
              <w:jc w:val="center"/>
            </w:pPr>
            <w:r>
              <w:t>2</w:t>
            </w:r>
          </w:p>
        </w:tc>
        <w:tc>
          <w:tcPr>
            <w:tcW w:w="1396" w:type="dxa"/>
          </w:tcPr>
          <w:p w:rsidR="00440D61" w:rsidRDefault="00440D61">
            <w:pPr>
              <w:pStyle w:val="ConsPlusNormal"/>
              <w:jc w:val="center"/>
            </w:pPr>
          </w:p>
        </w:tc>
        <w:tc>
          <w:tcPr>
            <w:tcW w:w="1516" w:type="dxa"/>
          </w:tcPr>
          <w:p w:rsidR="00440D61" w:rsidRDefault="00440D61">
            <w:pPr>
              <w:pStyle w:val="ConsPlusNormal"/>
              <w:jc w:val="center"/>
            </w:pPr>
            <w:r>
              <w:t>3</w:t>
            </w:r>
          </w:p>
        </w:tc>
        <w:tc>
          <w:tcPr>
            <w:tcW w:w="1276" w:type="dxa"/>
          </w:tcPr>
          <w:p w:rsidR="00440D61" w:rsidRDefault="00440D61">
            <w:pPr>
              <w:pStyle w:val="ConsPlusNormal"/>
              <w:jc w:val="center"/>
            </w:pPr>
            <w:r>
              <w:t>1</w:t>
            </w: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16744" w:type="dxa"/>
            <w:gridSpan w:val="12"/>
          </w:tcPr>
          <w:p w:rsidR="00440D61" w:rsidRDefault="00440D61">
            <w:pPr>
              <w:pStyle w:val="ConsPlusNormal"/>
              <w:jc w:val="center"/>
              <w:outlineLvl w:val="2"/>
            </w:pPr>
            <w:r>
              <w:t>Подпрограмма "Поддержание существующей сети автомобильных дорог общего пользования"</w:t>
            </w:r>
          </w:p>
        </w:tc>
        <w:tc>
          <w:tcPr>
            <w:tcW w:w="794" w:type="dxa"/>
          </w:tcPr>
          <w:p w:rsidR="00440D61" w:rsidRDefault="00440D61">
            <w:pPr>
              <w:pStyle w:val="ConsPlusNormal"/>
              <w:jc w:val="center"/>
            </w:pPr>
            <w:r>
              <w:t>0,25</w:t>
            </w:r>
          </w:p>
        </w:tc>
      </w:tr>
      <w:tr w:rsidR="00440D61">
        <w:tc>
          <w:tcPr>
            <w:tcW w:w="460" w:type="dxa"/>
            <w:vMerge w:val="restart"/>
          </w:tcPr>
          <w:p w:rsidR="00440D61" w:rsidRDefault="00440D61">
            <w:pPr>
              <w:pStyle w:val="ConsPlusNormal"/>
              <w:jc w:val="center"/>
            </w:pPr>
            <w:r>
              <w:t>8</w:t>
            </w:r>
          </w:p>
        </w:tc>
        <w:tc>
          <w:tcPr>
            <w:tcW w:w="2381" w:type="dxa"/>
            <w:vMerge w:val="restart"/>
          </w:tcPr>
          <w:p w:rsidR="00440D61" w:rsidRDefault="00440D61">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144,584/292,0</w:t>
            </w:r>
          </w:p>
        </w:tc>
        <w:tc>
          <w:tcPr>
            <w:tcW w:w="1516" w:type="dxa"/>
          </w:tcPr>
          <w:p w:rsidR="00440D61" w:rsidRDefault="00440D61">
            <w:pPr>
              <w:pStyle w:val="ConsPlusNormal"/>
              <w:jc w:val="center"/>
            </w:pPr>
            <w:r>
              <w:t>111,491/197,5</w:t>
            </w:r>
          </w:p>
        </w:tc>
        <w:tc>
          <w:tcPr>
            <w:tcW w:w="1396" w:type="dxa"/>
          </w:tcPr>
          <w:p w:rsidR="00440D61" w:rsidRDefault="00440D61">
            <w:pPr>
              <w:pStyle w:val="ConsPlusNormal"/>
              <w:jc w:val="center"/>
            </w:pPr>
            <w:r>
              <w:t>67,416/226,3</w:t>
            </w:r>
          </w:p>
        </w:tc>
        <w:tc>
          <w:tcPr>
            <w:tcW w:w="1516" w:type="dxa"/>
          </w:tcPr>
          <w:p w:rsidR="00440D61" w:rsidRDefault="00440D61">
            <w:pPr>
              <w:pStyle w:val="ConsPlusNormal"/>
              <w:jc w:val="center"/>
            </w:pPr>
            <w:r>
              <w:t>68,571/573,74</w:t>
            </w:r>
          </w:p>
        </w:tc>
        <w:tc>
          <w:tcPr>
            <w:tcW w:w="1276" w:type="dxa"/>
          </w:tcPr>
          <w:p w:rsidR="00440D61" w:rsidRDefault="00440D61">
            <w:pPr>
              <w:pStyle w:val="ConsPlusNormal"/>
              <w:jc w:val="center"/>
            </w:pPr>
            <w:r>
              <w:t>127,4/510,0</w:t>
            </w:r>
          </w:p>
        </w:tc>
        <w:tc>
          <w:tcPr>
            <w:tcW w:w="1276" w:type="dxa"/>
          </w:tcPr>
          <w:p w:rsidR="00440D61" w:rsidRDefault="00440D61">
            <w:pPr>
              <w:pStyle w:val="ConsPlusNormal"/>
              <w:jc w:val="center"/>
            </w:pPr>
            <w:r>
              <w:t>138,3/520,0</w:t>
            </w:r>
          </w:p>
        </w:tc>
        <w:tc>
          <w:tcPr>
            <w:tcW w:w="1276" w:type="dxa"/>
          </w:tcPr>
          <w:p w:rsidR="00440D61" w:rsidRDefault="00440D61">
            <w:pPr>
              <w:pStyle w:val="ConsPlusNormal"/>
              <w:jc w:val="center"/>
            </w:pPr>
            <w:r>
              <w:t>139,4/500,0</w:t>
            </w:r>
          </w:p>
        </w:tc>
        <w:tc>
          <w:tcPr>
            <w:tcW w:w="794" w:type="dxa"/>
            <w:vMerge w:val="restart"/>
          </w:tcPr>
          <w:p w:rsidR="00440D61" w:rsidRDefault="00440D61">
            <w:pPr>
              <w:pStyle w:val="ConsPlusNormal"/>
              <w:jc w:val="center"/>
            </w:pPr>
            <w:r>
              <w:t>0,5</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157,447/141,01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капитального ремонта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14,214</w:t>
            </w:r>
          </w:p>
        </w:tc>
        <w:tc>
          <w:tcPr>
            <w:tcW w:w="1516" w:type="dxa"/>
          </w:tcPr>
          <w:p w:rsidR="00440D61" w:rsidRDefault="00440D61">
            <w:pPr>
              <w:pStyle w:val="ConsPlusNormal"/>
              <w:jc w:val="center"/>
            </w:pPr>
            <w:r>
              <w:t>14,3</w:t>
            </w:r>
          </w:p>
        </w:tc>
        <w:tc>
          <w:tcPr>
            <w:tcW w:w="1396" w:type="dxa"/>
          </w:tcPr>
          <w:p w:rsidR="00440D61" w:rsidRDefault="00440D61">
            <w:pPr>
              <w:pStyle w:val="ConsPlusNormal"/>
              <w:jc w:val="center"/>
            </w:pPr>
            <w:r>
              <w:t>17,5</w:t>
            </w:r>
          </w:p>
        </w:tc>
        <w:tc>
          <w:tcPr>
            <w:tcW w:w="1516" w:type="dxa"/>
          </w:tcPr>
          <w:p w:rsidR="00440D61" w:rsidRDefault="00440D61">
            <w:pPr>
              <w:pStyle w:val="ConsPlusNormal"/>
              <w:jc w:val="center"/>
            </w:pPr>
            <w:r>
              <w:t>18,4</w:t>
            </w:r>
          </w:p>
        </w:tc>
        <w:tc>
          <w:tcPr>
            <w:tcW w:w="1276" w:type="dxa"/>
          </w:tcPr>
          <w:p w:rsidR="00440D61" w:rsidRDefault="00440D61">
            <w:pPr>
              <w:pStyle w:val="ConsPlusNormal"/>
              <w:jc w:val="center"/>
            </w:pPr>
            <w:r>
              <w:t>19,4</w:t>
            </w:r>
          </w:p>
        </w:tc>
        <w:tc>
          <w:tcPr>
            <w:tcW w:w="1276" w:type="dxa"/>
          </w:tcPr>
          <w:p w:rsidR="00440D61" w:rsidRDefault="00440D61">
            <w:pPr>
              <w:pStyle w:val="ConsPlusNormal"/>
              <w:jc w:val="center"/>
            </w:pPr>
            <w:r>
              <w:t>20,3</w:t>
            </w:r>
          </w:p>
        </w:tc>
        <w:tc>
          <w:tcPr>
            <w:tcW w:w="1276" w:type="dxa"/>
          </w:tcPr>
          <w:p w:rsidR="00440D61" w:rsidRDefault="00440D61">
            <w:pPr>
              <w:pStyle w:val="ConsPlusNormal"/>
              <w:jc w:val="center"/>
            </w:pPr>
            <w:r>
              <w:t>21,4</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35,758</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p>
        </w:tc>
        <w:tc>
          <w:tcPr>
            <w:tcW w:w="2381" w:type="dxa"/>
            <w:vMerge w:val="restart"/>
          </w:tcPr>
          <w:p w:rsidR="00440D61" w:rsidRDefault="00440D61">
            <w:pPr>
              <w:pStyle w:val="ConsPlusNormal"/>
            </w:pPr>
            <w:r>
              <w:t>после ремонта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Км/пог. 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130,37/292,0</w:t>
            </w:r>
          </w:p>
        </w:tc>
        <w:tc>
          <w:tcPr>
            <w:tcW w:w="1516" w:type="dxa"/>
          </w:tcPr>
          <w:p w:rsidR="00440D61" w:rsidRDefault="00440D61">
            <w:pPr>
              <w:pStyle w:val="ConsPlusNormal"/>
              <w:jc w:val="center"/>
            </w:pPr>
            <w:r>
              <w:t>97,191/197,5</w:t>
            </w:r>
          </w:p>
        </w:tc>
        <w:tc>
          <w:tcPr>
            <w:tcW w:w="1396" w:type="dxa"/>
          </w:tcPr>
          <w:p w:rsidR="00440D61" w:rsidRDefault="00440D61">
            <w:pPr>
              <w:pStyle w:val="ConsPlusNormal"/>
              <w:jc w:val="center"/>
            </w:pPr>
            <w:r>
              <w:t>49,916/226,3</w:t>
            </w:r>
          </w:p>
        </w:tc>
        <w:tc>
          <w:tcPr>
            <w:tcW w:w="1516" w:type="dxa"/>
          </w:tcPr>
          <w:p w:rsidR="00440D61" w:rsidRDefault="00440D61">
            <w:pPr>
              <w:pStyle w:val="ConsPlusNormal"/>
              <w:jc w:val="center"/>
            </w:pPr>
            <w:r>
              <w:t>50,171/573,74</w:t>
            </w:r>
          </w:p>
        </w:tc>
        <w:tc>
          <w:tcPr>
            <w:tcW w:w="1276" w:type="dxa"/>
          </w:tcPr>
          <w:p w:rsidR="00440D61" w:rsidRDefault="00440D61">
            <w:pPr>
              <w:pStyle w:val="ConsPlusNormal"/>
              <w:jc w:val="center"/>
            </w:pPr>
            <w:r>
              <w:t>108,0/510,0</w:t>
            </w:r>
          </w:p>
        </w:tc>
        <w:tc>
          <w:tcPr>
            <w:tcW w:w="1276" w:type="dxa"/>
          </w:tcPr>
          <w:p w:rsidR="00440D61" w:rsidRDefault="00440D61">
            <w:pPr>
              <w:pStyle w:val="ConsPlusNormal"/>
              <w:jc w:val="center"/>
            </w:pPr>
            <w:r>
              <w:t>118,0/520,0</w:t>
            </w:r>
          </w:p>
        </w:tc>
        <w:tc>
          <w:tcPr>
            <w:tcW w:w="1276" w:type="dxa"/>
          </w:tcPr>
          <w:p w:rsidR="00440D61" w:rsidRDefault="00440D61">
            <w:pPr>
              <w:pStyle w:val="ConsPlusNormal"/>
              <w:jc w:val="center"/>
            </w:pPr>
            <w:r>
              <w:t>118,0/500,0</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121,689/141,01</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9</w:t>
            </w:r>
          </w:p>
        </w:tc>
        <w:tc>
          <w:tcPr>
            <w:tcW w:w="2381" w:type="dxa"/>
            <w:vMerge w:val="restart"/>
          </w:tcPr>
          <w:p w:rsidR="00440D61" w:rsidRDefault="00440D61">
            <w:pPr>
              <w:pStyle w:val="ConsPlusNormal"/>
            </w:pPr>
            <w:r>
              <w:t xml:space="preserve">Прирост протяженности автомобильных дорог </w:t>
            </w:r>
            <w:r>
              <w:lastRenderedPageBreak/>
              <w:t>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440D61" w:rsidRDefault="00440D61">
            <w:pPr>
              <w:pStyle w:val="ConsPlusNormal"/>
            </w:pPr>
            <w:r>
              <w:lastRenderedPageBreak/>
              <w:t>плановое значение</w:t>
            </w:r>
          </w:p>
        </w:tc>
        <w:tc>
          <w:tcPr>
            <w:tcW w:w="1361" w:type="dxa"/>
            <w:vMerge w:val="restart"/>
          </w:tcPr>
          <w:p w:rsidR="00440D61" w:rsidRDefault="00440D61">
            <w:pPr>
              <w:pStyle w:val="ConsPlusNormal"/>
              <w:jc w:val="center"/>
            </w:pPr>
            <w:r>
              <w:t>Км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144,6</w:t>
            </w:r>
          </w:p>
        </w:tc>
        <w:tc>
          <w:tcPr>
            <w:tcW w:w="1516" w:type="dxa"/>
          </w:tcPr>
          <w:p w:rsidR="00440D61" w:rsidRDefault="00440D61">
            <w:pPr>
              <w:pStyle w:val="ConsPlusNormal"/>
              <w:jc w:val="center"/>
            </w:pPr>
            <w:r>
              <w:t>75,0</w:t>
            </w:r>
          </w:p>
        </w:tc>
        <w:tc>
          <w:tcPr>
            <w:tcW w:w="1396" w:type="dxa"/>
          </w:tcPr>
          <w:p w:rsidR="00440D61" w:rsidRDefault="00440D61">
            <w:pPr>
              <w:pStyle w:val="ConsPlusNormal"/>
              <w:jc w:val="center"/>
            </w:pPr>
            <w:r>
              <w:t>91,1</w:t>
            </w:r>
          </w:p>
        </w:tc>
        <w:tc>
          <w:tcPr>
            <w:tcW w:w="1516" w:type="dxa"/>
          </w:tcPr>
          <w:p w:rsidR="00440D61" w:rsidRDefault="00440D61">
            <w:pPr>
              <w:pStyle w:val="ConsPlusNormal"/>
              <w:jc w:val="center"/>
            </w:pPr>
            <w:r>
              <w:t>77,0</w:t>
            </w:r>
          </w:p>
        </w:tc>
        <w:tc>
          <w:tcPr>
            <w:tcW w:w="1276" w:type="dxa"/>
          </w:tcPr>
          <w:p w:rsidR="00440D61" w:rsidRDefault="00440D61">
            <w:pPr>
              <w:pStyle w:val="ConsPlusNormal"/>
              <w:jc w:val="center"/>
            </w:pPr>
            <w:r>
              <w:t>25,6</w:t>
            </w:r>
          </w:p>
        </w:tc>
        <w:tc>
          <w:tcPr>
            <w:tcW w:w="1276" w:type="dxa"/>
          </w:tcPr>
          <w:p w:rsidR="00440D61" w:rsidRDefault="00440D61">
            <w:pPr>
              <w:pStyle w:val="ConsPlusNormal"/>
              <w:jc w:val="center"/>
            </w:pPr>
            <w:r>
              <w:t>26,9</w:t>
            </w:r>
          </w:p>
        </w:tc>
        <w:tc>
          <w:tcPr>
            <w:tcW w:w="1276" w:type="dxa"/>
          </w:tcPr>
          <w:p w:rsidR="00440D61" w:rsidRDefault="00440D61">
            <w:pPr>
              <w:pStyle w:val="ConsPlusNormal"/>
              <w:jc w:val="center"/>
            </w:pPr>
            <w:r>
              <w:t>28,2</w:t>
            </w:r>
          </w:p>
        </w:tc>
        <w:tc>
          <w:tcPr>
            <w:tcW w:w="794" w:type="dxa"/>
            <w:vMerge w:val="restart"/>
          </w:tcPr>
          <w:p w:rsidR="00440D61" w:rsidRDefault="00440D61">
            <w:pPr>
              <w:pStyle w:val="ConsPlusNormal"/>
              <w:jc w:val="center"/>
            </w:pPr>
            <w:r>
              <w:t>0,2</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180,718</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ремонта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103,2</w:t>
            </w:r>
          </w:p>
        </w:tc>
        <w:tc>
          <w:tcPr>
            <w:tcW w:w="1516" w:type="dxa"/>
          </w:tcPr>
          <w:p w:rsidR="00440D61" w:rsidRDefault="00440D61">
            <w:pPr>
              <w:pStyle w:val="ConsPlusNormal"/>
              <w:jc w:val="center"/>
            </w:pPr>
            <w:r>
              <w:t>31,9</w:t>
            </w:r>
          </w:p>
        </w:tc>
        <w:tc>
          <w:tcPr>
            <w:tcW w:w="1396" w:type="dxa"/>
          </w:tcPr>
          <w:p w:rsidR="00440D61" w:rsidRDefault="00440D61">
            <w:pPr>
              <w:pStyle w:val="ConsPlusNormal"/>
              <w:jc w:val="center"/>
            </w:pPr>
            <w:r>
              <w:t>31,9</w:t>
            </w:r>
          </w:p>
        </w:tc>
        <w:tc>
          <w:tcPr>
            <w:tcW w:w="1516" w:type="dxa"/>
          </w:tcPr>
          <w:p w:rsidR="00440D61" w:rsidRDefault="00440D61">
            <w:pPr>
              <w:pStyle w:val="ConsPlusNormal"/>
              <w:jc w:val="center"/>
            </w:pPr>
            <w:r>
              <w:t>31,9</w:t>
            </w:r>
          </w:p>
        </w:tc>
        <w:tc>
          <w:tcPr>
            <w:tcW w:w="1276" w:type="dxa"/>
          </w:tcPr>
          <w:p w:rsidR="00440D61" w:rsidRDefault="00440D61">
            <w:pPr>
              <w:pStyle w:val="ConsPlusNormal"/>
              <w:jc w:val="center"/>
            </w:pPr>
            <w:r>
              <w:t>25,6</w:t>
            </w:r>
          </w:p>
        </w:tc>
        <w:tc>
          <w:tcPr>
            <w:tcW w:w="1276" w:type="dxa"/>
          </w:tcPr>
          <w:p w:rsidR="00440D61" w:rsidRDefault="00440D61">
            <w:pPr>
              <w:pStyle w:val="ConsPlusNormal"/>
              <w:jc w:val="center"/>
            </w:pPr>
            <w:r>
              <w:t>26,9</w:t>
            </w:r>
          </w:p>
        </w:tc>
        <w:tc>
          <w:tcPr>
            <w:tcW w:w="1276" w:type="dxa"/>
          </w:tcPr>
          <w:p w:rsidR="00440D61" w:rsidRDefault="00440D61">
            <w:pPr>
              <w:pStyle w:val="ConsPlusNormal"/>
              <w:jc w:val="center"/>
            </w:pPr>
            <w:r>
              <w:t>28,2</w:t>
            </w: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130,735</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val="restart"/>
          </w:tcPr>
          <w:p w:rsidR="00440D61" w:rsidRDefault="00440D61">
            <w:pPr>
              <w:pStyle w:val="ConsPlusNormal"/>
            </w:pPr>
            <w:r>
              <w:t>после капитального ремонта и ремонта автомобильных дорог, имеющих приоритетный социально значимый характер</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Км</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41,4</w:t>
            </w:r>
          </w:p>
        </w:tc>
        <w:tc>
          <w:tcPr>
            <w:tcW w:w="1516" w:type="dxa"/>
          </w:tcPr>
          <w:p w:rsidR="00440D61" w:rsidRDefault="00440D61">
            <w:pPr>
              <w:pStyle w:val="ConsPlusNormal"/>
              <w:jc w:val="center"/>
            </w:pPr>
            <w:r>
              <w:t>43,1</w:t>
            </w:r>
          </w:p>
        </w:tc>
        <w:tc>
          <w:tcPr>
            <w:tcW w:w="1396" w:type="dxa"/>
          </w:tcPr>
          <w:p w:rsidR="00440D61" w:rsidRDefault="00440D61">
            <w:pPr>
              <w:pStyle w:val="ConsPlusNormal"/>
              <w:jc w:val="center"/>
            </w:pPr>
            <w:r>
              <w:t>59,2</w:t>
            </w:r>
          </w:p>
        </w:tc>
        <w:tc>
          <w:tcPr>
            <w:tcW w:w="1516" w:type="dxa"/>
          </w:tcPr>
          <w:p w:rsidR="00440D61" w:rsidRDefault="00440D61">
            <w:pPr>
              <w:pStyle w:val="ConsPlusNormal"/>
              <w:jc w:val="center"/>
            </w:pPr>
            <w:r>
              <w:t>45,1</w:t>
            </w: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49,983</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10</w:t>
            </w:r>
          </w:p>
        </w:tc>
        <w:tc>
          <w:tcPr>
            <w:tcW w:w="2381" w:type="dxa"/>
            <w:vMerge w:val="restart"/>
          </w:tcPr>
          <w:p w:rsidR="00440D61" w:rsidRDefault="00440D61">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12</w:t>
            </w:r>
          </w:p>
        </w:tc>
        <w:tc>
          <w:tcPr>
            <w:tcW w:w="1516" w:type="dxa"/>
          </w:tcPr>
          <w:p w:rsidR="00440D61" w:rsidRDefault="00440D61">
            <w:pPr>
              <w:pStyle w:val="ConsPlusNormal"/>
              <w:jc w:val="center"/>
            </w:pPr>
            <w:r>
              <w:t>2</w:t>
            </w:r>
          </w:p>
        </w:tc>
        <w:tc>
          <w:tcPr>
            <w:tcW w:w="1396" w:type="dxa"/>
          </w:tcPr>
          <w:p w:rsidR="00440D61" w:rsidRDefault="00440D61">
            <w:pPr>
              <w:pStyle w:val="ConsPlusNormal"/>
              <w:jc w:val="center"/>
            </w:pPr>
            <w:r>
              <w:t>4</w:t>
            </w:r>
          </w:p>
        </w:tc>
        <w:tc>
          <w:tcPr>
            <w:tcW w:w="1516" w:type="dxa"/>
          </w:tcPr>
          <w:p w:rsidR="00440D61" w:rsidRDefault="00440D61">
            <w:pPr>
              <w:pStyle w:val="ConsPlusNormal"/>
              <w:jc w:val="center"/>
            </w:pPr>
            <w:r>
              <w:t>2</w:t>
            </w:r>
          </w:p>
        </w:tc>
        <w:tc>
          <w:tcPr>
            <w:tcW w:w="1276" w:type="dxa"/>
          </w:tcPr>
          <w:p w:rsidR="00440D61" w:rsidRDefault="00440D61">
            <w:pPr>
              <w:pStyle w:val="ConsPlusNormal"/>
              <w:jc w:val="center"/>
            </w:pPr>
            <w:r>
              <w:t>2</w:t>
            </w:r>
          </w:p>
        </w:tc>
        <w:tc>
          <w:tcPr>
            <w:tcW w:w="1276" w:type="dxa"/>
          </w:tcPr>
          <w:p w:rsidR="00440D61" w:rsidRDefault="00440D61">
            <w:pPr>
              <w:pStyle w:val="ConsPlusNormal"/>
              <w:jc w:val="center"/>
            </w:pPr>
            <w:r>
              <w:t>2</w:t>
            </w:r>
          </w:p>
        </w:tc>
        <w:tc>
          <w:tcPr>
            <w:tcW w:w="1276" w:type="dxa"/>
          </w:tcPr>
          <w:p w:rsidR="00440D61" w:rsidRDefault="00440D61">
            <w:pPr>
              <w:pStyle w:val="ConsPlusNormal"/>
              <w:jc w:val="center"/>
            </w:pPr>
            <w:r>
              <w:t>2</w:t>
            </w:r>
          </w:p>
        </w:tc>
        <w:tc>
          <w:tcPr>
            <w:tcW w:w="794" w:type="dxa"/>
            <w:vMerge w:val="restart"/>
          </w:tcPr>
          <w:p w:rsidR="00440D61" w:rsidRDefault="00440D61">
            <w:pPr>
              <w:pStyle w:val="ConsPlusNormal"/>
              <w:jc w:val="center"/>
            </w:pPr>
            <w:r>
              <w:t>0,15</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24</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11</w:t>
            </w:r>
          </w:p>
        </w:tc>
        <w:tc>
          <w:tcPr>
            <w:tcW w:w="2381" w:type="dxa"/>
            <w:vMerge w:val="restart"/>
          </w:tcPr>
          <w:p w:rsidR="00440D61" w:rsidRDefault="00440D61">
            <w:pPr>
              <w:pStyle w:val="ConsPlusNormal"/>
            </w:pPr>
            <w:r>
              <w:t xml:space="preserve">Доля протяженности автомобильных дорог, поставленных на учет в государственном кадастре </w:t>
            </w:r>
            <w:r>
              <w:lastRenderedPageBreak/>
              <w:t>недвижимости</w:t>
            </w:r>
          </w:p>
        </w:tc>
        <w:tc>
          <w:tcPr>
            <w:tcW w:w="1134" w:type="dxa"/>
          </w:tcPr>
          <w:p w:rsidR="00440D61" w:rsidRDefault="00440D61">
            <w:pPr>
              <w:pStyle w:val="ConsPlusNormal"/>
            </w:pPr>
            <w:r>
              <w:lastRenderedPageBreak/>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66,8</w:t>
            </w:r>
          </w:p>
        </w:tc>
        <w:tc>
          <w:tcPr>
            <w:tcW w:w="1516" w:type="dxa"/>
          </w:tcPr>
          <w:p w:rsidR="00440D61" w:rsidRDefault="00440D61">
            <w:pPr>
              <w:pStyle w:val="ConsPlusNormal"/>
              <w:jc w:val="center"/>
            </w:pPr>
            <w:r>
              <w:t>71,6</w:t>
            </w:r>
          </w:p>
        </w:tc>
        <w:tc>
          <w:tcPr>
            <w:tcW w:w="1396" w:type="dxa"/>
          </w:tcPr>
          <w:p w:rsidR="00440D61" w:rsidRDefault="00440D61">
            <w:pPr>
              <w:pStyle w:val="ConsPlusNormal"/>
              <w:jc w:val="center"/>
            </w:pPr>
            <w:r>
              <w:t>100</w:t>
            </w:r>
          </w:p>
        </w:tc>
        <w:tc>
          <w:tcPr>
            <w:tcW w:w="151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794" w:type="dxa"/>
            <w:vMerge w:val="restart"/>
          </w:tcPr>
          <w:p w:rsidR="00440D61" w:rsidRDefault="00440D61">
            <w:pPr>
              <w:pStyle w:val="ConsPlusNormal"/>
              <w:jc w:val="center"/>
            </w:pPr>
            <w:r>
              <w:t>0,15</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w:t>
            </w:r>
            <w:r>
              <w:lastRenderedPageBreak/>
              <w:t>е значение</w:t>
            </w:r>
          </w:p>
        </w:tc>
        <w:tc>
          <w:tcPr>
            <w:tcW w:w="1361" w:type="dxa"/>
            <w:vMerge/>
          </w:tcPr>
          <w:p w:rsidR="00440D61" w:rsidRDefault="00440D61"/>
        </w:tc>
        <w:tc>
          <w:tcPr>
            <w:tcW w:w="1636" w:type="dxa"/>
          </w:tcPr>
          <w:p w:rsidR="00440D61" w:rsidRDefault="00440D61">
            <w:pPr>
              <w:pStyle w:val="ConsPlusNormal"/>
              <w:jc w:val="center"/>
            </w:pPr>
            <w:r>
              <w:t>60,68</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16744" w:type="dxa"/>
            <w:gridSpan w:val="12"/>
          </w:tcPr>
          <w:p w:rsidR="00440D61" w:rsidRDefault="00440D61">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794" w:type="dxa"/>
          </w:tcPr>
          <w:p w:rsidR="00440D61" w:rsidRDefault="00440D61">
            <w:pPr>
              <w:pStyle w:val="ConsPlusNormal"/>
              <w:jc w:val="center"/>
            </w:pPr>
            <w:r>
              <w:t>0,25</w:t>
            </w:r>
          </w:p>
        </w:tc>
      </w:tr>
      <w:tr w:rsidR="00440D61">
        <w:tc>
          <w:tcPr>
            <w:tcW w:w="460" w:type="dxa"/>
            <w:vMerge w:val="restart"/>
          </w:tcPr>
          <w:p w:rsidR="00440D61" w:rsidRDefault="00440D61">
            <w:pPr>
              <w:pStyle w:val="ConsPlusNormal"/>
              <w:jc w:val="center"/>
            </w:pPr>
            <w:r>
              <w:t>12</w:t>
            </w:r>
          </w:p>
        </w:tc>
        <w:tc>
          <w:tcPr>
            <w:tcW w:w="2381" w:type="dxa"/>
            <w:vMerge w:val="restart"/>
          </w:tcPr>
          <w:p w:rsidR="00440D61" w:rsidRDefault="00440D61">
            <w:pPr>
              <w:pStyle w:val="ConsPlusNormal"/>
            </w:pPr>
            <w:r>
              <w:t>Уровень социального риска (число лиц, погибших в дорожно-транспортных происшествиях (далее - ДТП), на 100 тыс. населения)</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 от уровня 2017 года</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82,0</w:t>
            </w:r>
          </w:p>
        </w:tc>
        <w:tc>
          <w:tcPr>
            <w:tcW w:w="1516" w:type="dxa"/>
          </w:tcPr>
          <w:p w:rsidR="00440D61" w:rsidRDefault="00440D61">
            <w:pPr>
              <w:pStyle w:val="ConsPlusNormal"/>
              <w:jc w:val="center"/>
            </w:pPr>
            <w:r>
              <w:t>80,0</w:t>
            </w:r>
          </w:p>
        </w:tc>
        <w:tc>
          <w:tcPr>
            <w:tcW w:w="1396" w:type="dxa"/>
          </w:tcPr>
          <w:p w:rsidR="00440D61" w:rsidRDefault="00440D61">
            <w:pPr>
              <w:pStyle w:val="ConsPlusNormal"/>
              <w:jc w:val="center"/>
            </w:pPr>
            <w:r>
              <w:t>78,0</w:t>
            </w:r>
          </w:p>
        </w:tc>
        <w:tc>
          <w:tcPr>
            <w:tcW w:w="1516" w:type="dxa"/>
          </w:tcPr>
          <w:p w:rsidR="00440D61" w:rsidRDefault="00440D61">
            <w:pPr>
              <w:pStyle w:val="ConsPlusNormal"/>
              <w:jc w:val="center"/>
            </w:pPr>
            <w:r>
              <w:t>76,0</w:t>
            </w:r>
          </w:p>
        </w:tc>
        <w:tc>
          <w:tcPr>
            <w:tcW w:w="1276" w:type="dxa"/>
          </w:tcPr>
          <w:p w:rsidR="00440D61" w:rsidRDefault="00440D61">
            <w:pPr>
              <w:pStyle w:val="ConsPlusNormal"/>
              <w:jc w:val="center"/>
            </w:pPr>
            <w:r>
              <w:t>74,0</w:t>
            </w:r>
          </w:p>
        </w:tc>
        <w:tc>
          <w:tcPr>
            <w:tcW w:w="1276" w:type="dxa"/>
          </w:tcPr>
          <w:p w:rsidR="00440D61" w:rsidRDefault="00440D61">
            <w:pPr>
              <w:pStyle w:val="ConsPlusNormal"/>
              <w:jc w:val="center"/>
            </w:pPr>
            <w:r>
              <w:t>72,0</w:t>
            </w:r>
          </w:p>
        </w:tc>
        <w:tc>
          <w:tcPr>
            <w:tcW w:w="1276" w:type="dxa"/>
          </w:tcPr>
          <w:p w:rsidR="00440D61" w:rsidRDefault="00440D61">
            <w:pPr>
              <w:pStyle w:val="ConsPlusNormal"/>
              <w:jc w:val="center"/>
            </w:pPr>
            <w:r>
              <w:t>70,0</w:t>
            </w:r>
          </w:p>
        </w:tc>
        <w:tc>
          <w:tcPr>
            <w:tcW w:w="794" w:type="dxa"/>
            <w:vMerge w:val="restart"/>
          </w:tcPr>
          <w:p w:rsidR="00440D61" w:rsidRDefault="00440D61">
            <w:pPr>
              <w:pStyle w:val="ConsPlusNormal"/>
              <w:jc w:val="center"/>
            </w:pPr>
            <w:r>
              <w:t>0,3</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85,97</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13</w:t>
            </w:r>
          </w:p>
        </w:tc>
        <w:tc>
          <w:tcPr>
            <w:tcW w:w="2381" w:type="dxa"/>
            <w:vMerge w:val="restart"/>
          </w:tcPr>
          <w:p w:rsidR="00440D61" w:rsidRDefault="00440D61">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70,0</w:t>
            </w:r>
          </w:p>
        </w:tc>
        <w:tc>
          <w:tcPr>
            <w:tcW w:w="1516" w:type="dxa"/>
          </w:tcPr>
          <w:p w:rsidR="00440D61" w:rsidRDefault="00440D61">
            <w:pPr>
              <w:pStyle w:val="ConsPlusNormal"/>
              <w:jc w:val="center"/>
            </w:pPr>
            <w:r>
              <w:t>71,0</w:t>
            </w:r>
          </w:p>
        </w:tc>
        <w:tc>
          <w:tcPr>
            <w:tcW w:w="1396" w:type="dxa"/>
          </w:tcPr>
          <w:p w:rsidR="00440D61" w:rsidRDefault="00440D61">
            <w:pPr>
              <w:pStyle w:val="ConsPlusNormal"/>
              <w:jc w:val="center"/>
            </w:pPr>
            <w:r>
              <w:t>72,0</w:t>
            </w:r>
          </w:p>
        </w:tc>
        <w:tc>
          <w:tcPr>
            <w:tcW w:w="1516" w:type="dxa"/>
          </w:tcPr>
          <w:p w:rsidR="00440D61" w:rsidRDefault="00440D61">
            <w:pPr>
              <w:pStyle w:val="ConsPlusNormal"/>
              <w:jc w:val="center"/>
            </w:pPr>
            <w:r>
              <w:t>73,0</w:t>
            </w:r>
          </w:p>
        </w:tc>
        <w:tc>
          <w:tcPr>
            <w:tcW w:w="1276" w:type="dxa"/>
          </w:tcPr>
          <w:p w:rsidR="00440D61" w:rsidRDefault="00440D61">
            <w:pPr>
              <w:pStyle w:val="ConsPlusNormal"/>
              <w:jc w:val="center"/>
            </w:pPr>
            <w:r>
              <w:t>74,0</w:t>
            </w:r>
          </w:p>
        </w:tc>
        <w:tc>
          <w:tcPr>
            <w:tcW w:w="1276" w:type="dxa"/>
          </w:tcPr>
          <w:p w:rsidR="00440D61" w:rsidRDefault="00440D61">
            <w:pPr>
              <w:pStyle w:val="ConsPlusNormal"/>
              <w:jc w:val="center"/>
            </w:pPr>
            <w:r>
              <w:t>75,0</w:t>
            </w:r>
          </w:p>
        </w:tc>
        <w:tc>
          <w:tcPr>
            <w:tcW w:w="1276" w:type="dxa"/>
          </w:tcPr>
          <w:p w:rsidR="00440D61" w:rsidRDefault="00440D61">
            <w:pPr>
              <w:pStyle w:val="ConsPlusNormal"/>
              <w:jc w:val="center"/>
            </w:pPr>
            <w:r>
              <w:t>76,0</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66,3</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14</w:t>
            </w:r>
          </w:p>
        </w:tc>
        <w:tc>
          <w:tcPr>
            <w:tcW w:w="2381" w:type="dxa"/>
            <w:vMerge w:val="restart"/>
          </w:tcPr>
          <w:p w:rsidR="00440D61" w:rsidRDefault="00440D61">
            <w:pPr>
              <w:pStyle w:val="ConsPlusNormal"/>
            </w:pPr>
            <w:r>
              <w:t>Доля ДТП с участием детей-пешеходов в общем количестве ДТП</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3,2</w:t>
            </w:r>
          </w:p>
        </w:tc>
        <w:tc>
          <w:tcPr>
            <w:tcW w:w="1516" w:type="dxa"/>
          </w:tcPr>
          <w:p w:rsidR="00440D61" w:rsidRDefault="00440D61">
            <w:pPr>
              <w:pStyle w:val="ConsPlusNormal"/>
              <w:jc w:val="center"/>
            </w:pPr>
            <w:r>
              <w:t>3,15</w:t>
            </w:r>
          </w:p>
        </w:tc>
        <w:tc>
          <w:tcPr>
            <w:tcW w:w="1396" w:type="dxa"/>
          </w:tcPr>
          <w:p w:rsidR="00440D61" w:rsidRDefault="00440D61">
            <w:pPr>
              <w:pStyle w:val="ConsPlusNormal"/>
              <w:jc w:val="center"/>
            </w:pPr>
            <w:r>
              <w:t>3,1</w:t>
            </w:r>
          </w:p>
        </w:tc>
        <w:tc>
          <w:tcPr>
            <w:tcW w:w="1516" w:type="dxa"/>
          </w:tcPr>
          <w:p w:rsidR="00440D61" w:rsidRDefault="00440D61">
            <w:pPr>
              <w:pStyle w:val="ConsPlusNormal"/>
              <w:jc w:val="center"/>
            </w:pPr>
            <w:r>
              <w:t>3,05</w:t>
            </w:r>
          </w:p>
        </w:tc>
        <w:tc>
          <w:tcPr>
            <w:tcW w:w="1276" w:type="dxa"/>
          </w:tcPr>
          <w:p w:rsidR="00440D61" w:rsidRDefault="00440D61">
            <w:pPr>
              <w:pStyle w:val="ConsPlusNormal"/>
              <w:jc w:val="center"/>
            </w:pPr>
            <w:r>
              <w:t>3,0</w:t>
            </w:r>
          </w:p>
        </w:tc>
        <w:tc>
          <w:tcPr>
            <w:tcW w:w="1276" w:type="dxa"/>
          </w:tcPr>
          <w:p w:rsidR="00440D61" w:rsidRDefault="00440D61">
            <w:pPr>
              <w:pStyle w:val="ConsPlusNormal"/>
              <w:jc w:val="center"/>
            </w:pPr>
            <w:r>
              <w:t>2,95</w:t>
            </w:r>
          </w:p>
        </w:tc>
        <w:tc>
          <w:tcPr>
            <w:tcW w:w="1276" w:type="dxa"/>
          </w:tcPr>
          <w:p w:rsidR="00440D61" w:rsidRDefault="00440D61">
            <w:pPr>
              <w:pStyle w:val="ConsPlusNormal"/>
              <w:jc w:val="center"/>
            </w:pPr>
            <w:r>
              <w:t>2,9</w:t>
            </w:r>
          </w:p>
        </w:tc>
        <w:tc>
          <w:tcPr>
            <w:tcW w:w="794" w:type="dxa"/>
            <w:vMerge w:val="restart"/>
          </w:tcPr>
          <w:p w:rsidR="00440D61" w:rsidRDefault="00440D61">
            <w:pPr>
              <w:pStyle w:val="ConsPlusNormal"/>
              <w:jc w:val="center"/>
            </w:pPr>
            <w:r>
              <w:t>0,3</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3,24</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15</w:t>
            </w:r>
          </w:p>
        </w:tc>
        <w:tc>
          <w:tcPr>
            <w:tcW w:w="2381" w:type="dxa"/>
            <w:vMerge w:val="restart"/>
          </w:tcPr>
          <w:p w:rsidR="00440D61" w:rsidRDefault="00440D61">
            <w:pPr>
              <w:pStyle w:val="ConsPlusNormal"/>
            </w:pPr>
            <w:r>
              <w:t>Уровень ДТП с участием поднадзорных самоходных машин (к уровню 2017 года)</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2</w:t>
            </w:r>
          </w:p>
        </w:tc>
        <w:tc>
          <w:tcPr>
            <w:tcW w:w="1516" w:type="dxa"/>
          </w:tcPr>
          <w:p w:rsidR="00440D61" w:rsidRDefault="00440D61">
            <w:pPr>
              <w:pStyle w:val="ConsPlusNormal"/>
              <w:jc w:val="center"/>
            </w:pPr>
            <w:r>
              <w:t>3</w:t>
            </w:r>
          </w:p>
        </w:tc>
        <w:tc>
          <w:tcPr>
            <w:tcW w:w="1396" w:type="dxa"/>
          </w:tcPr>
          <w:p w:rsidR="00440D61" w:rsidRDefault="00440D61">
            <w:pPr>
              <w:pStyle w:val="ConsPlusNormal"/>
              <w:jc w:val="center"/>
            </w:pPr>
            <w:r>
              <w:t>4</w:t>
            </w:r>
          </w:p>
        </w:tc>
        <w:tc>
          <w:tcPr>
            <w:tcW w:w="1516" w:type="dxa"/>
          </w:tcPr>
          <w:p w:rsidR="00440D61" w:rsidRDefault="00440D61">
            <w:pPr>
              <w:pStyle w:val="ConsPlusNormal"/>
              <w:jc w:val="center"/>
            </w:pPr>
            <w:r>
              <w:t>5</w:t>
            </w:r>
          </w:p>
        </w:tc>
        <w:tc>
          <w:tcPr>
            <w:tcW w:w="1276" w:type="dxa"/>
          </w:tcPr>
          <w:p w:rsidR="00440D61" w:rsidRDefault="00440D61">
            <w:pPr>
              <w:pStyle w:val="ConsPlusNormal"/>
              <w:jc w:val="center"/>
            </w:pPr>
            <w:r>
              <w:t>6</w:t>
            </w:r>
          </w:p>
        </w:tc>
        <w:tc>
          <w:tcPr>
            <w:tcW w:w="1276" w:type="dxa"/>
          </w:tcPr>
          <w:p w:rsidR="00440D61" w:rsidRDefault="00440D61">
            <w:pPr>
              <w:pStyle w:val="ConsPlusNormal"/>
              <w:jc w:val="center"/>
            </w:pPr>
            <w:r>
              <w:t>7</w:t>
            </w:r>
          </w:p>
        </w:tc>
        <w:tc>
          <w:tcPr>
            <w:tcW w:w="1276" w:type="dxa"/>
          </w:tcPr>
          <w:p w:rsidR="00440D61" w:rsidRDefault="00440D61">
            <w:pPr>
              <w:pStyle w:val="ConsPlusNormal"/>
              <w:jc w:val="center"/>
            </w:pPr>
            <w:r>
              <w:t>8</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16</w:t>
            </w:r>
          </w:p>
        </w:tc>
        <w:tc>
          <w:tcPr>
            <w:tcW w:w="2381" w:type="dxa"/>
            <w:vMerge w:val="restart"/>
          </w:tcPr>
          <w:p w:rsidR="00440D61" w:rsidRDefault="00440D61">
            <w:pPr>
              <w:pStyle w:val="ConsPlusNormal"/>
            </w:pPr>
            <w:r>
              <w:t>Объем сокращения выбросов загрязняющих веществ автомобильным транспортом</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Тонн</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1800</w:t>
            </w:r>
          </w:p>
        </w:tc>
        <w:tc>
          <w:tcPr>
            <w:tcW w:w="1516" w:type="dxa"/>
          </w:tcPr>
          <w:p w:rsidR="00440D61" w:rsidRDefault="00440D61">
            <w:pPr>
              <w:pStyle w:val="ConsPlusNormal"/>
              <w:jc w:val="center"/>
            </w:pPr>
            <w:r>
              <w:t>2500</w:t>
            </w:r>
          </w:p>
        </w:tc>
        <w:tc>
          <w:tcPr>
            <w:tcW w:w="1396" w:type="dxa"/>
          </w:tcPr>
          <w:p w:rsidR="00440D61" w:rsidRDefault="00440D61">
            <w:pPr>
              <w:pStyle w:val="ConsPlusNormal"/>
              <w:jc w:val="center"/>
            </w:pPr>
            <w:r>
              <w:t>3100</w:t>
            </w:r>
          </w:p>
        </w:tc>
        <w:tc>
          <w:tcPr>
            <w:tcW w:w="1516" w:type="dxa"/>
          </w:tcPr>
          <w:p w:rsidR="00440D61" w:rsidRDefault="00440D61">
            <w:pPr>
              <w:pStyle w:val="ConsPlusNormal"/>
              <w:jc w:val="center"/>
            </w:pPr>
            <w:r>
              <w:t>3700</w:t>
            </w:r>
          </w:p>
        </w:tc>
        <w:tc>
          <w:tcPr>
            <w:tcW w:w="1276" w:type="dxa"/>
          </w:tcPr>
          <w:p w:rsidR="00440D61" w:rsidRDefault="00440D61">
            <w:pPr>
              <w:pStyle w:val="ConsPlusNormal"/>
              <w:jc w:val="center"/>
            </w:pPr>
            <w:r>
              <w:t>4300</w:t>
            </w:r>
          </w:p>
        </w:tc>
        <w:tc>
          <w:tcPr>
            <w:tcW w:w="1276" w:type="dxa"/>
          </w:tcPr>
          <w:p w:rsidR="00440D61" w:rsidRDefault="00440D61">
            <w:pPr>
              <w:pStyle w:val="ConsPlusNormal"/>
              <w:jc w:val="center"/>
            </w:pPr>
            <w:r>
              <w:t>4900</w:t>
            </w:r>
          </w:p>
        </w:tc>
        <w:tc>
          <w:tcPr>
            <w:tcW w:w="1276" w:type="dxa"/>
          </w:tcPr>
          <w:p w:rsidR="00440D61" w:rsidRDefault="00440D61">
            <w:pPr>
              <w:pStyle w:val="ConsPlusNormal"/>
              <w:jc w:val="center"/>
            </w:pPr>
            <w:r>
              <w:t>5500</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w:t>
            </w:r>
            <w:r>
              <w:lastRenderedPageBreak/>
              <w:t>е значение</w:t>
            </w:r>
          </w:p>
        </w:tc>
        <w:tc>
          <w:tcPr>
            <w:tcW w:w="1361" w:type="dxa"/>
            <w:vMerge/>
          </w:tcPr>
          <w:p w:rsidR="00440D61" w:rsidRDefault="00440D61"/>
        </w:tc>
        <w:tc>
          <w:tcPr>
            <w:tcW w:w="1636" w:type="dxa"/>
          </w:tcPr>
          <w:p w:rsidR="00440D61" w:rsidRDefault="00440D61">
            <w:pPr>
              <w:pStyle w:val="ConsPlusNormal"/>
              <w:jc w:val="center"/>
            </w:pPr>
            <w:r>
              <w:t>1124</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lastRenderedPageBreak/>
              <w:t>17</w:t>
            </w:r>
          </w:p>
        </w:tc>
        <w:tc>
          <w:tcPr>
            <w:tcW w:w="2381" w:type="dxa"/>
            <w:vMerge w:val="restart"/>
          </w:tcPr>
          <w:p w:rsidR="00440D61" w:rsidRDefault="00440D61">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6,8</w:t>
            </w:r>
          </w:p>
        </w:tc>
        <w:tc>
          <w:tcPr>
            <w:tcW w:w="1516" w:type="dxa"/>
          </w:tcPr>
          <w:p w:rsidR="00440D61" w:rsidRDefault="00440D61">
            <w:pPr>
              <w:pStyle w:val="ConsPlusNormal"/>
              <w:jc w:val="center"/>
            </w:pPr>
            <w:r>
              <w:t>7,0</w:t>
            </w:r>
          </w:p>
        </w:tc>
        <w:tc>
          <w:tcPr>
            <w:tcW w:w="1396" w:type="dxa"/>
          </w:tcPr>
          <w:p w:rsidR="00440D61" w:rsidRDefault="00440D61">
            <w:pPr>
              <w:pStyle w:val="ConsPlusNormal"/>
              <w:jc w:val="center"/>
            </w:pPr>
            <w:r>
              <w:t>7,3</w:t>
            </w:r>
          </w:p>
        </w:tc>
        <w:tc>
          <w:tcPr>
            <w:tcW w:w="1516" w:type="dxa"/>
          </w:tcPr>
          <w:p w:rsidR="00440D61" w:rsidRDefault="00440D61">
            <w:pPr>
              <w:pStyle w:val="ConsPlusNormal"/>
              <w:jc w:val="center"/>
            </w:pPr>
            <w:r>
              <w:t>7,7</w:t>
            </w:r>
          </w:p>
        </w:tc>
        <w:tc>
          <w:tcPr>
            <w:tcW w:w="1276" w:type="dxa"/>
          </w:tcPr>
          <w:p w:rsidR="00440D61" w:rsidRDefault="00440D61">
            <w:pPr>
              <w:pStyle w:val="ConsPlusNormal"/>
              <w:jc w:val="center"/>
            </w:pPr>
            <w:r>
              <w:t>8,3</w:t>
            </w:r>
          </w:p>
        </w:tc>
        <w:tc>
          <w:tcPr>
            <w:tcW w:w="1276" w:type="dxa"/>
          </w:tcPr>
          <w:p w:rsidR="00440D61" w:rsidRDefault="00440D61">
            <w:pPr>
              <w:pStyle w:val="ConsPlusNormal"/>
              <w:jc w:val="center"/>
            </w:pPr>
            <w:r>
              <w:t>9,0</w:t>
            </w:r>
          </w:p>
        </w:tc>
        <w:tc>
          <w:tcPr>
            <w:tcW w:w="1276" w:type="dxa"/>
          </w:tcPr>
          <w:p w:rsidR="00440D61" w:rsidRDefault="00440D61">
            <w:pPr>
              <w:pStyle w:val="ConsPlusNormal"/>
              <w:jc w:val="center"/>
            </w:pPr>
            <w:r>
              <w:t>9,7</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6,8</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16744" w:type="dxa"/>
            <w:gridSpan w:val="12"/>
          </w:tcPr>
          <w:p w:rsidR="00440D61" w:rsidRDefault="00440D61">
            <w:pPr>
              <w:pStyle w:val="ConsPlusNormal"/>
              <w:jc w:val="center"/>
              <w:outlineLvl w:val="2"/>
            </w:pPr>
            <w:r>
              <w:t>Подпрограмма "Общественный транспорт и транспортная инфраструктура"</w:t>
            </w:r>
          </w:p>
        </w:tc>
        <w:tc>
          <w:tcPr>
            <w:tcW w:w="794" w:type="dxa"/>
          </w:tcPr>
          <w:p w:rsidR="00440D61" w:rsidRDefault="00440D61">
            <w:pPr>
              <w:pStyle w:val="ConsPlusNormal"/>
              <w:jc w:val="center"/>
            </w:pPr>
            <w:r>
              <w:t>0,25</w:t>
            </w:r>
          </w:p>
        </w:tc>
      </w:tr>
      <w:tr w:rsidR="00440D61">
        <w:tc>
          <w:tcPr>
            <w:tcW w:w="460" w:type="dxa"/>
            <w:vMerge w:val="restart"/>
          </w:tcPr>
          <w:p w:rsidR="00440D61" w:rsidRDefault="00440D61">
            <w:pPr>
              <w:pStyle w:val="ConsPlusNormal"/>
              <w:jc w:val="center"/>
            </w:pPr>
            <w:r>
              <w:t>18</w:t>
            </w:r>
          </w:p>
        </w:tc>
        <w:tc>
          <w:tcPr>
            <w:tcW w:w="2381" w:type="dxa"/>
            <w:vMerge w:val="restart"/>
          </w:tcPr>
          <w:p w:rsidR="00440D61" w:rsidRDefault="00440D61">
            <w:pPr>
              <w:pStyle w:val="ConsPlusNormal"/>
            </w:pPr>
            <w:r>
              <w:t>Доля населенных пунктов численностью свыше 100 человек, обеспеченных регулярным пассажирским сообщением</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97,5</w:t>
            </w:r>
          </w:p>
        </w:tc>
        <w:tc>
          <w:tcPr>
            <w:tcW w:w="1516" w:type="dxa"/>
          </w:tcPr>
          <w:p w:rsidR="00440D61" w:rsidRDefault="00440D61">
            <w:pPr>
              <w:pStyle w:val="ConsPlusNormal"/>
              <w:jc w:val="center"/>
            </w:pPr>
            <w:r>
              <w:t>98,5</w:t>
            </w:r>
          </w:p>
        </w:tc>
        <w:tc>
          <w:tcPr>
            <w:tcW w:w="1396" w:type="dxa"/>
          </w:tcPr>
          <w:p w:rsidR="00440D61" w:rsidRDefault="00440D61">
            <w:pPr>
              <w:pStyle w:val="ConsPlusNormal"/>
              <w:jc w:val="center"/>
            </w:pPr>
            <w:r>
              <w:t>98,8</w:t>
            </w:r>
          </w:p>
        </w:tc>
        <w:tc>
          <w:tcPr>
            <w:tcW w:w="1516" w:type="dxa"/>
          </w:tcPr>
          <w:p w:rsidR="00440D61" w:rsidRDefault="00440D61">
            <w:pPr>
              <w:pStyle w:val="ConsPlusNormal"/>
              <w:jc w:val="center"/>
            </w:pPr>
            <w:r>
              <w:t>99,0</w:t>
            </w:r>
          </w:p>
        </w:tc>
        <w:tc>
          <w:tcPr>
            <w:tcW w:w="1276" w:type="dxa"/>
          </w:tcPr>
          <w:p w:rsidR="00440D61" w:rsidRDefault="00440D61">
            <w:pPr>
              <w:pStyle w:val="ConsPlusNormal"/>
              <w:jc w:val="center"/>
            </w:pPr>
            <w:r>
              <w:t>99,3</w:t>
            </w:r>
          </w:p>
        </w:tc>
        <w:tc>
          <w:tcPr>
            <w:tcW w:w="1276" w:type="dxa"/>
          </w:tcPr>
          <w:p w:rsidR="00440D61" w:rsidRDefault="00440D61">
            <w:pPr>
              <w:pStyle w:val="ConsPlusNormal"/>
              <w:jc w:val="center"/>
            </w:pPr>
            <w:r>
              <w:t>99,5</w:t>
            </w:r>
          </w:p>
        </w:tc>
        <w:tc>
          <w:tcPr>
            <w:tcW w:w="1276" w:type="dxa"/>
          </w:tcPr>
          <w:p w:rsidR="00440D61" w:rsidRDefault="00440D61">
            <w:pPr>
              <w:pStyle w:val="ConsPlusNormal"/>
              <w:jc w:val="center"/>
            </w:pPr>
            <w:r>
              <w:t>100,0</w:t>
            </w:r>
          </w:p>
        </w:tc>
        <w:tc>
          <w:tcPr>
            <w:tcW w:w="794" w:type="dxa"/>
            <w:vMerge w:val="restart"/>
          </w:tcPr>
          <w:p w:rsidR="00440D61" w:rsidRDefault="00440D61">
            <w:pPr>
              <w:pStyle w:val="ConsPlusNormal"/>
              <w:jc w:val="center"/>
            </w:pPr>
            <w:r>
              <w:t>0,4</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97</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19</w:t>
            </w:r>
          </w:p>
        </w:tc>
        <w:tc>
          <w:tcPr>
            <w:tcW w:w="2381" w:type="dxa"/>
            <w:vMerge w:val="restart"/>
          </w:tcPr>
          <w:p w:rsidR="00440D61" w:rsidRDefault="00440D61">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Баллов</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120</w:t>
            </w:r>
          </w:p>
        </w:tc>
        <w:tc>
          <w:tcPr>
            <w:tcW w:w="1516" w:type="dxa"/>
          </w:tcPr>
          <w:p w:rsidR="00440D61" w:rsidRDefault="00440D61">
            <w:pPr>
              <w:pStyle w:val="ConsPlusNormal"/>
              <w:jc w:val="center"/>
            </w:pPr>
            <w:r>
              <w:t>120</w:t>
            </w:r>
          </w:p>
        </w:tc>
        <w:tc>
          <w:tcPr>
            <w:tcW w:w="1396" w:type="dxa"/>
          </w:tcPr>
          <w:p w:rsidR="00440D61" w:rsidRDefault="00440D61">
            <w:pPr>
              <w:pStyle w:val="ConsPlusNormal"/>
              <w:jc w:val="center"/>
            </w:pPr>
            <w:r>
              <w:t>120</w:t>
            </w:r>
          </w:p>
        </w:tc>
        <w:tc>
          <w:tcPr>
            <w:tcW w:w="1516" w:type="dxa"/>
          </w:tcPr>
          <w:p w:rsidR="00440D61" w:rsidRDefault="00440D61">
            <w:pPr>
              <w:pStyle w:val="ConsPlusNormal"/>
              <w:jc w:val="center"/>
            </w:pPr>
            <w:r>
              <w:t>120</w:t>
            </w:r>
          </w:p>
        </w:tc>
        <w:tc>
          <w:tcPr>
            <w:tcW w:w="1276" w:type="dxa"/>
          </w:tcPr>
          <w:p w:rsidR="00440D61" w:rsidRDefault="00440D61">
            <w:pPr>
              <w:pStyle w:val="ConsPlusNormal"/>
              <w:jc w:val="center"/>
            </w:pPr>
            <w:r>
              <w:t>120</w:t>
            </w:r>
          </w:p>
        </w:tc>
        <w:tc>
          <w:tcPr>
            <w:tcW w:w="1276" w:type="dxa"/>
          </w:tcPr>
          <w:p w:rsidR="00440D61" w:rsidRDefault="00440D61">
            <w:pPr>
              <w:pStyle w:val="ConsPlusNormal"/>
              <w:jc w:val="center"/>
            </w:pPr>
            <w:r>
              <w:t>120</w:t>
            </w:r>
          </w:p>
        </w:tc>
        <w:tc>
          <w:tcPr>
            <w:tcW w:w="1276" w:type="dxa"/>
          </w:tcPr>
          <w:p w:rsidR="00440D61" w:rsidRDefault="00440D61">
            <w:pPr>
              <w:pStyle w:val="ConsPlusNormal"/>
              <w:jc w:val="center"/>
            </w:pPr>
            <w:r>
              <w:t>120</w:t>
            </w:r>
          </w:p>
        </w:tc>
        <w:tc>
          <w:tcPr>
            <w:tcW w:w="794" w:type="dxa"/>
            <w:vMerge w:val="restart"/>
          </w:tcPr>
          <w:p w:rsidR="00440D61" w:rsidRDefault="00440D61">
            <w:pPr>
              <w:pStyle w:val="ConsPlusNormal"/>
              <w:jc w:val="center"/>
            </w:pPr>
            <w:r>
              <w:t>0,3</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120</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t>20</w:t>
            </w:r>
          </w:p>
        </w:tc>
        <w:tc>
          <w:tcPr>
            <w:tcW w:w="2381" w:type="dxa"/>
            <w:vMerge w:val="restart"/>
          </w:tcPr>
          <w:p w:rsidR="00440D61" w:rsidRDefault="00440D61">
            <w:pPr>
              <w:pStyle w:val="ConsPlusNormal"/>
            </w:pPr>
            <w:r>
              <w:t>Количество проектов, реализуемых совместно Ленинградской областью и Санкт-Петербургом</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Ед.</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w:t>
            </w:r>
          </w:p>
        </w:tc>
        <w:tc>
          <w:tcPr>
            <w:tcW w:w="1516" w:type="dxa"/>
          </w:tcPr>
          <w:p w:rsidR="00440D61" w:rsidRDefault="00440D61">
            <w:pPr>
              <w:pStyle w:val="ConsPlusNormal"/>
              <w:jc w:val="center"/>
            </w:pPr>
            <w:r>
              <w:t>1</w:t>
            </w:r>
          </w:p>
        </w:tc>
        <w:tc>
          <w:tcPr>
            <w:tcW w:w="1396" w:type="dxa"/>
          </w:tcPr>
          <w:p w:rsidR="00440D61" w:rsidRDefault="00440D61">
            <w:pPr>
              <w:pStyle w:val="ConsPlusNormal"/>
              <w:jc w:val="center"/>
            </w:pPr>
            <w:r>
              <w:t>1</w:t>
            </w:r>
          </w:p>
        </w:tc>
        <w:tc>
          <w:tcPr>
            <w:tcW w:w="1516" w:type="dxa"/>
          </w:tcPr>
          <w:p w:rsidR="00440D61" w:rsidRDefault="00440D61">
            <w:pPr>
              <w:pStyle w:val="ConsPlusNormal"/>
              <w:jc w:val="center"/>
            </w:pPr>
            <w:r>
              <w:t>2</w:t>
            </w:r>
          </w:p>
        </w:tc>
        <w:tc>
          <w:tcPr>
            <w:tcW w:w="1276" w:type="dxa"/>
          </w:tcPr>
          <w:p w:rsidR="00440D61" w:rsidRDefault="00440D61">
            <w:pPr>
              <w:pStyle w:val="ConsPlusNormal"/>
              <w:jc w:val="center"/>
            </w:pPr>
            <w:r>
              <w:t>2</w:t>
            </w:r>
          </w:p>
        </w:tc>
        <w:tc>
          <w:tcPr>
            <w:tcW w:w="1276" w:type="dxa"/>
          </w:tcPr>
          <w:p w:rsidR="00440D61" w:rsidRDefault="00440D61">
            <w:pPr>
              <w:pStyle w:val="ConsPlusNormal"/>
              <w:jc w:val="center"/>
            </w:pPr>
            <w:r>
              <w:t>2</w:t>
            </w:r>
          </w:p>
        </w:tc>
        <w:tc>
          <w:tcPr>
            <w:tcW w:w="1276" w:type="dxa"/>
          </w:tcPr>
          <w:p w:rsidR="00440D61" w:rsidRDefault="00440D61">
            <w:pPr>
              <w:pStyle w:val="ConsPlusNormal"/>
              <w:jc w:val="center"/>
            </w:pPr>
            <w:r>
              <w:t>3</w:t>
            </w:r>
          </w:p>
        </w:tc>
        <w:tc>
          <w:tcPr>
            <w:tcW w:w="794" w:type="dxa"/>
            <w:vMerge w:val="restart"/>
          </w:tcPr>
          <w:p w:rsidR="00440D61" w:rsidRDefault="00440D61">
            <w:pPr>
              <w:pStyle w:val="ConsPlusNormal"/>
              <w:jc w:val="center"/>
            </w:pPr>
            <w:r>
              <w:t>0,2</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w:t>
            </w:r>
            <w:r>
              <w:lastRenderedPageBreak/>
              <w:t>е значение</w:t>
            </w:r>
          </w:p>
        </w:tc>
        <w:tc>
          <w:tcPr>
            <w:tcW w:w="1361" w:type="dxa"/>
            <w:vMerge/>
          </w:tcPr>
          <w:p w:rsidR="00440D61" w:rsidRDefault="00440D61"/>
        </w:tc>
        <w:tc>
          <w:tcPr>
            <w:tcW w:w="1636" w:type="dxa"/>
          </w:tcPr>
          <w:p w:rsidR="00440D61" w:rsidRDefault="00440D61">
            <w:pPr>
              <w:pStyle w:val="ConsPlusNormal"/>
              <w:jc w:val="center"/>
            </w:pP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r w:rsidR="00440D61">
        <w:tc>
          <w:tcPr>
            <w:tcW w:w="460" w:type="dxa"/>
            <w:vMerge w:val="restart"/>
          </w:tcPr>
          <w:p w:rsidR="00440D61" w:rsidRDefault="00440D61">
            <w:pPr>
              <w:pStyle w:val="ConsPlusNormal"/>
              <w:jc w:val="center"/>
            </w:pPr>
            <w:r>
              <w:lastRenderedPageBreak/>
              <w:t>21</w:t>
            </w:r>
          </w:p>
        </w:tc>
        <w:tc>
          <w:tcPr>
            <w:tcW w:w="2381" w:type="dxa"/>
            <w:vMerge w:val="restart"/>
          </w:tcPr>
          <w:p w:rsidR="00440D61" w:rsidRDefault="00440D61">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134" w:type="dxa"/>
          </w:tcPr>
          <w:p w:rsidR="00440D61" w:rsidRDefault="00440D61">
            <w:pPr>
              <w:pStyle w:val="ConsPlusNormal"/>
            </w:pPr>
            <w:r>
              <w:t>плановое значение</w:t>
            </w:r>
          </w:p>
        </w:tc>
        <w:tc>
          <w:tcPr>
            <w:tcW w:w="1361" w:type="dxa"/>
            <w:vMerge w:val="restart"/>
          </w:tcPr>
          <w:p w:rsidR="00440D61" w:rsidRDefault="00440D61">
            <w:pPr>
              <w:pStyle w:val="ConsPlusNormal"/>
              <w:jc w:val="center"/>
            </w:pPr>
            <w:r>
              <w:t>Проц.</w:t>
            </w:r>
          </w:p>
        </w:tc>
        <w:tc>
          <w:tcPr>
            <w:tcW w:w="1636" w:type="dxa"/>
          </w:tcPr>
          <w:p w:rsidR="00440D61" w:rsidRDefault="00440D61">
            <w:pPr>
              <w:pStyle w:val="ConsPlusNormal"/>
              <w:jc w:val="center"/>
            </w:pPr>
          </w:p>
        </w:tc>
        <w:tc>
          <w:tcPr>
            <w:tcW w:w="1516" w:type="dxa"/>
          </w:tcPr>
          <w:p w:rsidR="00440D61" w:rsidRDefault="00440D61">
            <w:pPr>
              <w:pStyle w:val="ConsPlusNormal"/>
              <w:jc w:val="center"/>
            </w:pPr>
            <w:r>
              <w:t>100</w:t>
            </w:r>
          </w:p>
        </w:tc>
        <w:tc>
          <w:tcPr>
            <w:tcW w:w="1516" w:type="dxa"/>
          </w:tcPr>
          <w:p w:rsidR="00440D61" w:rsidRDefault="00440D61">
            <w:pPr>
              <w:pStyle w:val="ConsPlusNormal"/>
              <w:jc w:val="center"/>
            </w:pPr>
            <w:r>
              <w:t>100</w:t>
            </w:r>
          </w:p>
        </w:tc>
        <w:tc>
          <w:tcPr>
            <w:tcW w:w="1396" w:type="dxa"/>
          </w:tcPr>
          <w:p w:rsidR="00440D61" w:rsidRDefault="00440D61">
            <w:pPr>
              <w:pStyle w:val="ConsPlusNormal"/>
              <w:jc w:val="center"/>
            </w:pPr>
            <w:r>
              <w:t>100</w:t>
            </w:r>
          </w:p>
        </w:tc>
        <w:tc>
          <w:tcPr>
            <w:tcW w:w="151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1276" w:type="dxa"/>
          </w:tcPr>
          <w:p w:rsidR="00440D61" w:rsidRDefault="00440D61">
            <w:pPr>
              <w:pStyle w:val="ConsPlusNormal"/>
              <w:jc w:val="center"/>
            </w:pPr>
            <w:r>
              <w:t>100</w:t>
            </w:r>
          </w:p>
        </w:tc>
        <w:tc>
          <w:tcPr>
            <w:tcW w:w="794" w:type="dxa"/>
            <w:vMerge w:val="restart"/>
          </w:tcPr>
          <w:p w:rsidR="00440D61" w:rsidRDefault="00440D61">
            <w:pPr>
              <w:pStyle w:val="ConsPlusNormal"/>
              <w:jc w:val="center"/>
            </w:pPr>
            <w:r>
              <w:t>0,1</w:t>
            </w:r>
          </w:p>
        </w:tc>
      </w:tr>
      <w:tr w:rsidR="00440D61">
        <w:tc>
          <w:tcPr>
            <w:tcW w:w="460" w:type="dxa"/>
            <w:vMerge/>
          </w:tcPr>
          <w:p w:rsidR="00440D61" w:rsidRDefault="00440D61"/>
        </w:tc>
        <w:tc>
          <w:tcPr>
            <w:tcW w:w="2381" w:type="dxa"/>
            <w:vMerge/>
          </w:tcPr>
          <w:p w:rsidR="00440D61" w:rsidRDefault="00440D61"/>
        </w:tc>
        <w:tc>
          <w:tcPr>
            <w:tcW w:w="1134" w:type="dxa"/>
          </w:tcPr>
          <w:p w:rsidR="00440D61" w:rsidRDefault="00440D61">
            <w:pPr>
              <w:pStyle w:val="ConsPlusNormal"/>
            </w:pPr>
            <w:r>
              <w:t>фактическое значение</w:t>
            </w:r>
          </w:p>
        </w:tc>
        <w:tc>
          <w:tcPr>
            <w:tcW w:w="1361" w:type="dxa"/>
            <w:vMerge/>
          </w:tcPr>
          <w:p w:rsidR="00440D61" w:rsidRDefault="00440D61"/>
        </w:tc>
        <w:tc>
          <w:tcPr>
            <w:tcW w:w="1636" w:type="dxa"/>
          </w:tcPr>
          <w:p w:rsidR="00440D61" w:rsidRDefault="00440D61">
            <w:pPr>
              <w:pStyle w:val="ConsPlusNormal"/>
              <w:jc w:val="center"/>
            </w:pPr>
            <w:r>
              <w:t>99,2</w:t>
            </w:r>
          </w:p>
        </w:tc>
        <w:tc>
          <w:tcPr>
            <w:tcW w:w="1516" w:type="dxa"/>
          </w:tcPr>
          <w:p w:rsidR="00440D61" w:rsidRDefault="00440D61">
            <w:pPr>
              <w:pStyle w:val="ConsPlusNormal"/>
              <w:jc w:val="center"/>
            </w:pPr>
          </w:p>
        </w:tc>
        <w:tc>
          <w:tcPr>
            <w:tcW w:w="1516" w:type="dxa"/>
          </w:tcPr>
          <w:p w:rsidR="00440D61" w:rsidRDefault="00440D61">
            <w:pPr>
              <w:pStyle w:val="ConsPlusNormal"/>
              <w:jc w:val="center"/>
            </w:pPr>
          </w:p>
        </w:tc>
        <w:tc>
          <w:tcPr>
            <w:tcW w:w="1396" w:type="dxa"/>
          </w:tcPr>
          <w:p w:rsidR="00440D61" w:rsidRDefault="00440D61">
            <w:pPr>
              <w:pStyle w:val="ConsPlusNormal"/>
              <w:jc w:val="center"/>
            </w:pPr>
          </w:p>
        </w:tc>
        <w:tc>
          <w:tcPr>
            <w:tcW w:w="151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1276" w:type="dxa"/>
          </w:tcPr>
          <w:p w:rsidR="00440D61" w:rsidRDefault="00440D61">
            <w:pPr>
              <w:pStyle w:val="ConsPlusNormal"/>
              <w:jc w:val="center"/>
            </w:pPr>
          </w:p>
        </w:tc>
        <w:tc>
          <w:tcPr>
            <w:tcW w:w="794" w:type="dxa"/>
            <w:vMerge/>
          </w:tcPr>
          <w:p w:rsidR="00440D61" w:rsidRDefault="00440D61"/>
        </w:tc>
      </w:tr>
    </w:tbl>
    <w:p w:rsidR="00440D61" w:rsidRDefault="00440D61">
      <w:pPr>
        <w:sectPr w:rsidR="00440D61">
          <w:pgSz w:w="16838" w:h="11905" w:orient="landscape"/>
          <w:pgMar w:top="1701" w:right="1134" w:bottom="850" w:left="1134" w:header="0" w:footer="0" w:gutter="0"/>
          <w:cols w:space="720"/>
        </w:sectPr>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1"/>
      </w:pPr>
      <w:r>
        <w:t>Таблица 3</w:t>
      </w:r>
    </w:p>
    <w:p w:rsidR="00440D61" w:rsidRDefault="00440D61">
      <w:pPr>
        <w:pStyle w:val="ConsPlusNormal"/>
        <w:jc w:val="right"/>
      </w:pPr>
      <w:r>
        <w:t>к государственной программе...</w:t>
      </w:r>
    </w:p>
    <w:p w:rsidR="00440D61" w:rsidRDefault="00440D61">
      <w:pPr>
        <w:pStyle w:val="ConsPlusNormal"/>
      </w:pPr>
    </w:p>
    <w:p w:rsidR="00440D61" w:rsidRDefault="00440D61">
      <w:pPr>
        <w:pStyle w:val="ConsPlusTitle"/>
        <w:jc w:val="center"/>
      </w:pPr>
      <w:bookmarkStart w:id="8" w:name="P1817"/>
      <w:bookmarkEnd w:id="8"/>
      <w:r>
        <w:t>СВЕДЕНИЯ</w:t>
      </w:r>
    </w:p>
    <w:p w:rsidR="00440D61" w:rsidRDefault="00440D61">
      <w:pPr>
        <w:pStyle w:val="ConsPlusTitle"/>
        <w:jc w:val="center"/>
      </w:pPr>
      <w:r>
        <w:t>О ПОРЯДКЕ СБОРА ИНФОРМАЦИИ И МЕТОДИКЕ РАСЧЕТА</w:t>
      </w:r>
    </w:p>
    <w:p w:rsidR="00440D61" w:rsidRDefault="00440D61">
      <w:pPr>
        <w:pStyle w:val="ConsPlusTitle"/>
        <w:jc w:val="center"/>
      </w:pPr>
      <w:r>
        <w:t>ПОКАЗАТЕЛЯ (ИНДИКАТОРА) ГОСУДАРСТВЕННОЙ ПРОГРАММЫ</w:t>
      </w:r>
    </w:p>
    <w:p w:rsidR="00440D61" w:rsidRDefault="00440D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(в ред. Постановлений Правительства Ленинградской области</w:t>
            </w:r>
          </w:p>
          <w:p w:rsidR="00440D61" w:rsidRDefault="00440D61">
            <w:pPr>
              <w:pStyle w:val="ConsPlusNormal"/>
              <w:jc w:val="center"/>
            </w:pPr>
            <w:r>
              <w:rPr>
                <w:color w:val="392C69"/>
              </w:rPr>
              <w:t xml:space="preserve">от 23.04.2018 </w:t>
            </w:r>
            <w:hyperlink r:id="rId109" w:history="1">
              <w:r>
                <w:rPr>
                  <w:color w:val="0000FF"/>
                </w:rPr>
                <w:t>N 143</w:t>
              </w:r>
            </w:hyperlink>
            <w:r>
              <w:rPr>
                <w:color w:val="392C69"/>
              </w:rPr>
              <w:t xml:space="preserve">, от 19.07.2018 </w:t>
            </w:r>
            <w:hyperlink r:id="rId110" w:history="1">
              <w:r>
                <w:rPr>
                  <w:color w:val="0000FF"/>
                </w:rPr>
                <w:t>N 256</w:t>
              </w:r>
            </w:hyperlink>
            <w:r>
              <w:rPr>
                <w:color w:val="392C69"/>
              </w:rPr>
              <w:t xml:space="preserve">, от 25.12.2018 </w:t>
            </w:r>
            <w:hyperlink r:id="rId111" w:history="1">
              <w:r>
                <w:rPr>
                  <w:color w:val="0000FF"/>
                </w:rPr>
                <w:t>N 514</w:t>
              </w:r>
            </w:hyperlink>
            <w:r>
              <w:rPr>
                <w:color w:val="392C69"/>
              </w:rPr>
              <w:t>)</w:t>
            </w:r>
          </w:p>
        </w:tc>
      </w:tr>
    </w:tbl>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440D61">
        <w:tc>
          <w:tcPr>
            <w:tcW w:w="510" w:type="dxa"/>
          </w:tcPr>
          <w:p w:rsidR="00440D61" w:rsidRDefault="00440D61">
            <w:pPr>
              <w:pStyle w:val="ConsPlusNormal"/>
              <w:jc w:val="center"/>
            </w:pPr>
            <w:r>
              <w:t>N п/п</w:t>
            </w:r>
          </w:p>
        </w:tc>
        <w:tc>
          <w:tcPr>
            <w:tcW w:w="2608" w:type="dxa"/>
          </w:tcPr>
          <w:p w:rsidR="00440D61" w:rsidRDefault="00440D61">
            <w:pPr>
              <w:pStyle w:val="ConsPlusNormal"/>
              <w:jc w:val="center"/>
            </w:pPr>
            <w:r>
              <w:t>Наименование показателя</w:t>
            </w:r>
          </w:p>
        </w:tc>
        <w:tc>
          <w:tcPr>
            <w:tcW w:w="907" w:type="dxa"/>
          </w:tcPr>
          <w:p w:rsidR="00440D61" w:rsidRDefault="00440D61">
            <w:pPr>
              <w:pStyle w:val="ConsPlusNormal"/>
              <w:jc w:val="center"/>
            </w:pPr>
            <w:r>
              <w:t>Единица измерения</w:t>
            </w:r>
          </w:p>
        </w:tc>
        <w:tc>
          <w:tcPr>
            <w:tcW w:w="2324" w:type="dxa"/>
          </w:tcPr>
          <w:p w:rsidR="00440D61" w:rsidRDefault="00440D61">
            <w:pPr>
              <w:pStyle w:val="ConsPlusNormal"/>
              <w:jc w:val="center"/>
            </w:pPr>
            <w:r>
              <w:t>Определение показателя</w:t>
            </w:r>
          </w:p>
        </w:tc>
        <w:tc>
          <w:tcPr>
            <w:tcW w:w="794" w:type="dxa"/>
          </w:tcPr>
          <w:p w:rsidR="00440D61" w:rsidRDefault="00440D61">
            <w:pPr>
              <w:pStyle w:val="ConsPlusNormal"/>
              <w:jc w:val="center"/>
            </w:pPr>
            <w:r>
              <w:t>Временные характеристики показателя</w:t>
            </w:r>
          </w:p>
        </w:tc>
        <w:tc>
          <w:tcPr>
            <w:tcW w:w="4592" w:type="dxa"/>
          </w:tcPr>
          <w:p w:rsidR="00440D61" w:rsidRDefault="00440D61">
            <w:pPr>
              <w:pStyle w:val="ConsPlusNormal"/>
              <w:jc w:val="center"/>
            </w:pPr>
            <w:r>
              <w:t>Алгоритм формирования (формула) и методологические пояснения к показателю</w:t>
            </w:r>
          </w:p>
        </w:tc>
        <w:tc>
          <w:tcPr>
            <w:tcW w:w="1020" w:type="dxa"/>
          </w:tcPr>
          <w:p w:rsidR="00440D61" w:rsidRDefault="00440D61">
            <w:pPr>
              <w:pStyle w:val="ConsPlusNormal"/>
              <w:jc w:val="center"/>
            </w:pPr>
            <w:r>
              <w:t>Метод сбора информации, индекс формы отчетности</w:t>
            </w:r>
          </w:p>
        </w:tc>
        <w:tc>
          <w:tcPr>
            <w:tcW w:w="2041" w:type="dxa"/>
          </w:tcPr>
          <w:p w:rsidR="00440D61" w:rsidRDefault="00440D61">
            <w:pPr>
              <w:pStyle w:val="ConsPlusNormal"/>
              <w:jc w:val="center"/>
            </w:pPr>
            <w:r>
              <w:t>Объект и единица наблюдения</w:t>
            </w:r>
          </w:p>
        </w:tc>
        <w:tc>
          <w:tcPr>
            <w:tcW w:w="737" w:type="dxa"/>
          </w:tcPr>
          <w:p w:rsidR="00440D61" w:rsidRDefault="00440D61">
            <w:pPr>
              <w:pStyle w:val="ConsPlusNormal"/>
              <w:jc w:val="center"/>
            </w:pPr>
            <w:r>
              <w:t>Охват единиц совокупности</w:t>
            </w:r>
          </w:p>
        </w:tc>
        <w:tc>
          <w:tcPr>
            <w:tcW w:w="1361" w:type="dxa"/>
          </w:tcPr>
          <w:p w:rsidR="00440D61" w:rsidRDefault="00440D61">
            <w:pPr>
              <w:pStyle w:val="ConsPlusNormal"/>
              <w:jc w:val="center"/>
            </w:pPr>
            <w:r>
              <w:t>Ответственный за сбор данных по показателю</w:t>
            </w:r>
          </w:p>
        </w:tc>
        <w:tc>
          <w:tcPr>
            <w:tcW w:w="1720" w:type="dxa"/>
          </w:tcPr>
          <w:p w:rsidR="00440D61" w:rsidRDefault="00440D61">
            <w:pPr>
              <w:pStyle w:val="ConsPlusNormal"/>
              <w:jc w:val="center"/>
            </w:pPr>
            <w:r>
              <w:t>Реквизиты акта</w:t>
            </w:r>
          </w:p>
        </w:tc>
      </w:tr>
      <w:tr w:rsidR="00440D61">
        <w:tc>
          <w:tcPr>
            <w:tcW w:w="510" w:type="dxa"/>
          </w:tcPr>
          <w:p w:rsidR="00440D61" w:rsidRDefault="00440D61">
            <w:pPr>
              <w:pStyle w:val="ConsPlusNormal"/>
              <w:jc w:val="center"/>
            </w:pPr>
            <w:r>
              <w:t>1</w:t>
            </w:r>
          </w:p>
        </w:tc>
        <w:tc>
          <w:tcPr>
            <w:tcW w:w="2608" w:type="dxa"/>
          </w:tcPr>
          <w:p w:rsidR="00440D61" w:rsidRDefault="00440D61">
            <w:pPr>
              <w:pStyle w:val="ConsPlusNormal"/>
              <w:jc w:val="center"/>
            </w:pPr>
            <w:r>
              <w:t>2</w:t>
            </w:r>
          </w:p>
        </w:tc>
        <w:tc>
          <w:tcPr>
            <w:tcW w:w="907" w:type="dxa"/>
          </w:tcPr>
          <w:p w:rsidR="00440D61" w:rsidRDefault="00440D61">
            <w:pPr>
              <w:pStyle w:val="ConsPlusNormal"/>
              <w:jc w:val="center"/>
            </w:pPr>
            <w:r>
              <w:t>3</w:t>
            </w:r>
          </w:p>
        </w:tc>
        <w:tc>
          <w:tcPr>
            <w:tcW w:w="2324" w:type="dxa"/>
          </w:tcPr>
          <w:p w:rsidR="00440D61" w:rsidRDefault="00440D61">
            <w:pPr>
              <w:pStyle w:val="ConsPlusNormal"/>
              <w:jc w:val="center"/>
            </w:pPr>
            <w:r>
              <w:t>4</w:t>
            </w:r>
          </w:p>
        </w:tc>
        <w:tc>
          <w:tcPr>
            <w:tcW w:w="794" w:type="dxa"/>
          </w:tcPr>
          <w:p w:rsidR="00440D61" w:rsidRDefault="00440D61">
            <w:pPr>
              <w:pStyle w:val="ConsPlusNormal"/>
              <w:jc w:val="center"/>
            </w:pPr>
            <w:r>
              <w:t>5</w:t>
            </w:r>
          </w:p>
        </w:tc>
        <w:tc>
          <w:tcPr>
            <w:tcW w:w="4592" w:type="dxa"/>
          </w:tcPr>
          <w:p w:rsidR="00440D61" w:rsidRDefault="00440D61">
            <w:pPr>
              <w:pStyle w:val="ConsPlusNormal"/>
              <w:jc w:val="center"/>
            </w:pPr>
            <w:r>
              <w:t>6</w:t>
            </w:r>
          </w:p>
        </w:tc>
        <w:tc>
          <w:tcPr>
            <w:tcW w:w="1020" w:type="dxa"/>
          </w:tcPr>
          <w:p w:rsidR="00440D61" w:rsidRDefault="00440D61">
            <w:pPr>
              <w:pStyle w:val="ConsPlusNormal"/>
              <w:jc w:val="center"/>
            </w:pPr>
            <w:r>
              <w:t>7</w:t>
            </w:r>
          </w:p>
        </w:tc>
        <w:tc>
          <w:tcPr>
            <w:tcW w:w="2041" w:type="dxa"/>
          </w:tcPr>
          <w:p w:rsidR="00440D61" w:rsidRDefault="00440D61">
            <w:pPr>
              <w:pStyle w:val="ConsPlusNormal"/>
              <w:jc w:val="center"/>
            </w:pPr>
            <w:r>
              <w:t>8</w:t>
            </w:r>
          </w:p>
        </w:tc>
        <w:tc>
          <w:tcPr>
            <w:tcW w:w="737" w:type="dxa"/>
          </w:tcPr>
          <w:p w:rsidR="00440D61" w:rsidRDefault="00440D61">
            <w:pPr>
              <w:pStyle w:val="ConsPlusNormal"/>
              <w:jc w:val="center"/>
            </w:pPr>
            <w:r>
              <w:t>9</w:t>
            </w:r>
          </w:p>
        </w:tc>
        <w:tc>
          <w:tcPr>
            <w:tcW w:w="1361" w:type="dxa"/>
          </w:tcPr>
          <w:p w:rsidR="00440D61" w:rsidRDefault="00440D61">
            <w:pPr>
              <w:pStyle w:val="ConsPlusNormal"/>
              <w:jc w:val="center"/>
            </w:pPr>
            <w:r>
              <w:t>10</w:t>
            </w:r>
          </w:p>
        </w:tc>
        <w:tc>
          <w:tcPr>
            <w:tcW w:w="1720" w:type="dxa"/>
          </w:tcPr>
          <w:p w:rsidR="00440D61" w:rsidRDefault="00440D61">
            <w:pPr>
              <w:pStyle w:val="ConsPlusNormal"/>
              <w:jc w:val="center"/>
            </w:pPr>
            <w:r>
              <w:t>11</w:t>
            </w:r>
          </w:p>
        </w:tc>
      </w:tr>
      <w:tr w:rsidR="00440D61">
        <w:tblPrEx>
          <w:tblBorders>
            <w:insideH w:val="nil"/>
          </w:tblBorders>
        </w:tblPrEx>
        <w:tc>
          <w:tcPr>
            <w:tcW w:w="18614" w:type="dxa"/>
            <w:gridSpan w:val="11"/>
            <w:tcBorders>
              <w:bottom w:val="nil"/>
            </w:tcBorders>
          </w:tcPr>
          <w:p w:rsidR="00440D61" w:rsidRDefault="00440D61">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440D61">
        <w:tblPrEx>
          <w:tblBorders>
            <w:insideH w:val="nil"/>
          </w:tblBorders>
        </w:tblPrEx>
        <w:tc>
          <w:tcPr>
            <w:tcW w:w="18614" w:type="dxa"/>
            <w:gridSpan w:val="11"/>
            <w:tcBorders>
              <w:top w:val="nil"/>
            </w:tcBorders>
          </w:tcPr>
          <w:p w:rsidR="00440D61" w:rsidRDefault="00440D61">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25.12.2018 N 514)</w:t>
            </w:r>
          </w:p>
        </w:tc>
      </w:tr>
      <w:tr w:rsidR="00440D61">
        <w:tc>
          <w:tcPr>
            <w:tcW w:w="510" w:type="dxa"/>
          </w:tcPr>
          <w:p w:rsidR="00440D61" w:rsidRDefault="00440D61">
            <w:pPr>
              <w:pStyle w:val="ConsPlusNormal"/>
              <w:jc w:val="center"/>
            </w:pPr>
            <w:r>
              <w:t>1</w:t>
            </w:r>
          </w:p>
        </w:tc>
        <w:tc>
          <w:tcPr>
            <w:tcW w:w="2608" w:type="dxa"/>
          </w:tcPr>
          <w:p w:rsidR="00440D61" w:rsidRDefault="00440D61">
            <w:pPr>
              <w:pStyle w:val="ConsPlusNormal"/>
            </w:pPr>
            <w:r>
              <w:t>Доля автомобильных дорог общего пользования регионального и межмуниципального значения, соответствующих нормативным требованиям к транспортно-</w:t>
            </w:r>
            <w:r>
              <w:lastRenderedPageBreak/>
              <w:t>эксплуатационным показателям</w:t>
            </w:r>
          </w:p>
        </w:tc>
        <w:tc>
          <w:tcPr>
            <w:tcW w:w="907" w:type="dxa"/>
          </w:tcPr>
          <w:p w:rsidR="00440D61" w:rsidRDefault="00440D61">
            <w:pPr>
              <w:pStyle w:val="ConsPlusNormal"/>
              <w:jc w:val="center"/>
            </w:pPr>
            <w:r>
              <w:lastRenderedPageBreak/>
              <w:t>Проц.</w:t>
            </w:r>
          </w:p>
        </w:tc>
        <w:tc>
          <w:tcPr>
            <w:tcW w:w="2324" w:type="dxa"/>
          </w:tcPr>
          <w:p w:rsidR="00440D61" w:rsidRDefault="00440D61">
            <w:pPr>
              <w:pStyle w:val="ConsPlusNormal"/>
            </w:pPr>
            <w:r>
              <w:t xml:space="preserve">Показывает долю протяженности сети автомобильных дорог общего пользования регионального и межмуниципального значения, </w:t>
            </w:r>
            <w:r>
              <w:lastRenderedPageBreak/>
              <w:t>соответствующую нормативным требованиям</w:t>
            </w:r>
          </w:p>
        </w:tc>
        <w:tc>
          <w:tcPr>
            <w:tcW w:w="794" w:type="dxa"/>
          </w:tcPr>
          <w:p w:rsidR="00440D61" w:rsidRDefault="00440D61">
            <w:pPr>
              <w:pStyle w:val="ConsPlusNormal"/>
              <w:jc w:val="center"/>
            </w:pPr>
            <w:r>
              <w:lastRenderedPageBreak/>
              <w:t>Ежегодно</w:t>
            </w:r>
          </w:p>
        </w:tc>
        <w:tc>
          <w:tcPr>
            <w:tcW w:w="4592" w:type="dxa"/>
          </w:tcPr>
          <w:p w:rsidR="00440D61" w:rsidRDefault="00090B12">
            <w:pPr>
              <w:pStyle w:val="ConsPlusNormal"/>
              <w:jc w:val="center"/>
            </w:pPr>
            <w:r>
              <w:rPr>
                <w:position w:val="-29"/>
              </w:rPr>
              <w:pict>
                <v:shape id="_x0000_i1025" style="width:157.8pt;height:39pt" coordsize="" o:spt="100" adj="0,,0" path="" filled="f" stroked="f">
                  <v:stroke joinstyle="miter"/>
                  <v:imagedata r:id="rId113" o:title="base_25_209103_32768"/>
                  <v:formulas/>
                  <v:path o:connecttype="segments"/>
                </v:shape>
              </w:pict>
            </w:r>
          </w:p>
          <w:p w:rsidR="00440D61" w:rsidRDefault="00440D61">
            <w:pPr>
              <w:pStyle w:val="ConsPlusNormal"/>
            </w:pPr>
            <w:r>
              <w:t>где:</w:t>
            </w:r>
          </w:p>
          <w:p w:rsidR="00440D61" w:rsidRDefault="00090B12">
            <w:pPr>
              <w:pStyle w:val="ConsPlusNormal"/>
            </w:pPr>
            <w:r>
              <w:rPr>
                <w:position w:val="-10"/>
              </w:rPr>
              <w:pict>
                <v:shape id="_x0000_i1026" style="width:51.6pt;height:20.4pt" coordsize="" o:spt="100" adj="0,,0" path="" filled="f" stroked="f">
                  <v:stroke joinstyle="miter"/>
                  <v:imagedata r:id="rId114" o:title="base_25_209103_32769"/>
                  <v:formulas/>
                  <v:path o:connecttype="segments"/>
                </v:shape>
              </w:pict>
            </w:r>
            <w:r w:rsidR="00440D61">
              <w:t xml:space="preserve"> - общая протяженность участков автомобильных дорог регионального и </w:t>
            </w:r>
            <w:r w:rsidR="00440D61">
              <w:lastRenderedPageBreak/>
              <w:t>межмуниципального значения, соответствующих требованиям нормативов на конец рассматриваемого года;</w:t>
            </w:r>
          </w:p>
          <w:p w:rsidR="00440D61" w:rsidRDefault="00090B12">
            <w:pPr>
              <w:pStyle w:val="ConsPlusNormal"/>
            </w:pPr>
            <w:r>
              <w:rPr>
                <w:position w:val="-10"/>
              </w:rPr>
              <w:pict>
                <v:shape id="_x0000_i1027" style="width:33.6pt;height:20.4pt" coordsize="" o:spt="100" adj="0,,0" path="" filled="f" stroked="f">
                  <v:stroke joinstyle="miter"/>
                  <v:imagedata r:id="rId115" o:title="base_25_209103_32770"/>
                  <v:formulas/>
                  <v:path o:connecttype="segments"/>
                </v:shape>
              </w:pict>
            </w:r>
            <w:r w:rsidR="00440D61">
              <w:t xml:space="preserve"> - общая протяженность дорог регионального и межмуниципального значения на конец рассматриваемого года</w:t>
            </w:r>
          </w:p>
        </w:tc>
        <w:tc>
          <w:tcPr>
            <w:tcW w:w="1020" w:type="dxa"/>
          </w:tcPr>
          <w:p w:rsidR="00440D61" w:rsidRDefault="00440D61">
            <w:pPr>
              <w:pStyle w:val="ConsPlusNormal"/>
              <w:jc w:val="center"/>
            </w:pPr>
            <w:r>
              <w:lastRenderedPageBreak/>
              <w:t>Периодическая отчетность</w:t>
            </w:r>
          </w:p>
        </w:tc>
        <w:tc>
          <w:tcPr>
            <w:tcW w:w="2041" w:type="dxa"/>
          </w:tcPr>
          <w:p w:rsidR="00440D61" w:rsidRDefault="00440D61">
            <w:pPr>
              <w:pStyle w:val="ConsPlusNormal"/>
              <w:jc w:val="center"/>
            </w:pPr>
            <w:r>
              <w:t>Сеть дорог регионального и межмуниципального значения</w:t>
            </w:r>
          </w:p>
        </w:tc>
        <w:tc>
          <w:tcPr>
            <w:tcW w:w="737" w:type="dxa"/>
          </w:tcPr>
          <w:p w:rsidR="00440D61" w:rsidRDefault="00440D61">
            <w:pPr>
              <w:pStyle w:val="ConsPlusNormal"/>
              <w:jc w:val="center"/>
            </w:pPr>
            <w:r>
              <w:t>Сплошное наблюдение</w:t>
            </w:r>
          </w:p>
        </w:tc>
        <w:tc>
          <w:tcPr>
            <w:tcW w:w="1361" w:type="dxa"/>
          </w:tcPr>
          <w:p w:rsidR="00440D61" w:rsidRDefault="00440D61">
            <w:pPr>
              <w:pStyle w:val="ConsPlusNormal"/>
            </w:pPr>
            <w:r>
              <w:t>Комитет по дорожному хозяйству Ленинградской области</w:t>
            </w:r>
          </w:p>
        </w:tc>
        <w:tc>
          <w:tcPr>
            <w:tcW w:w="1720" w:type="dxa"/>
          </w:tcPr>
          <w:p w:rsidR="00440D61" w:rsidRDefault="00440D61">
            <w:pPr>
              <w:pStyle w:val="ConsPlusNormal"/>
            </w:pPr>
          </w:p>
        </w:tc>
      </w:tr>
      <w:tr w:rsidR="00440D61">
        <w:tblPrEx>
          <w:tblBorders>
            <w:insideH w:val="nil"/>
          </w:tblBorders>
        </w:tblPrEx>
        <w:tc>
          <w:tcPr>
            <w:tcW w:w="510" w:type="dxa"/>
            <w:tcBorders>
              <w:bottom w:val="nil"/>
            </w:tcBorders>
          </w:tcPr>
          <w:p w:rsidR="00440D61" w:rsidRDefault="00440D61">
            <w:pPr>
              <w:pStyle w:val="ConsPlusNormal"/>
              <w:jc w:val="center"/>
            </w:pPr>
            <w:r>
              <w:lastRenderedPageBreak/>
              <w:t>2</w:t>
            </w:r>
          </w:p>
        </w:tc>
        <w:tc>
          <w:tcPr>
            <w:tcW w:w="2608" w:type="dxa"/>
            <w:tcBorders>
              <w:bottom w:val="nil"/>
            </w:tcBorders>
          </w:tcPr>
          <w:p w:rsidR="00440D61" w:rsidRDefault="00440D61">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440D61" w:rsidRDefault="00440D61">
            <w:pPr>
              <w:pStyle w:val="ConsPlusNormal"/>
              <w:jc w:val="center"/>
            </w:pPr>
            <w:r>
              <w:t>Км</w:t>
            </w:r>
          </w:p>
        </w:tc>
        <w:tc>
          <w:tcPr>
            <w:tcW w:w="2324" w:type="dxa"/>
            <w:tcBorders>
              <w:bottom w:val="nil"/>
            </w:tcBorders>
          </w:tcPr>
          <w:p w:rsidR="00440D61" w:rsidRDefault="00440D61">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440D61" w:rsidRDefault="00440D61">
            <w:pPr>
              <w:pStyle w:val="ConsPlusNormal"/>
              <w:jc w:val="center"/>
            </w:pPr>
            <w:r>
              <w:t>Ежегодно</w:t>
            </w:r>
          </w:p>
        </w:tc>
        <w:tc>
          <w:tcPr>
            <w:tcW w:w="4592" w:type="dxa"/>
            <w:tcBorders>
              <w:bottom w:val="nil"/>
            </w:tcBorders>
          </w:tcPr>
          <w:p w:rsidR="00440D61" w:rsidRDefault="00440D61">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440D61" w:rsidRDefault="00440D61">
            <w:pPr>
              <w:pStyle w:val="ConsPlusNormal"/>
              <w:jc w:val="center"/>
            </w:pPr>
            <w:r>
              <w:t>Периодическая отчетность</w:t>
            </w:r>
          </w:p>
        </w:tc>
        <w:tc>
          <w:tcPr>
            <w:tcW w:w="2041" w:type="dxa"/>
            <w:tcBorders>
              <w:bottom w:val="nil"/>
            </w:tcBorders>
          </w:tcPr>
          <w:p w:rsidR="00440D61" w:rsidRDefault="00440D61">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440D61" w:rsidRDefault="00440D61">
            <w:pPr>
              <w:pStyle w:val="ConsPlusNormal"/>
              <w:jc w:val="center"/>
            </w:pPr>
            <w:r>
              <w:t>Сплошное наблюдение</w:t>
            </w:r>
          </w:p>
        </w:tc>
        <w:tc>
          <w:tcPr>
            <w:tcW w:w="1361" w:type="dxa"/>
            <w:tcBorders>
              <w:bottom w:val="nil"/>
            </w:tcBorders>
          </w:tcPr>
          <w:p w:rsidR="00440D61" w:rsidRDefault="00440D61">
            <w:pPr>
              <w:pStyle w:val="ConsPlusNormal"/>
            </w:pPr>
            <w:r>
              <w:t>Комитет по дорожному хозяйству Ленинградской области</w:t>
            </w:r>
          </w:p>
        </w:tc>
        <w:tc>
          <w:tcPr>
            <w:tcW w:w="1720" w:type="dxa"/>
            <w:tcBorders>
              <w:bottom w:val="nil"/>
            </w:tcBorders>
          </w:tcPr>
          <w:p w:rsidR="00440D61" w:rsidRDefault="00440D61">
            <w:pPr>
              <w:pStyle w:val="ConsPlusNormal"/>
            </w:pPr>
          </w:p>
        </w:tc>
      </w:tr>
      <w:tr w:rsidR="00440D61">
        <w:tblPrEx>
          <w:tblBorders>
            <w:insideH w:val="nil"/>
          </w:tblBorders>
        </w:tblPrEx>
        <w:tc>
          <w:tcPr>
            <w:tcW w:w="18614" w:type="dxa"/>
            <w:gridSpan w:val="11"/>
            <w:tcBorders>
              <w:top w:val="nil"/>
            </w:tcBorders>
          </w:tcPr>
          <w:p w:rsidR="00440D61" w:rsidRDefault="00440D61">
            <w:pPr>
              <w:pStyle w:val="ConsPlusNormal"/>
              <w:jc w:val="both"/>
            </w:pPr>
            <w:r>
              <w:t xml:space="preserve">(п. 2 в ред. </w:t>
            </w:r>
            <w:hyperlink r:id="rId116" w:history="1">
              <w:r>
                <w:rPr>
                  <w:color w:val="0000FF"/>
                </w:rPr>
                <w:t>Постановления</w:t>
              </w:r>
            </w:hyperlink>
            <w:r>
              <w:t xml:space="preserve"> Правительства Ленинградской области от 19.07.2018 N 256)</w:t>
            </w:r>
          </w:p>
        </w:tc>
      </w:tr>
      <w:tr w:rsidR="00440D61">
        <w:tblPrEx>
          <w:tblBorders>
            <w:insideH w:val="nil"/>
          </w:tblBorders>
        </w:tblPrEx>
        <w:tc>
          <w:tcPr>
            <w:tcW w:w="510" w:type="dxa"/>
            <w:tcBorders>
              <w:bottom w:val="nil"/>
            </w:tcBorders>
          </w:tcPr>
          <w:p w:rsidR="00440D61" w:rsidRDefault="00440D61">
            <w:pPr>
              <w:pStyle w:val="ConsPlusNormal"/>
              <w:jc w:val="center"/>
            </w:pPr>
            <w:r>
              <w:t>3</w:t>
            </w:r>
          </w:p>
        </w:tc>
        <w:tc>
          <w:tcPr>
            <w:tcW w:w="2608" w:type="dxa"/>
            <w:tcBorders>
              <w:bottom w:val="nil"/>
            </w:tcBorders>
          </w:tcPr>
          <w:p w:rsidR="00440D61" w:rsidRDefault="00440D61">
            <w:pPr>
              <w:pStyle w:val="ConsPlusNormal"/>
            </w:pPr>
            <w:r>
              <w:t>Количество мест концентрации дорожно-транспортных происшествий (аварийно опасных участков) на автомобильных дорогах общего пользования регионального и межмуниципального значения Ленинградской области</w:t>
            </w:r>
          </w:p>
        </w:tc>
        <w:tc>
          <w:tcPr>
            <w:tcW w:w="907" w:type="dxa"/>
            <w:tcBorders>
              <w:bottom w:val="nil"/>
            </w:tcBorders>
          </w:tcPr>
          <w:p w:rsidR="00440D61" w:rsidRDefault="00440D61">
            <w:pPr>
              <w:pStyle w:val="ConsPlusNormal"/>
              <w:jc w:val="center"/>
            </w:pPr>
            <w:r>
              <w:t>Шт.</w:t>
            </w:r>
          </w:p>
        </w:tc>
        <w:tc>
          <w:tcPr>
            <w:tcW w:w="2324" w:type="dxa"/>
            <w:tcBorders>
              <w:bottom w:val="nil"/>
            </w:tcBorders>
          </w:tcPr>
          <w:p w:rsidR="00440D61" w:rsidRDefault="00440D61">
            <w:pPr>
              <w:pStyle w:val="ConsPlusNormal"/>
            </w:pPr>
            <w:r>
              <w:t>Показатель содержит ежегодные данные о количестве мест концентрации дорожно-транспортных происшествий</w:t>
            </w:r>
          </w:p>
        </w:tc>
        <w:tc>
          <w:tcPr>
            <w:tcW w:w="794" w:type="dxa"/>
            <w:tcBorders>
              <w:bottom w:val="nil"/>
            </w:tcBorders>
          </w:tcPr>
          <w:p w:rsidR="00440D61" w:rsidRDefault="00440D61">
            <w:pPr>
              <w:pStyle w:val="ConsPlusNormal"/>
              <w:jc w:val="center"/>
            </w:pPr>
            <w:r>
              <w:t>Ежегодно</w:t>
            </w:r>
          </w:p>
        </w:tc>
        <w:tc>
          <w:tcPr>
            <w:tcW w:w="4592" w:type="dxa"/>
            <w:tcBorders>
              <w:bottom w:val="nil"/>
            </w:tcBorders>
          </w:tcPr>
          <w:p w:rsidR="00440D61" w:rsidRDefault="00440D61">
            <w:pPr>
              <w:pStyle w:val="ConsPlusNormal"/>
            </w:pPr>
            <w:r>
              <w:t>Показатель определяется на основании данных проведенного специального обследования мест концентрации дорожно-транспортных происшествий, выявляемых на автомобильных дорогах общего пользования регионального значения Ленинградской области</w:t>
            </w:r>
          </w:p>
        </w:tc>
        <w:tc>
          <w:tcPr>
            <w:tcW w:w="1020" w:type="dxa"/>
            <w:tcBorders>
              <w:bottom w:val="nil"/>
            </w:tcBorders>
          </w:tcPr>
          <w:p w:rsidR="00440D61" w:rsidRDefault="00440D61">
            <w:pPr>
              <w:pStyle w:val="ConsPlusNormal"/>
              <w:jc w:val="center"/>
            </w:pPr>
            <w:r>
              <w:t>Периодическая отчетность</w:t>
            </w:r>
          </w:p>
        </w:tc>
        <w:tc>
          <w:tcPr>
            <w:tcW w:w="2041" w:type="dxa"/>
            <w:tcBorders>
              <w:bottom w:val="nil"/>
            </w:tcBorders>
          </w:tcPr>
          <w:p w:rsidR="00440D61" w:rsidRDefault="00440D61">
            <w:pPr>
              <w:pStyle w:val="ConsPlusNormal"/>
              <w:jc w:val="center"/>
            </w:pPr>
            <w:r>
              <w:t>Сеть дорог регионального и межмуниципального значения</w:t>
            </w:r>
          </w:p>
        </w:tc>
        <w:tc>
          <w:tcPr>
            <w:tcW w:w="737" w:type="dxa"/>
            <w:tcBorders>
              <w:bottom w:val="nil"/>
            </w:tcBorders>
          </w:tcPr>
          <w:p w:rsidR="00440D61" w:rsidRDefault="00440D61">
            <w:pPr>
              <w:pStyle w:val="ConsPlusNormal"/>
              <w:jc w:val="center"/>
            </w:pPr>
            <w:r>
              <w:t>Сплошное наблюдение</w:t>
            </w:r>
          </w:p>
        </w:tc>
        <w:tc>
          <w:tcPr>
            <w:tcW w:w="1361" w:type="dxa"/>
            <w:tcBorders>
              <w:bottom w:val="nil"/>
            </w:tcBorders>
          </w:tcPr>
          <w:p w:rsidR="00440D61" w:rsidRDefault="00440D61">
            <w:pPr>
              <w:pStyle w:val="ConsPlusNormal"/>
            </w:pPr>
            <w:r>
              <w:t>Комитет по дорожному хозяйству Ленинградской области</w:t>
            </w:r>
          </w:p>
        </w:tc>
        <w:tc>
          <w:tcPr>
            <w:tcW w:w="1720" w:type="dxa"/>
            <w:tcBorders>
              <w:bottom w:val="nil"/>
            </w:tcBorders>
          </w:tcPr>
          <w:p w:rsidR="00440D61" w:rsidRDefault="00440D61">
            <w:pPr>
              <w:pStyle w:val="ConsPlusNormal"/>
            </w:pPr>
          </w:p>
        </w:tc>
      </w:tr>
      <w:tr w:rsidR="00440D61">
        <w:tblPrEx>
          <w:tblBorders>
            <w:insideH w:val="nil"/>
          </w:tblBorders>
        </w:tblPrEx>
        <w:tc>
          <w:tcPr>
            <w:tcW w:w="18614" w:type="dxa"/>
            <w:gridSpan w:val="11"/>
            <w:tcBorders>
              <w:top w:val="nil"/>
            </w:tcBorders>
          </w:tcPr>
          <w:p w:rsidR="00440D61" w:rsidRDefault="00440D61">
            <w:pPr>
              <w:pStyle w:val="ConsPlusNormal"/>
              <w:jc w:val="both"/>
            </w:pPr>
            <w:r>
              <w:t xml:space="preserve">(п. 3 в ред. </w:t>
            </w:r>
            <w:hyperlink r:id="rId117" w:history="1">
              <w:r>
                <w:rPr>
                  <w:color w:val="0000FF"/>
                </w:rPr>
                <w:t>Постановления</w:t>
              </w:r>
            </w:hyperlink>
            <w:r>
              <w:t xml:space="preserve"> Правительства Ленинградской области от 19.07.2018 N 256)</w:t>
            </w:r>
          </w:p>
        </w:tc>
      </w:tr>
      <w:tr w:rsidR="00440D61">
        <w:tc>
          <w:tcPr>
            <w:tcW w:w="510" w:type="dxa"/>
          </w:tcPr>
          <w:p w:rsidR="00440D61" w:rsidRDefault="00440D61">
            <w:pPr>
              <w:pStyle w:val="ConsPlusNormal"/>
              <w:jc w:val="center"/>
            </w:pPr>
            <w:r>
              <w:lastRenderedPageBreak/>
              <w:t>4</w:t>
            </w:r>
          </w:p>
        </w:tc>
        <w:tc>
          <w:tcPr>
            <w:tcW w:w="2608" w:type="dxa"/>
          </w:tcPr>
          <w:p w:rsidR="00440D61" w:rsidRDefault="00440D61">
            <w:pPr>
              <w:pStyle w:val="ConsPlusNormal"/>
            </w:pPr>
            <w:r>
              <w:t>Количество перевезенных пассажиров</w:t>
            </w:r>
          </w:p>
        </w:tc>
        <w:tc>
          <w:tcPr>
            <w:tcW w:w="907" w:type="dxa"/>
          </w:tcPr>
          <w:p w:rsidR="00440D61" w:rsidRDefault="00440D61">
            <w:pPr>
              <w:pStyle w:val="ConsPlusNormal"/>
              <w:jc w:val="center"/>
            </w:pPr>
            <w:r>
              <w:t>Млн пасс.</w:t>
            </w:r>
          </w:p>
        </w:tc>
        <w:tc>
          <w:tcPr>
            <w:tcW w:w="2324" w:type="dxa"/>
          </w:tcPr>
          <w:p w:rsidR="00440D61" w:rsidRDefault="00440D61">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440D61" w:rsidRDefault="00440D61">
            <w:pPr>
              <w:pStyle w:val="ConsPlusNormal"/>
              <w:jc w:val="center"/>
            </w:pPr>
            <w:r>
              <w:t>Ежегодно</w:t>
            </w:r>
          </w:p>
        </w:tc>
        <w:tc>
          <w:tcPr>
            <w:tcW w:w="4592" w:type="dxa"/>
          </w:tcPr>
          <w:p w:rsidR="00440D61" w:rsidRDefault="00440D61">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440D61" w:rsidRDefault="00440D61">
            <w:pPr>
              <w:pStyle w:val="ConsPlusNormal"/>
              <w:jc w:val="center"/>
            </w:pPr>
            <w:r>
              <w:t>1,7</w:t>
            </w:r>
          </w:p>
        </w:tc>
        <w:tc>
          <w:tcPr>
            <w:tcW w:w="2041" w:type="dxa"/>
          </w:tcPr>
          <w:p w:rsidR="00440D61" w:rsidRDefault="00440D61">
            <w:pPr>
              <w:pStyle w:val="ConsPlusNormal"/>
              <w:jc w:val="center"/>
            </w:pPr>
            <w:r>
              <w:t>Автотранспортные пассажирские предприятия и ОАО "СЗППК"</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440D61">
            <w:pPr>
              <w:pStyle w:val="ConsPlusNormal"/>
            </w:pPr>
          </w:p>
        </w:tc>
      </w:tr>
      <w:tr w:rsidR="00440D61">
        <w:tc>
          <w:tcPr>
            <w:tcW w:w="18614" w:type="dxa"/>
            <w:gridSpan w:val="11"/>
          </w:tcPr>
          <w:p w:rsidR="00440D61" w:rsidRDefault="00440D61">
            <w:pPr>
              <w:pStyle w:val="ConsPlusNormal"/>
              <w:jc w:val="center"/>
              <w:outlineLvl w:val="2"/>
            </w:pPr>
            <w:r>
              <w:t>Подпрограмма "Развитие сети автомобильных дорог общего пользования"</w:t>
            </w:r>
          </w:p>
        </w:tc>
      </w:tr>
      <w:tr w:rsidR="00440D61">
        <w:tc>
          <w:tcPr>
            <w:tcW w:w="510" w:type="dxa"/>
            <w:vMerge w:val="restart"/>
          </w:tcPr>
          <w:p w:rsidR="00440D61" w:rsidRDefault="00440D61">
            <w:pPr>
              <w:pStyle w:val="ConsPlusNormal"/>
              <w:jc w:val="center"/>
            </w:pPr>
            <w:r>
              <w:t>5</w:t>
            </w:r>
          </w:p>
        </w:tc>
        <w:tc>
          <w:tcPr>
            <w:tcW w:w="2608" w:type="dxa"/>
          </w:tcPr>
          <w:p w:rsidR="00440D61" w:rsidRDefault="00440D61">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440D61" w:rsidRDefault="00440D61">
            <w:pPr>
              <w:pStyle w:val="ConsPlusNormal"/>
              <w:jc w:val="center"/>
            </w:pPr>
            <w:r>
              <w:t>Км/пог. м</w:t>
            </w:r>
          </w:p>
        </w:tc>
        <w:tc>
          <w:tcPr>
            <w:tcW w:w="2324" w:type="dxa"/>
            <w:vMerge w:val="restart"/>
          </w:tcPr>
          <w:p w:rsidR="00440D61" w:rsidRDefault="00440D61">
            <w:pPr>
              <w:pStyle w:val="ConsPlusNormal"/>
            </w:pPr>
            <w:r>
              <w:t>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бюджета или внебюджетных источников</w:t>
            </w:r>
          </w:p>
        </w:tc>
        <w:tc>
          <w:tcPr>
            <w:tcW w:w="794" w:type="dxa"/>
            <w:vMerge w:val="restart"/>
          </w:tcPr>
          <w:p w:rsidR="00440D61" w:rsidRDefault="00440D61">
            <w:pPr>
              <w:pStyle w:val="ConsPlusNormal"/>
              <w:jc w:val="center"/>
            </w:pPr>
            <w:r>
              <w:t>Ежегодно</w:t>
            </w:r>
          </w:p>
        </w:tc>
        <w:tc>
          <w:tcPr>
            <w:tcW w:w="4592" w:type="dxa"/>
            <w:vMerge w:val="restart"/>
          </w:tcPr>
          <w:p w:rsidR="00440D61" w:rsidRDefault="00090B12">
            <w:pPr>
              <w:pStyle w:val="ConsPlusNormal"/>
              <w:jc w:val="center"/>
            </w:pPr>
            <w:r>
              <w:rPr>
                <w:position w:val="-24"/>
              </w:rPr>
              <w:pict>
                <v:shape id="_x0000_i1028" style="width:147pt;height:34.8pt" coordsize="" o:spt="100" adj="0,,0" path="" filled="f" stroked="f">
                  <v:stroke joinstyle="miter"/>
                  <v:imagedata r:id="rId118" o:title="base_25_209103_32771"/>
                  <v:formulas/>
                  <v:path o:connecttype="segments"/>
                </v:shape>
              </w:pict>
            </w:r>
          </w:p>
          <w:p w:rsidR="00440D61" w:rsidRDefault="00440D61">
            <w:pPr>
              <w:pStyle w:val="ConsPlusNormal"/>
            </w:pPr>
            <w:r>
              <w:t>где:</w:t>
            </w:r>
          </w:p>
          <w:p w:rsidR="00440D61" w:rsidRDefault="00090B12">
            <w:pPr>
              <w:pStyle w:val="ConsPlusNormal"/>
            </w:pPr>
            <w:r>
              <w:rPr>
                <w:position w:val="-23"/>
              </w:rPr>
              <w:pict>
                <v:shape id="_x0000_i1029" style="width:42pt;height:33.6pt" coordsize="" o:spt="100" adj="0,,0" path="" filled="f" stroked="f">
                  <v:stroke joinstyle="miter"/>
                  <v:imagedata r:id="rId119" o:title="base_25_209103_32772"/>
                  <v:formulas/>
                  <v:path o:connecttype="segments"/>
                </v:shape>
              </w:pict>
            </w:r>
            <w:r w:rsidR="00440D61">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440D61" w:rsidRDefault="00090B12">
            <w:pPr>
              <w:pStyle w:val="ConsPlusNormal"/>
            </w:pPr>
            <w:r>
              <w:rPr>
                <w:position w:val="-23"/>
              </w:rPr>
              <w:pict>
                <v:shape id="_x0000_i1030" style="width:39.6pt;height:33.6pt" coordsize="" o:spt="100" adj="0,,0" path="" filled="f" stroked="f">
                  <v:stroke joinstyle="miter"/>
                  <v:imagedata r:id="rId120" o:title="base_25_209103_32773"/>
                  <v:formulas/>
                  <v:path o:connecttype="segments"/>
                </v:shape>
              </w:pict>
            </w:r>
            <w:r w:rsidR="00440D61">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440D61" w:rsidRDefault="00440D61">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440D61" w:rsidRDefault="00440D61">
            <w:pPr>
              <w:pStyle w:val="ConsPlusNormal"/>
              <w:jc w:val="center"/>
            </w:pPr>
            <w:r>
              <w:t>Периодическая отчетность</w:t>
            </w:r>
          </w:p>
        </w:tc>
        <w:tc>
          <w:tcPr>
            <w:tcW w:w="2041" w:type="dxa"/>
            <w:vMerge w:val="restart"/>
          </w:tcPr>
          <w:p w:rsidR="00440D61" w:rsidRDefault="00440D61">
            <w:pPr>
              <w:pStyle w:val="ConsPlusNormal"/>
              <w:jc w:val="center"/>
            </w:pPr>
            <w:r>
              <w:t>Сеть дорог регионального и межмуниципального значения</w:t>
            </w:r>
          </w:p>
        </w:tc>
        <w:tc>
          <w:tcPr>
            <w:tcW w:w="737" w:type="dxa"/>
            <w:vMerge w:val="restart"/>
          </w:tcPr>
          <w:p w:rsidR="00440D61" w:rsidRDefault="00440D61">
            <w:pPr>
              <w:pStyle w:val="ConsPlusNormal"/>
              <w:jc w:val="center"/>
            </w:pPr>
            <w:r>
              <w:t>Сплошное наблюдение</w:t>
            </w:r>
          </w:p>
        </w:tc>
        <w:tc>
          <w:tcPr>
            <w:tcW w:w="1361" w:type="dxa"/>
            <w:vMerge w:val="restart"/>
          </w:tcPr>
          <w:p w:rsidR="00440D61" w:rsidRDefault="00440D61">
            <w:pPr>
              <w:pStyle w:val="ConsPlusNormal"/>
            </w:pPr>
            <w:r>
              <w:t>Комитет по дорожному хозяйству Ленинградской области</w:t>
            </w:r>
          </w:p>
        </w:tc>
        <w:tc>
          <w:tcPr>
            <w:tcW w:w="1720" w:type="dxa"/>
            <w:vMerge w:val="restart"/>
          </w:tcPr>
          <w:p w:rsidR="00440D61" w:rsidRDefault="00440D61">
            <w:pPr>
              <w:pStyle w:val="ConsPlusNormal"/>
            </w:pPr>
          </w:p>
        </w:tc>
      </w:tr>
      <w:tr w:rsidR="00440D61">
        <w:tc>
          <w:tcPr>
            <w:tcW w:w="510" w:type="dxa"/>
            <w:vMerge/>
          </w:tcPr>
          <w:p w:rsidR="00440D61" w:rsidRDefault="00440D61"/>
        </w:tc>
        <w:tc>
          <w:tcPr>
            <w:tcW w:w="2608" w:type="dxa"/>
          </w:tcPr>
          <w:p w:rsidR="00440D61" w:rsidRDefault="00440D61">
            <w:pPr>
              <w:pStyle w:val="ConsPlusNormal"/>
            </w:pPr>
            <w:r>
              <w:t>после строительства</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tcPr>
          <w:p w:rsidR="00440D61" w:rsidRDefault="00440D61"/>
        </w:tc>
        <w:tc>
          <w:tcPr>
            <w:tcW w:w="2608" w:type="dxa"/>
          </w:tcPr>
          <w:p w:rsidR="00440D61" w:rsidRDefault="00440D61">
            <w:pPr>
              <w:pStyle w:val="ConsPlusNormal"/>
            </w:pPr>
            <w:r>
              <w:t>после реконструкции</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tcPr>
          <w:p w:rsidR="00440D61" w:rsidRDefault="00440D61"/>
        </w:tc>
        <w:tc>
          <w:tcPr>
            <w:tcW w:w="2608" w:type="dxa"/>
          </w:tcPr>
          <w:p w:rsidR="00440D61" w:rsidRDefault="00440D61">
            <w:pPr>
              <w:pStyle w:val="ConsPlusNormal"/>
            </w:pPr>
            <w:r>
              <w:t>из них с использованием федерального бюджета и внебюджетных источников - всего, в том числе:</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tcPr>
          <w:p w:rsidR="00440D61" w:rsidRDefault="00440D61"/>
        </w:tc>
        <w:tc>
          <w:tcPr>
            <w:tcW w:w="2608" w:type="dxa"/>
          </w:tcPr>
          <w:p w:rsidR="00440D61" w:rsidRDefault="00440D61">
            <w:pPr>
              <w:pStyle w:val="ConsPlusNormal"/>
            </w:pPr>
            <w:r>
              <w:t>после строительства</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tcPr>
          <w:p w:rsidR="00440D61" w:rsidRDefault="00440D61"/>
        </w:tc>
        <w:tc>
          <w:tcPr>
            <w:tcW w:w="2608" w:type="dxa"/>
          </w:tcPr>
          <w:p w:rsidR="00440D61" w:rsidRDefault="00440D61">
            <w:pPr>
              <w:pStyle w:val="ConsPlusNormal"/>
            </w:pPr>
            <w:r>
              <w:t>после реконструкции</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val="restart"/>
          </w:tcPr>
          <w:p w:rsidR="00440D61" w:rsidRDefault="00440D61">
            <w:pPr>
              <w:pStyle w:val="ConsPlusNormal"/>
              <w:jc w:val="center"/>
            </w:pPr>
            <w:r>
              <w:t>6</w:t>
            </w:r>
          </w:p>
        </w:tc>
        <w:tc>
          <w:tcPr>
            <w:tcW w:w="2608" w:type="dxa"/>
            <w:vMerge w:val="restart"/>
          </w:tcPr>
          <w:p w:rsidR="00440D61" w:rsidRDefault="00440D61">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440D61" w:rsidRDefault="00440D61">
            <w:pPr>
              <w:pStyle w:val="ConsPlusNormal"/>
              <w:jc w:val="center"/>
            </w:pPr>
            <w:r>
              <w:t>Шт.</w:t>
            </w:r>
          </w:p>
        </w:tc>
        <w:tc>
          <w:tcPr>
            <w:tcW w:w="2324" w:type="dxa"/>
            <w:vMerge w:val="restart"/>
          </w:tcPr>
          <w:p w:rsidR="00440D61" w:rsidRDefault="00440D61">
            <w:pPr>
              <w:pStyle w:val="ConsPlusNormal"/>
            </w:pPr>
            <w:r>
              <w:t xml:space="preserve">Показывает общее количество разработанных за год стратегических и программных документов, </w:t>
            </w:r>
            <w:r>
              <w:lastRenderedPageBreak/>
              <w:t>выполненных проектно-изыскательских работ (в разрезе строительства и реконструкции)</w:t>
            </w:r>
          </w:p>
        </w:tc>
        <w:tc>
          <w:tcPr>
            <w:tcW w:w="794" w:type="dxa"/>
            <w:vMerge w:val="restart"/>
          </w:tcPr>
          <w:p w:rsidR="00440D61" w:rsidRDefault="00440D61">
            <w:pPr>
              <w:pStyle w:val="ConsPlusNormal"/>
              <w:jc w:val="center"/>
            </w:pPr>
            <w:r>
              <w:lastRenderedPageBreak/>
              <w:t>Ежегодно</w:t>
            </w:r>
          </w:p>
        </w:tc>
        <w:tc>
          <w:tcPr>
            <w:tcW w:w="4592" w:type="dxa"/>
            <w:vMerge w:val="restart"/>
          </w:tcPr>
          <w:p w:rsidR="00440D61" w:rsidRDefault="00090B12">
            <w:pPr>
              <w:pStyle w:val="ConsPlusNormal"/>
              <w:jc w:val="center"/>
            </w:pPr>
            <w:r>
              <w:rPr>
                <w:position w:val="-9"/>
              </w:rPr>
              <w:pict>
                <v:shape id="_x0000_i1031" style="width:139.8pt;height:19.8pt" coordsize="" o:spt="100" adj="0,,0" path="" filled="f" stroked="f">
                  <v:stroke joinstyle="miter"/>
                  <v:imagedata r:id="rId121" o:title="base_25_209103_32774"/>
                  <v:formulas/>
                  <v:path o:connecttype="segments"/>
                </v:shape>
              </w:pict>
            </w:r>
          </w:p>
          <w:p w:rsidR="00440D61" w:rsidRDefault="00440D61">
            <w:pPr>
              <w:pStyle w:val="ConsPlusNormal"/>
            </w:pPr>
            <w:r>
              <w:t>где:</w:t>
            </w:r>
          </w:p>
          <w:p w:rsidR="00440D61" w:rsidRDefault="00090B12">
            <w:pPr>
              <w:pStyle w:val="ConsPlusNormal"/>
            </w:pPr>
            <w:r>
              <w:rPr>
                <w:position w:val="-10"/>
              </w:rPr>
              <w:pict>
                <v:shape id="_x0000_i1032" style="width:39.6pt;height:20.4pt" coordsize="" o:spt="100" adj="0,,0" path="" filled="f" stroked="f">
                  <v:stroke joinstyle="miter"/>
                  <v:imagedata r:id="rId122" o:title="base_25_209103_32775"/>
                  <v:formulas/>
                  <v:path o:connecttype="segments"/>
                </v:shape>
              </w:pict>
            </w:r>
            <w:r w:rsidR="00440D61">
              <w:t xml:space="preserve"> - общее количество разработанных в течение отчетного года программных документов;</w:t>
            </w:r>
          </w:p>
          <w:p w:rsidR="00440D61" w:rsidRDefault="00090B12">
            <w:pPr>
              <w:pStyle w:val="ConsPlusNormal"/>
            </w:pPr>
            <w:r>
              <w:rPr>
                <w:position w:val="-10"/>
              </w:rPr>
              <w:lastRenderedPageBreak/>
              <w:pict>
                <v:shape id="_x0000_i1033" style="width:39pt;height:20.4pt" coordsize="" o:spt="100" adj="0,,0" path="" filled="f" stroked="f">
                  <v:stroke joinstyle="miter"/>
                  <v:imagedata r:id="rId123" o:title="base_25_209103_32776"/>
                  <v:formulas/>
                  <v:path o:connecttype="segments"/>
                </v:shape>
              </w:pict>
            </w:r>
            <w:r w:rsidR="00440D61">
              <w:t xml:space="preserve"> - общее количество проектно-изыскательских работ, выполненных в течение отчетного года</w:t>
            </w:r>
          </w:p>
        </w:tc>
        <w:tc>
          <w:tcPr>
            <w:tcW w:w="1020" w:type="dxa"/>
            <w:vMerge w:val="restart"/>
          </w:tcPr>
          <w:p w:rsidR="00440D61" w:rsidRDefault="00440D61">
            <w:pPr>
              <w:pStyle w:val="ConsPlusNormal"/>
              <w:jc w:val="center"/>
            </w:pPr>
            <w:r>
              <w:lastRenderedPageBreak/>
              <w:t>Периодическая отчетность</w:t>
            </w:r>
          </w:p>
        </w:tc>
        <w:tc>
          <w:tcPr>
            <w:tcW w:w="2041" w:type="dxa"/>
          </w:tcPr>
          <w:p w:rsidR="00440D61" w:rsidRDefault="00440D61">
            <w:pPr>
              <w:pStyle w:val="ConsPlusNormal"/>
              <w:jc w:val="center"/>
            </w:pPr>
            <w:r>
              <w:t>Утвержденные программные документы</w:t>
            </w:r>
          </w:p>
        </w:tc>
        <w:tc>
          <w:tcPr>
            <w:tcW w:w="737" w:type="dxa"/>
            <w:vMerge w:val="restart"/>
          </w:tcPr>
          <w:p w:rsidR="00440D61" w:rsidRDefault="00440D61">
            <w:pPr>
              <w:pStyle w:val="ConsPlusNormal"/>
              <w:jc w:val="center"/>
            </w:pPr>
            <w:r>
              <w:t>Сплошное наблюдение</w:t>
            </w:r>
          </w:p>
        </w:tc>
        <w:tc>
          <w:tcPr>
            <w:tcW w:w="1361" w:type="dxa"/>
            <w:vMerge w:val="restart"/>
          </w:tcPr>
          <w:p w:rsidR="00440D61" w:rsidRDefault="00440D61">
            <w:pPr>
              <w:pStyle w:val="ConsPlusNormal"/>
            </w:pPr>
            <w:r>
              <w:t>Комитет по дорожному хозяйству Ленинградской области</w:t>
            </w:r>
          </w:p>
        </w:tc>
        <w:tc>
          <w:tcPr>
            <w:tcW w:w="1720" w:type="dxa"/>
            <w:vMerge w:val="restart"/>
          </w:tcPr>
          <w:p w:rsidR="00440D61" w:rsidRDefault="00440D61">
            <w:pPr>
              <w:pStyle w:val="ConsPlusNormal"/>
            </w:pPr>
          </w:p>
        </w:tc>
      </w:tr>
      <w:tr w:rsidR="00440D61">
        <w:tc>
          <w:tcPr>
            <w:tcW w:w="510" w:type="dxa"/>
            <w:vMerge/>
          </w:tcPr>
          <w:p w:rsidR="00440D61" w:rsidRDefault="00440D61"/>
        </w:tc>
        <w:tc>
          <w:tcPr>
            <w:tcW w:w="2608" w:type="dxa"/>
            <w:vMerge/>
          </w:tcPr>
          <w:p w:rsidR="00440D61" w:rsidRDefault="00440D61"/>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tcPr>
          <w:p w:rsidR="00440D61" w:rsidRDefault="00440D61">
            <w:pPr>
              <w:pStyle w:val="ConsPlusNormal"/>
              <w:jc w:val="center"/>
            </w:pPr>
            <w:r>
              <w:t xml:space="preserve">Проектно-сметная документация, </w:t>
            </w:r>
            <w:r>
              <w:lastRenderedPageBreak/>
              <w:t>прошедшая государственную экспертизу</w:t>
            </w:r>
          </w:p>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18614" w:type="dxa"/>
            <w:gridSpan w:val="11"/>
          </w:tcPr>
          <w:p w:rsidR="00440D61" w:rsidRDefault="00440D61">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440D61">
        <w:tc>
          <w:tcPr>
            <w:tcW w:w="510" w:type="dxa"/>
          </w:tcPr>
          <w:p w:rsidR="00440D61" w:rsidRDefault="00440D61">
            <w:pPr>
              <w:pStyle w:val="ConsPlusNormal"/>
              <w:jc w:val="center"/>
            </w:pPr>
            <w:r>
              <w:t>7</w:t>
            </w:r>
          </w:p>
        </w:tc>
        <w:tc>
          <w:tcPr>
            <w:tcW w:w="2608" w:type="dxa"/>
          </w:tcPr>
          <w:p w:rsidR="00440D61" w:rsidRDefault="00440D61">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440D61" w:rsidRDefault="00440D61">
            <w:pPr>
              <w:pStyle w:val="ConsPlusNormal"/>
              <w:jc w:val="center"/>
            </w:pPr>
            <w:r>
              <w:t>Км/пог. м</w:t>
            </w:r>
          </w:p>
        </w:tc>
        <w:tc>
          <w:tcPr>
            <w:tcW w:w="2324" w:type="dxa"/>
          </w:tcPr>
          <w:p w:rsidR="00440D61" w:rsidRDefault="00440D61">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124"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440D61" w:rsidRDefault="00440D61">
            <w:pPr>
              <w:pStyle w:val="ConsPlusNormal"/>
              <w:jc w:val="center"/>
            </w:pPr>
            <w:r>
              <w:t>Ежегодно</w:t>
            </w:r>
          </w:p>
        </w:tc>
        <w:tc>
          <w:tcPr>
            <w:tcW w:w="4592" w:type="dxa"/>
          </w:tcPr>
          <w:p w:rsidR="00440D61" w:rsidRDefault="00090B12">
            <w:pPr>
              <w:pStyle w:val="ConsPlusNormal"/>
              <w:jc w:val="center"/>
            </w:pPr>
            <w:r>
              <w:rPr>
                <w:position w:val="-29"/>
              </w:rPr>
              <w:pict>
                <v:shape id="_x0000_i1034" style="width:133.8pt;height:39pt" coordsize="" o:spt="100" adj="0,,0" path="" filled="f" stroked="f">
                  <v:stroke joinstyle="miter"/>
                  <v:imagedata r:id="rId125" o:title="base_25_209103_32777"/>
                  <v:formulas/>
                  <v:path o:connecttype="segments"/>
                </v:shape>
              </w:pict>
            </w:r>
          </w:p>
          <w:p w:rsidR="00440D61" w:rsidRDefault="00440D61">
            <w:pPr>
              <w:pStyle w:val="ConsPlusNormal"/>
            </w:pPr>
            <w:r>
              <w:t>где:</w:t>
            </w:r>
          </w:p>
          <w:p w:rsidR="00440D61" w:rsidRDefault="00090B12">
            <w:pPr>
              <w:pStyle w:val="ConsPlusNormal"/>
            </w:pPr>
            <w:r>
              <w:rPr>
                <w:position w:val="-10"/>
              </w:rPr>
              <w:pict>
                <v:shape id="_x0000_i1035" style="width:36pt;height:20.4pt" coordsize="" o:spt="100" adj="0,,0" path="" filled="f" stroked="f">
                  <v:stroke joinstyle="miter"/>
                  <v:imagedata r:id="rId126" o:title="base_25_209103_32778"/>
                  <v:formulas/>
                  <v:path o:connecttype="segments"/>
                </v:shape>
              </w:pict>
            </w:r>
            <w:r w:rsidR="00440D61">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440D61" w:rsidRDefault="00090B12">
            <w:pPr>
              <w:pStyle w:val="ConsPlusNormal"/>
            </w:pPr>
            <w:r>
              <w:rPr>
                <w:position w:val="-10"/>
              </w:rPr>
              <w:pict>
                <v:shape id="_x0000_i1036" style="width:36.6pt;height:20.4pt" coordsize="" o:spt="100" adj="0,,0" path="" filled="f" stroked="f">
                  <v:stroke joinstyle="miter"/>
                  <v:imagedata r:id="rId127" o:title="base_25_209103_32779"/>
                  <v:formulas/>
                  <v:path o:connecttype="segments"/>
                </v:shape>
              </w:pict>
            </w:r>
            <w:r w:rsidR="00440D61">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128" w:history="1">
              <w:r w:rsidR="00440D61">
                <w:rPr>
                  <w:color w:val="0000FF"/>
                </w:rPr>
                <w:t>постановлению</w:t>
              </w:r>
            </w:hyperlink>
            <w:r w:rsidR="00440D61">
              <w:t xml:space="preserve"> Правительства Ленинградской области от 9 ноября 2012 года N 343</w:t>
            </w:r>
          </w:p>
        </w:tc>
        <w:tc>
          <w:tcPr>
            <w:tcW w:w="1020" w:type="dxa"/>
          </w:tcPr>
          <w:p w:rsidR="00440D61" w:rsidRDefault="00440D61">
            <w:pPr>
              <w:pStyle w:val="ConsPlusNormal"/>
              <w:jc w:val="center"/>
            </w:pPr>
            <w:r>
              <w:t>Бухгалтерская отчетность</w:t>
            </w:r>
          </w:p>
        </w:tc>
        <w:tc>
          <w:tcPr>
            <w:tcW w:w="2041" w:type="dxa"/>
          </w:tcPr>
          <w:p w:rsidR="00440D61" w:rsidRDefault="00440D61">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440D61" w:rsidRDefault="00440D61">
            <w:pPr>
              <w:pStyle w:val="ConsPlusNormal"/>
              <w:jc w:val="center"/>
            </w:pPr>
            <w:r>
              <w:t>Сплошное наблюдение</w:t>
            </w:r>
          </w:p>
        </w:tc>
        <w:tc>
          <w:tcPr>
            <w:tcW w:w="1361" w:type="dxa"/>
          </w:tcPr>
          <w:p w:rsidR="00440D61" w:rsidRDefault="00440D61">
            <w:pPr>
              <w:pStyle w:val="ConsPlusNormal"/>
            </w:pPr>
            <w:r>
              <w:t>Комитет по дорожному хозяйству Ленинградской области</w:t>
            </w:r>
          </w:p>
        </w:tc>
        <w:tc>
          <w:tcPr>
            <w:tcW w:w="1720" w:type="dxa"/>
          </w:tcPr>
          <w:p w:rsidR="00440D61" w:rsidRDefault="00440D61">
            <w:pPr>
              <w:pStyle w:val="ConsPlusNormal"/>
            </w:pPr>
          </w:p>
        </w:tc>
      </w:tr>
      <w:tr w:rsidR="00440D61">
        <w:tc>
          <w:tcPr>
            <w:tcW w:w="510" w:type="dxa"/>
            <w:vMerge w:val="restart"/>
          </w:tcPr>
          <w:p w:rsidR="00440D61" w:rsidRDefault="00440D61">
            <w:pPr>
              <w:pStyle w:val="ConsPlusNormal"/>
              <w:jc w:val="center"/>
            </w:pPr>
            <w:r>
              <w:t>8</w:t>
            </w:r>
          </w:p>
        </w:tc>
        <w:tc>
          <w:tcPr>
            <w:tcW w:w="2608" w:type="dxa"/>
          </w:tcPr>
          <w:p w:rsidR="00440D61" w:rsidRDefault="00440D61">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440D61" w:rsidRDefault="00440D61">
            <w:pPr>
              <w:pStyle w:val="ConsPlusNormal"/>
              <w:jc w:val="center"/>
            </w:pPr>
            <w:r>
              <w:t>Км/пог. м</w:t>
            </w:r>
          </w:p>
        </w:tc>
        <w:tc>
          <w:tcPr>
            <w:tcW w:w="2324" w:type="dxa"/>
            <w:vMerge w:val="restart"/>
          </w:tcPr>
          <w:p w:rsidR="00440D61" w:rsidRDefault="00440D61">
            <w:pPr>
              <w:pStyle w:val="ConsPlusNormal"/>
            </w:pPr>
            <w:r>
              <w:t xml:space="preserve">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w:t>
            </w:r>
            <w:r>
              <w:lastRenderedPageBreak/>
              <w:t>выделением каждого из видов мероприятий</w:t>
            </w:r>
          </w:p>
        </w:tc>
        <w:tc>
          <w:tcPr>
            <w:tcW w:w="794" w:type="dxa"/>
            <w:vMerge w:val="restart"/>
          </w:tcPr>
          <w:p w:rsidR="00440D61" w:rsidRDefault="00440D61">
            <w:pPr>
              <w:pStyle w:val="ConsPlusNormal"/>
              <w:jc w:val="center"/>
            </w:pPr>
            <w:r>
              <w:lastRenderedPageBreak/>
              <w:t>Ежегодно</w:t>
            </w:r>
          </w:p>
        </w:tc>
        <w:tc>
          <w:tcPr>
            <w:tcW w:w="4592" w:type="dxa"/>
            <w:vMerge w:val="restart"/>
          </w:tcPr>
          <w:p w:rsidR="00440D61" w:rsidRDefault="00090B12">
            <w:pPr>
              <w:pStyle w:val="ConsPlusNormal"/>
              <w:jc w:val="center"/>
            </w:pPr>
            <w:r>
              <w:rPr>
                <w:position w:val="-24"/>
              </w:rPr>
              <w:pict>
                <v:shape id="_x0000_i1037" style="width:127.8pt;height:34.8pt" coordsize="" o:spt="100" adj="0,,0" path="" filled="f" stroked="f">
                  <v:stroke joinstyle="miter"/>
                  <v:imagedata r:id="rId129" o:title="base_25_209103_32780"/>
                  <v:formulas/>
                  <v:path o:connecttype="segments"/>
                </v:shape>
              </w:pict>
            </w:r>
          </w:p>
          <w:p w:rsidR="00440D61" w:rsidRDefault="00440D61">
            <w:pPr>
              <w:pStyle w:val="ConsPlusNormal"/>
            </w:pPr>
            <w:r>
              <w:t>где:</w:t>
            </w:r>
          </w:p>
          <w:p w:rsidR="00440D61" w:rsidRDefault="00090B12">
            <w:pPr>
              <w:pStyle w:val="ConsPlusNormal"/>
            </w:pPr>
            <w:r>
              <w:rPr>
                <w:position w:val="-24"/>
              </w:rPr>
              <w:pict>
                <v:shape id="_x0000_i1038" style="width:37.8pt;height:34.8pt" coordsize="" o:spt="100" adj="0,,0" path="" filled="f" stroked="f">
                  <v:stroke joinstyle="miter"/>
                  <v:imagedata r:id="rId130" o:title="base_25_209103_32781"/>
                  <v:formulas/>
                  <v:path o:connecttype="segments"/>
                </v:shape>
              </w:pict>
            </w:r>
            <w:r w:rsidR="00440D61">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440D61" w:rsidRDefault="00090B12">
            <w:pPr>
              <w:pStyle w:val="ConsPlusNormal"/>
            </w:pPr>
            <w:r>
              <w:rPr>
                <w:position w:val="-24"/>
              </w:rPr>
              <w:lastRenderedPageBreak/>
              <w:pict>
                <v:shape id="_x0000_i1039" style="width:34.8pt;height:34.8pt" coordsize="" o:spt="100" adj="0,,0" path="" filled="f" stroked="f">
                  <v:stroke joinstyle="miter"/>
                  <v:imagedata r:id="rId131" o:title="base_25_209103_32782"/>
                  <v:formulas/>
                  <v:path o:connecttype="segments"/>
                </v:shape>
              </w:pict>
            </w:r>
            <w:r w:rsidR="00440D61">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440D61" w:rsidRDefault="00440D61">
            <w:pPr>
              <w:pStyle w:val="ConsPlusNormal"/>
              <w:jc w:val="center"/>
            </w:pPr>
            <w:r>
              <w:lastRenderedPageBreak/>
              <w:t>Периодическая отчетность</w:t>
            </w:r>
          </w:p>
        </w:tc>
        <w:tc>
          <w:tcPr>
            <w:tcW w:w="2041" w:type="dxa"/>
            <w:vMerge w:val="restart"/>
          </w:tcPr>
          <w:p w:rsidR="00440D61" w:rsidRDefault="00440D61">
            <w:pPr>
              <w:pStyle w:val="ConsPlusNormal"/>
              <w:jc w:val="center"/>
            </w:pPr>
            <w:r>
              <w:t>Сеть дорог регионального и межмуниципального значения</w:t>
            </w:r>
          </w:p>
        </w:tc>
        <w:tc>
          <w:tcPr>
            <w:tcW w:w="737" w:type="dxa"/>
            <w:vMerge w:val="restart"/>
          </w:tcPr>
          <w:p w:rsidR="00440D61" w:rsidRDefault="00440D61">
            <w:pPr>
              <w:pStyle w:val="ConsPlusNormal"/>
              <w:jc w:val="center"/>
            </w:pPr>
            <w:r>
              <w:t>Сплошное наблюдение</w:t>
            </w:r>
          </w:p>
        </w:tc>
        <w:tc>
          <w:tcPr>
            <w:tcW w:w="1361" w:type="dxa"/>
            <w:vMerge w:val="restart"/>
          </w:tcPr>
          <w:p w:rsidR="00440D61" w:rsidRDefault="00440D61">
            <w:pPr>
              <w:pStyle w:val="ConsPlusNormal"/>
            </w:pPr>
            <w:r>
              <w:t>Комитет по дорожному хозяйству Ленинградской области</w:t>
            </w:r>
          </w:p>
        </w:tc>
        <w:tc>
          <w:tcPr>
            <w:tcW w:w="1720" w:type="dxa"/>
            <w:vMerge w:val="restart"/>
          </w:tcPr>
          <w:p w:rsidR="00440D61" w:rsidRDefault="00440D61">
            <w:pPr>
              <w:pStyle w:val="ConsPlusNormal"/>
            </w:pPr>
          </w:p>
        </w:tc>
      </w:tr>
      <w:tr w:rsidR="00440D61">
        <w:tc>
          <w:tcPr>
            <w:tcW w:w="510" w:type="dxa"/>
            <w:vMerge/>
          </w:tcPr>
          <w:p w:rsidR="00440D61" w:rsidRDefault="00440D61"/>
        </w:tc>
        <w:tc>
          <w:tcPr>
            <w:tcW w:w="2608" w:type="dxa"/>
          </w:tcPr>
          <w:p w:rsidR="00440D61" w:rsidRDefault="00440D61">
            <w:pPr>
              <w:pStyle w:val="ConsPlusNormal"/>
            </w:pPr>
            <w:r>
              <w:t>после капитального ремонта</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vMerge/>
          </w:tcPr>
          <w:p w:rsidR="00440D61" w:rsidRDefault="00440D61"/>
        </w:tc>
        <w:tc>
          <w:tcPr>
            <w:tcW w:w="2608" w:type="dxa"/>
          </w:tcPr>
          <w:p w:rsidR="00440D61" w:rsidRDefault="00440D61">
            <w:pPr>
              <w:pStyle w:val="ConsPlusNormal"/>
            </w:pPr>
            <w:r>
              <w:t>после ремонта</w:t>
            </w:r>
          </w:p>
        </w:tc>
        <w:tc>
          <w:tcPr>
            <w:tcW w:w="907" w:type="dxa"/>
            <w:vMerge/>
          </w:tcPr>
          <w:p w:rsidR="00440D61" w:rsidRDefault="00440D61"/>
        </w:tc>
        <w:tc>
          <w:tcPr>
            <w:tcW w:w="2324" w:type="dxa"/>
            <w:vMerge/>
          </w:tcPr>
          <w:p w:rsidR="00440D61" w:rsidRDefault="00440D61"/>
        </w:tc>
        <w:tc>
          <w:tcPr>
            <w:tcW w:w="794" w:type="dxa"/>
            <w:vMerge/>
          </w:tcPr>
          <w:p w:rsidR="00440D61" w:rsidRDefault="00440D61"/>
        </w:tc>
        <w:tc>
          <w:tcPr>
            <w:tcW w:w="4592" w:type="dxa"/>
            <w:vMerge/>
          </w:tcPr>
          <w:p w:rsidR="00440D61" w:rsidRDefault="00440D61"/>
        </w:tc>
        <w:tc>
          <w:tcPr>
            <w:tcW w:w="1020" w:type="dxa"/>
            <w:vMerge/>
          </w:tcPr>
          <w:p w:rsidR="00440D61" w:rsidRDefault="00440D61"/>
        </w:tc>
        <w:tc>
          <w:tcPr>
            <w:tcW w:w="2041" w:type="dxa"/>
            <w:vMerge/>
          </w:tcPr>
          <w:p w:rsidR="00440D61" w:rsidRDefault="00440D61"/>
        </w:tc>
        <w:tc>
          <w:tcPr>
            <w:tcW w:w="737" w:type="dxa"/>
            <w:vMerge/>
          </w:tcPr>
          <w:p w:rsidR="00440D61" w:rsidRDefault="00440D61"/>
        </w:tc>
        <w:tc>
          <w:tcPr>
            <w:tcW w:w="1361" w:type="dxa"/>
            <w:vMerge/>
          </w:tcPr>
          <w:p w:rsidR="00440D61" w:rsidRDefault="00440D61"/>
        </w:tc>
        <w:tc>
          <w:tcPr>
            <w:tcW w:w="1720" w:type="dxa"/>
            <w:vMerge/>
          </w:tcPr>
          <w:p w:rsidR="00440D61" w:rsidRDefault="00440D61"/>
        </w:tc>
      </w:tr>
      <w:tr w:rsidR="00440D61">
        <w:tc>
          <w:tcPr>
            <w:tcW w:w="510" w:type="dxa"/>
          </w:tcPr>
          <w:p w:rsidR="00440D61" w:rsidRDefault="00440D61">
            <w:pPr>
              <w:pStyle w:val="ConsPlusNormal"/>
              <w:jc w:val="center"/>
            </w:pPr>
            <w:r>
              <w:t>9</w:t>
            </w:r>
          </w:p>
        </w:tc>
        <w:tc>
          <w:tcPr>
            <w:tcW w:w="2608" w:type="dxa"/>
          </w:tcPr>
          <w:p w:rsidR="00440D61" w:rsidRDefault="00440D61">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440D61" w:rsidRDefault="00440D61">
            <w:pPr>
              <w:pStyle w:val="ConsPlusNormal"/>
              <w:jc w:val="center"/>
            </w:pPr>
            <w:r>
              <w:t>Ед.</w:t>
            </w:r>
          </w:p>
        </w:tc>
        <w:tc>
          <w:tcPr>
            <w:tcW w:w="2324" w:type="dxa"/>
          </w:tcPr>
          <w:p w:rsidR="00440D61" w:rsidRDefault="00440D61">
            <w:pPr>
              <w:pStyle w:val="ConsPlusNormal"/>
            </w:pPr>
            <w:r>
              <w:t>Показывает общее количество приобретенной техники</w:t>
            </w:r>
          </w:p>
        </w:tc>
        <w:tc>
          <w:tcPr>
            <w:tcW w:w="794" w:type="dxa"/>
          </w:tcPr>
          <w:p w:rsidR="00440D61" w:rsidRDefault="00440D61">
            <w:pPr>
              <w:pStyle w:val="ConsPlusNormal"/>
              <w:jc w:val="center"/>
            </w:pPr>
            <w:r>
              <w:t>Ежегодно</w:t>
            </w:r>
          </w:p>
        </w:tc>
        <w:tc>
          <w:tcPr>
            <w:tcW w:w="4592" w:type="dxa"/>
          </w:tcPr>
          <w:p w:rsidR="00440D61" w:rsidRDefault="00090B12">
            <w:pPr>
              <w:pStyle w:val="ConsPlusNormal"/>
              <w:jc w:val="center"/>
            </w:pPr>
            <w:r>
              <w:rPr>
                <w:position w:val="-24"/>
              </w:rPr>
              <w:pict>
                <v:shape id="_x0000_i1040" style="width:109.8pt;height:34.8pt" coordsize="" o:spt="100" adj="0,,0" path="" filled="f" stroked="f">
                  <v:stroke joinstyle="miter"/>
                  <v:imagedata r:id="rId132" o:title="base_25_209103_32783"/>
                  <v:formulas/>
                  <v:path o:connecttype="segments"/>
                </v:shape>
              </w:pict>
            </w:r>
          </w:p>
          <w:p w:rsidR="00440D61" w:rsidRDefault="00090B12">
            <w:pPr>
              <w:pStyle w:val="ConsPlusNormal"/>
            </w:pPr>
            <w:r>
              <w:rPr>
                <w:position w:val="-24"/>
              </w:rPr>
              <w:pict>
                <v:shape id="_x0000_i1041" style="width:46.8pt;height:34.8pt" coordsize="" o:spt="100" adj="0,,0" path="" filled="f" stroked="f">
                  <v:stroke joinstyle="miter"/>
                  <v:imagedata r:id="rId133" o:title="base_25_209103_32784"/>
                  <v:formulas/>
                  <v:path o:connecttype="segments"/>
                </v:shape>
              </w:pict>
            </w:r>
            <w:r w:rsidR="00440D61">
              <w:t xml:space="preserve"> - суммарное количество дорожной техники, приобретенной в течение рассматриваемого года</w:t>
            </w:r>
          </w:p>
        </w:tc>
        <w:tc>
          <w:tcPr>
            <w:tcW w:w="1020" w:type="dxa"/>
          </w:tcPr>
          <w:p w:rsidR="00440D61" w:rsidRDefault="00440D61">
            <w:pPr>
              <w:pStyle w:val="ConsPlusNormal"/>
              <w:jc w:val="center"/>
            </w:pPr>
            <w:r>
              <w:t>Периодическая отчетность</w:t>
            </w:r>
          </w:p>
        </w:tc>
        <w:tc>
          <w:tcPr>
            <w:tcW w:w="2041" w:type="dxa"/>
          </w:tcPr>
          <w:p w:rsidR="00440D61" w:rsidRDefault="00440D61">
            <w:pPr>
              <w:pStyle w:val="ConsPlusNormal"/>
              <w:jc w:val="center"/>
            </w:pPr>
            <w:r>
              <w:t>Парк дорожной техники</w:t>
            </w:r>
          </w:p>
        </w:tc>
        <w:tc>
          <w:tcPr>
            <w:tcW w:w="737" w:type="dxa"/>
          </w:tcPr>
          <w:p w:rsidR="00440D61" w:rsidRDefault="00440D61">
            <w:pPr>
              <w:pStyle w:val="ConsPlusNormal"/>
              <w:jc w:val="center"/>
            </w:pPr>
            <w:r>
              <w:t>Сплошное наблюдение</w:t>
            </w:r>
          </w:p>
        </w:tc>
        <w:tc>
          <w:tcPr>
            <w:tcW w:w="1361" w:type="dxa"/>
          </w:tcPr>
          <w:p w:rsidR="00440D61" w:rsidRDefault="00440D61">
            <w:pPr>
              <w:pStyle w:val="ConsPlusNormal"/>
            </w:pPr>
            <w:r>
              <w:t>Комитет по дорожному хозяйству Ленинградской области</w:t>
            </w:r>
          </w:p>
        </w:tc>
        <w:tc>
          <w:tcPr>
            <w:tcW w:w="1720" w:type="dxa"/>
          </w:tcPr>
          <w:p w:rsidR="00440D61" w:rsidRDefault="00440D61">
            <w:pPr>
              <w:pStyle w:val="ConsPlusNormal"/>
            </w:pPr>
          </w:p>
        </w:tc>
      </w:tr>
      <w:tr w:rsidR="00440D61">
        <w:tc>
          <w:tcPr>
            <w:tcW w:w="510" w:type="dxa"/>
          </w:tcPr>
          <w:p w:rsidR="00440D61" w:rsidRDefault="00440D61">
            <w:pPr>
              <w:pStyle w:val="ConsPlusNormal"/>
              <w:jc w:val="center"/>
            </w:pPr>
            <w:r>
              <w:t>10</w:t>
            </w:r>
          </w:p>
        </w:tc>
        <w:tc>
          <w:tcPr>
            <w:tcW w:w="2608" w:type="dxa"/>
          </w:tcPr>
          <w:p w:rsidR="00440D61" w:rsidRDefault="00440D61">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440D61" w:rsidRDefault="00440D61">
            <w:pPr>
              <w:pStyle w:val="ConsPlusNormal"/>
              <w:jc w:val="center"/>
            </w:pPr>
            <w:r>
              <w:t>Проц.</w:t>
            </w:r>
          </w:p>
        </w:tc>
        <w:tc>
          <w:tcPr>
            <w:tcW w:w="2324" w:type="dxa"/>
          </w:tcPr>
          <w:p w:rsidR="00440D61" w:rsidRDefault="00440D61">
            <w:pPr>
              <w:pStyle w:val="ConsPlusNormal"/>
            </w:pPr>
            <w:r>
              <w:t>Показатель является расчетным</w:t>
            </w:r>
          </w:p>
        </w:tc>
        <w:tc>
          <w:tcPr>
            <w:tcW w:w="794" w:type="dxa"/>
          </w:tcPr>
          <w:p w:rsidR="00440D61" w:rsidRDefault="00440D61">
            <w:pPr>
              <w:pStyle w:val="ConsPlusNormal"/>
              <w:jc w:val="center"/>
            </w:pPr>
            <w:r>
              <w:t>Ежегодно</w:t>
            </w:r>
          </w:p>
        </w:tc>
        <w:tc>
          <w:tcPr>
            <w:tcW w:w="4592" w:type="dxa"/>
          </w:tcPr>
          <w:p w:rsidR="00440D61" w:rsidRDefault="00090B12">
            <w:pPr>
              <w:pStyle w:val="ConsPlusNormal"/>
              <w:jc w:val="center"/>
            </w:pPr>
            <w:r>
              <w:rPr>
                <w:position w:val="-24"/>
              </w:rPr>
              <w:pict>
                <v:shape id="_x0000_i1042" style="width:103.8pt;height:34.8pt" coordsize="" o:spt="100" adj="0,,0" path="" filled="f" stroked="f">
                  <v:stroke joinstyle="miter"/>
                  <v:imagedata r:id="rId134" o:title="base_25_209103_32785"/>
                  <v:formulas/>
                  <v:path o:connecttype="segments"/>
                </v:shape>
              </w:pict>
            </w:r>
          </w:p>
          <w:p w:rsidR="00440D61" w:rsidRDefault="00440D61">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440D61" w:rsidRDefault="00440D61">
            <w:pPr>
              <w:pStyle w:val="ConsPlusNormal"/>
            </w:pPr>
            <w:r>
              <w:t>i - год реализации мероприятия</w:t>
            </w:r>
          </w:p>
          <w:p w:rsidR="00440D61" w:rsidRDefault="00440D61">
            <w:pPr>
              <w:pStyle w:val="ConsPlusNormal"/>
            </w:pPr>
            <w:r>
              <w:t>(i = 2014...2018);</w:t>
            </w:r>
          </w:p>
          <w:p w:rsidR="00440D61" w:rsidRDefault="00440D61">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440D61" w:rsidRDefault="00440D61">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440D61" w:rsidRDefault="00440D61">
            <w:pPr>
              <w:pStyle w:val="ConsPlusNormal"/>
              <w:jc w:val="center"/>
            </w:pPr>
            <w:r>
              <w:t>Периодическая отчетность</w:t>
            </w:r>
          </w:p>
        </w:tc>
        <w:tc>
          <w:tcPr>
            <w:tcW w:w="2041" w:type="dxa"/>
          </w:tcPr>
          <w:p w:rsidR="00440D61" w:rsidRDefault="00440D61">
            <w:pPr>
              <w:pStyle w:val="ConsPlusNormal"/>
              <w:jc w:val="center"/>
            </w:pPr>
            <w:r>
              <w:t>Объем выполненных кадастровых работ</w:t>
            </w:r>
          </w:p>
        </w:tc>
        <w:tc>
          <w:tcPr>
            <w:tcW w:w="737" w:type="dxa"/>
          </w:tcPr>
          <w:p w:rsidR="00440D61" w:rsidRDefault="00440D61">
            <w:pPr>
              <w:pStyle w:val="ConsPlusNormal"/>
              <w:jc w:val="center"/>
            </w:pPr>
            <w:r>
              <w:t>Сплошное наблюдение</w:t>
            </w:r>
          </w:p>
        </w:tc>
        <w:tc>
          <w:tcPr>
            <w:tcW w:w="1361" w:type="dxa"/>
          </w:tcPr>
          <w:p w:rsidR="00440D61" w:rsidRDefault="00440D61">
            <w:pPr>
              <w:pStyle w:val="ConsPlusNormal"/>
            </w:pPr>
            <w:r>
              <w:t>Комитет по дорожному хозяйству Ленинградской области</w:t>
            </w:r>
          </w:p>
        </w:tc>
        <w:tc>
          <w:tcPr>
            <w:tcW w:w="1720" w:type="dxa"/>
          </w:tcPr>
          <w:p w:rsidR="00440D61" w:rsidRDefault="00440D61">
            <w:pPr>
              <w:pStyle w:val="ConsPlusNormal"/>
            </w:pPr>
          </w:p>
        </w:tc>
      </w:tr>
      <w:tr w:rsidR="00440D61">
        <w:tc>
          <w:tcPr>
            <w:tcW w:w="18614" w:type="dxa"/>
            <w:gridSpan w:val="11"/>
          </w:tcPr>
          <w:p w:rsidR="00440D61" w:rsidRDefault="00440D61">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r>
      <w:tr w:rsidR="00440D61">
        <w:tblPrEx>
          <w:tblBorders>
            <w:insideH w:val="nil"/>
          </w:tblBorders>
        </w:tblPrEx>
        <w:tc>
          <w:tcPr>
            <w:tcW w:w="510" w:type="dxa"/>
            <w:tcBorders>
              <w:bottom w:val="nil"/>
            </w:tcBorders>
          </w:tcPr>
          <w:p w:rsidR="00440D61" w:rsidRDefault="00440D61">
            <w:pPr>
              <w:pStyle w:val="ConsPlusNormal"/>
              <w:jc w:val="center"/>
            </w:pPr>
            <w:r>
              <w:t>11</w:t>
            </w:r>
          </w:p>
        </w:tc>
        <w:tc>
          <w:tcPr>
            <w:tcW w:w="2608" w:type="dxa"/>
            <w:tcBorders>
              <w:bottom w:val="nil"/>
            </w:tcBorders>
          </w:tcPr>
          <w:p w:rsidR="00440D61" w:rsidRDefault="00440D61">
            <w:pPr>
              <w:pStyle w:val="ConsPlusNormal"/>
            </w:pPr>
            <w:r>
              <w:t>Уровень социального риска (число лиц, погибших в ДТП, на 100 тыс. населения)</w:t>
            </w:r>
          </w:p>
        </w:tc>
        <w:tc>
          <w:tcPr>
            <w:tcW w:w="907" w:type="dxa"/>
            <w:tcBorders>
              <w:bottom w:val="nil"/>
            </w:tcBorders>
          </w:tcPr>
          <w:p w:rsidR="00440D61" w:rsidRDefault="00440D61">
            <w:pPr>
              <w:pStyle w:val="ConsPlusNormal"/>
              <w:jc w:val="center"/>
            </w:pPr>
            <w:r>
              <w:t xml:space="preserve">Проц. от уровня 2017 </w:t>
            </w:r>
            <w:r>
              <w:lastRenderedPageBreak/>
              <w:t>года</w:t>
            </w:r>
          </w:p>
        </w:tc>
        <w:tc>
          <w:tcPr>
            <w:tcW w:w="2324" w:type="dxa"/>
            <w:tcBorders>
              <w:bottom w:val="nil"/>
            </w:tcBorders>
          </w:tcPr>
          <w:p w:rsidR="00440D61" w:rsidRDefault="00440D61">
            <w:pPr>
              <w:pStyle w:val="ConsPlusNormal"/>
            </w:pPr>
            <w:r>
              <w:lastRenderedPageBreak/>
              <w:t>Показатель является расчетным</w:t>
            </w:r>
          </w:p>
        </w:tc>
        <w:tc>
          <w:tcPr>
            <w:tcW w:w="794" w:type="dxa"/>
            <w:tcBorders>
              <w:bottom w:val="nil"/>
            </w:tcBorders>
          </w:tcPr>
          <w:p w:rsidR="00440D61" w:rsidRDefault="00440D61">
            <w:pPr>
              <w:pStyle w:val="ConsPlusNormal"/>
              <w:jc w:val="center"/>
            </w:pPr>
            <w:r>
              <w:t>Показатель на дату</w:t>
            </w:r>
          </w:p>
        </w:tc>
        <w:tc>
          <w:tcPr>
            <w:tcW w:w="4592" w:type="dxa"/>
            <w:tcBorders>
              <w:bottom w:val="nil"/>
            </w:tcBorders>
          </w:tcPr>
          <w:p w:rsidR="00440D61" w:rsidRDefault="00090B12">
            <w:pPr>
              <w:pStyle w:val="ConsPlusNormal"/>
              <w:jc w:val="center"/>
            </w:pPr>
            <w:r>
              <w:rPr>
                <w:position w:val="-24"/>
              </w:rPr>
              <w:pict>
                <v:shape id="_x0000_i1043" style="width:99pt;height:34.8pt" coordsize="" o:spt="100" adj="0,,0" path="" filled="f" stroked="f">
                  <v:stroke joinstyle="miter"/>
                  <v:imagedata r:id="rId135" o:title="base_25_209103_32786"/>
                  <v:formulas/>
                  <v:path o:connecttype="segments"/>
                </v:shape>
              </w:pict>
            </w:r>
          </w:p>
          <w:p w:rsidR="00440D61" w:rsidRDefault="00440D61">
            <w:pPr>
              <w:pStyle w:val="ConsPlusNormal"/>
            </w:pPr>
            <w:r>
              <w:lastRenderedPageBreak/>
              <w:t>где:</w:t>
            </w:r>
          </w:p>
          <w:p w:rsidR="00440D61" w:rsidRDefault="00440D61">
            <w:pPr>
              <w:pStyle w:val="ConsPlusNormal"/>
            </w:pPr>
            <w:r>
              <w:t>C</w:t>
            </w:r>
            <w:r>
              <w:rPr>
                <w:vertAlign w:val="subscript"/>
              </w:rPr>
              <w:t>i</w:t>
            </w:r>
            <w:r>
              <w:t xml:space="preserve"> - уровень социального риска в i-м году, проц. от уровня 2017 года;</w:t>
            </w:r>
          </w:p>
          <w:p w:rsidR="00440D61" w:rsidRDefault="00440D61">
            <w:pPr>
              <w:pStyle w:val="ConsPlusNormal"/>
            </w:pPr>
            <w:r>
              <w:t>i - год реализации мероприятия (i = 2018-2024);</w:t>
            </w:r>
          </w:p>
          <w:p w:rsidR="00440D61" w:rsidRDefault="00440D61">
            <w:pPr>
              <w:pStyle w:val="ConsPlusNormal"/>
            </w:pPr>
            <w:r>
              <w:t>K</w:t>
            </w:r>
            <w:r>
              <w:rPr>
                <w:vertAlign w:val="subscript"/>
              </w:rPr>
              <w:t>i</w:t>
            </w:r>
            <w:r>
              <w:t xml:space="preserve"> - число лиц, погибших в ДТП в i-м году, на 100 тыс. населения, чел./100 тыс. чел.;</w:t>
            </w:r>
          </w:p>
          <w:p w:rsidR="00440D61" w:rsidRDefault="00440D61">
            <w:pPr>
              <w:pStyle w:val="ConsPlusNormal"/>
            </w:pPr>
            <w:r>
              <w:t>K</w:t>
            </w:r>
            <w:r>
              <w:rPr>
                <w:vertAlign w:val="subscript"/>
              </w:rPr>
              <w:t>2017</w:t>
            </w:r>
            <w:r>
              <w:t xml:space="preserve"> - число лиц, погибших в ДТП в 2017 году, на 100 тыс. населения, чел./100 тыс. чел.;</w:t>
            </w:r>
          </w:p>
          <w:p w:rsidR="00440D61" w:rsidRDefault="00090B12">
            <w:pPr>
              <w:pStyle w:val="ConsPlusNormal"/>
              <w:jc w:val="center"/>
            </w:pPr>
            <w:r>
              <w:rPr>
                <w:position w:val="-23"/>
              </w:rPr>
              <w:pict>
                <v:shape id="_x0000_i1044" style="width:90.6pt;height:33.6pt" coordsize="" o:spt="100" adj="0,,0" path="" filled="f" stroked="f">
                  <v:stroke joinstyle="miter"/>
                  <v:imagedata r:id="rId136" o:title="base_25_209103_32787"/>
                  <v:formulas/>
                  <v:path o:connecttype="segments"/>
                </v:shape>
              </w:pict>
            </w:r>
          </w:p>
          <w:p w:rsidR="00440D61" w:rsidRDefault="00440D61">
            <w:pPr>
              <w:pStyle w:val="ConsPlusNormal"/>
            </w:pPr>
            <w:r>
              <w:t>где:</w:t>
            </w:r>
          </w:p>
          <w:p w:rsidR="00440D61" w:rsidRDefault="00440D61">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440D61" w:rsidRDefault="00440D61">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440D61" w:rsidRDefault="00440D61">
            <w:pPr>
              <w:pStyle w:val="ConsPlusNormal"/>
              <w:jc w:val="center"/>
            </w:pPr>
            <w:r>
              <w:lastRenderedPageBreak/>
              <w:t>1</w:t>
            </w:r>
          </w:p>
        </w:tc>
        <w:tc>
          <w:tcPr>
            <w:tcW w:w="2041" w:type="dxa"/>
            <w:tcBorders>
              <w:bottom w:val="nil"/>
            </w:tcBorders>
          </w:tcPr>
          <w:p w:rsidR="00440D61" w:rsidRDefault="00440D61">
            <w:pPr>
              <w:pStyle w:val="ConsPlusNormal"/>
              <w:jc w:val="center"/>
            </w:pPr>
            <w:r>
              <w:t>Участники дорожного движения</w:t>
            </w:r>
          </w:p>
        </w:tc>
        <w:tc>
          <w:tcPr>
            <w:tcW w:w="737" w:type="dxa"/>
            <w:tcBorders>
              <w:bottom w:val="nil"/>
            </w:tcBorders>
          </w:tcPr>
          <w:p w:rsidR="00440D61" w:rsidRDefault="00440D61">
            <w:pPr>
              <w:pStyle w:val="ConsPlusNormal"/>
              <w:jc w:val="center"/>
            </w:pPr>
            <w:r>
              <w:t>1</w:t>
            </w:r>
          </w:p>
        </w:tc>
        <w:tc>
          <w:tcPr>
            <w:tcW w:w="1361" w:type="dxa"/>
            <w:tcBorders>
              <w:bottom w:val="nil"/>
            </w:tcBorders>
          </w:tcPr>
          <w:p w:rsidR="00440D61" w:rsidRDefault="00440D61">
            <w:pPr>
              <w:pStyle w:val="ConsPlusNormal"/>
            </w:pPr>
            <w:r>
              <w:t xml:space="preserve">Управление Ленинградской области по </w:t>
            </w:r>
            <w:r>
              <w:lastRenderedPageBreak/>
              <w:t>транспорту</w:t>
            </w:r>
          </w:p>
        </w:tc>
        <w:tc>
          <w:tcPr>
            <w:tcW w:w="1720" w:type="dxa"/>
            <w:tcBorders>
              <w:bottom w:val="nil"/>
            </w:tcBorders>
          </w:tcPr>
          <w:p w:rsidR="00440D61" w:rsidRDefault="00440D61">
            <w:pPr>
              <w:pStyle w:val="ConsPlusNormal"/>
            </w:pPr>
          </w:p>
        </w:tc>
      </w:tr>
      <w:tr w:rsidR="00440D61">
        <w:tblPrEx>
          <w:tblBorders>
            <w:insideH w:val="nil"/>
          </w:tblBorders>
        </w:tblPrEx>
        <w:tc>
          <w:tcPr>
            <w:tcW w:w="18614" w:type="dxa"/>
            <w:gridSpan w:val="11"/>
            <w:tcBorders>
              <w:top w:val="nil"/>
            </w:tcBorders>
          </w:tcPr>
          <w:p w:rsidR="00440D61" w:rsidRDefault="00440D61">
            <w:pPr>
              <w:pStyle w:val="ConsPlusNormal"/>
              <w:jc w:val="both"/>
            </w:pPr>
            <w:r>
              <w:lastRenderedPageBreak/>
              <w:t xml:space="preserve">(п. 11 в ред. </w:t>
            </w:r>
            <w:hyperlink r:id="rId137" w:history="1">
              <w:r>
                <w:rPr>
                  <w:color w:val="0000FF"/>
                </w:rPr>
                <w:t>Постановления</w:t>
              </w:r>
            </w:hyperlink>
            <w:r>
              <w:t xml:space="preserve"> Правительства Ленинградской области от 25.12.2018 N 514)</w:t>
            </w:r>
          </w:p>
        </w:tc>
      </w:tr>
      <w:tr w:rsidR="00440D61">
        <w:tc>
          <w:tcPr>
            <w:tcW w:w="510" w:type="dxa"/>
          </w:tcPr>
          <w:p w:rsidR="00440D61" w:rsidRDefault="00440D61">
            <w:pPr>
              <w:pStyle w:val="ConsPlusNormal"/>
              <w:jc w:val="center"/>
            </w:pPr>
            <w:r>
              <w:t>12</w:t>
            </w:r>
          </w:p>
        </w:tc>
        <w:tc>
          <w:tcPr>
            <w:tcW w:w="2608" w:type="dxa"/>
          </w:tcPr>
          <w:p w:rsidR="00440D61" w:rsidRDefault="00440D61">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440D61" w:rsidRDefault="00440D61">
            <w:pPr>
              <w:pStyle w:val="ConsPlusNormal"/>
              <w:jc w:val="center"/>
            </w:pPr>
            <w:r>
              <w:t>Проц.</w:t>
            </w:r>
          </w:p>
        </w:tc>
        <w:tc>
          <w:tcPr>
            <w:tcW w:w="2324" w:type="dxa"/>
          </w:tcPr>
          <w:p w:rsidR="00440D61" w:rsidRDefault="00440D61">
            <w:pPr>
              <w:pStyle w:val="ConsPlusNormal"/>
            </w:pPr>
            <w:r>
              <w:t>Показатель является расчетным</w:t>
            </w:r>
          </w:p>
        </w:tc>
        <w:tc>
          <w:tcPr>
            <w:tcW w:w="794" w:type="dxa"/>
          </w:tcPr>
          <w:p w:rsidR="00440D61" w:rsidRDefault="00440D61">
            <w:pPr>
              <w:pStyle w:val="ConsPlusNormal"/>
              <w:jc w:val="center"/>
            </w:pPr>
            <w:r>
              <w:t>Показатель на дату</w:t>
            </w:r>
          </w:p>
        </w:tc>
        <w:tc>
          <w:tcPr>
            <w:tcW w:w="4592" w:type="dxa"/>
          </w:tcPr>
          <w:p w:rsidR="00440D61" w:rsidRDefault="00090B12">
            <w:pPr>
              <w:pStyle w:val="ConsPlusNormal"/>
              <w:jc w:val="center"/>
            </w:pPr>
            <w:r>
              <w:rPr>
                <w:position w:val="-44"/>
              </w:rPr>
              <w:pict>
                <v:shape id="_x0000_i1045" style="width:156.6pt;height:54pt" coordsize="" o:spt="100" adj="0,,0" path="" filled="f" stroked="f">
                  <v:stroke joinstyle="miter"/>
                  <v:imagedata r:id="rId138" o:title="base_25_209103_32788"/>
                  <v:formulas/>
                  <v:path o:connecttype="segments"/>
                </v:shape>
              </w:pict>
            </w:r>
          </w:p>
          <w:p w:rsidR="00440D61" w:rsidRDefault="00440D61">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440D61" w:rsidRDefault="00440D61">
            <w:pPr>
              <w:pStyle w:val="ConsPlusNormal"/>
            </w:pPr>
            <w:r>
              <w:t>j - вид элемента обустройства (j = 1...7);</w:t>
            </w:r>
          </w:p>
          <w:p w:rsidR="00440D61" w:rsidRDefault="00090B12">
            <w:pPr>
              <w:pStyle w:val="ConsPlusNormal"/>
            </w:pPr>
            <w:r>
              <w:rPr>
                <w:position w:val="-9"/>
              </w:rPr>
              <w:pict>
                <v:shape id="_x0000_i1046" style="width:27pt;height:19.8pt" coordsize="" o:spt="100" adj="0,,0" path="" filled="f" stroked="f">
                  <v:stroke joinstyle="miter"/>
                  <v:imagedata r:id="rId139" o:title="base_25_209103_32789"/>
                  <v:formulas/>
                  <v:path o:connecttype="segments"/>
                </v:shape>
              </w:pict>
            </w:r>
            <w:r w:rsidR="00440D61">
              <w:t xml:space="preserve"> - фактическое количество элементов обустройства j-го вида в i-м году;</w:t>
            </w:r>
          </w:p>
          <w:p w:rsidR="00440D61" w:rsidRDefault="00090B12">
            <w:pPr>
              <w:pStyle w:val="ConsPlusNormal"/>
            </w:pPr>
            <w:r>
              <w:rPr>
                <w:position w:val="-9"/>
              </w:rPr>
              <w:pict>
                <v:shape id="_x0000_i1047" style="width:27pt;height:19.8pt" coordsize="" o:spt="100" adj="0,,0" path="" filled="f" stroked="f">
                  <v:stroke joinstyle="miter"/>
                  <v:imagedata r:id="rId140" o:title="base_25_209103_32790"/>
                  <v:formulas/>
                  <v:path o:connecttype="segments"/>
                </v:shape>
              </w:pict>
            </w:r>
            <w:r w:rsidR="00440D61">
              <w:t xml:space="preserve"> - потребность в элементах обустройства j-го вида</w:t>
            </w:r>
          </w:p>
        </w:tc>
        <w:tc>
          <w:tcPr>
            <w:tcW w:w="1020" w:type="dxa"/>
          </w:tcPr>
          <w:p w:rsidR="00440D61" w:rsidRDefault="00440D61">
            <w:pPr>
              <w:pStyle w:val="ConsPlusNormal"/>
              <w:jc w:val="center"/>
            </w:pPr>
            <w:r>
              <w:t>1</w:t>
            </w:r>
          </w:p>
        </w:tc>
        <w:tc>
          <w:tcPr>
            <w:tcW w:w="2041" w:type="dxa"/>
          </w:tcPr>
          <w:p w:rsidR="00440D61" w:rsidRDefault="00440D61">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440D61" w:rsidRDefault="00440D61">
            <w:pPr>
              <w:pStyle w:val="ConsPlusNormal"/>
              <w:jc w:val="center"/>
            </w:pPr>
            <w:r>
              <w:t>1</w:t>
            </w:r>
          </w:p>
        </w:tc>
        <w:tc>
          <w:tcPr>
            <w:tcW w:w="1361" w:type="dxa"/>
          </w:tcPr>
          <w:p w:rsidR="00440D61" w:rsidRDefault="00440D61">
            <w:pPr>
              <w:pStyle w:val="ConsPlusNormal"/>
            </w:pPr>
            <w:r>
              <w:t>Комитет по дорожному хозяйству Ленинградской области</w:t>
            </w:r>
          </w:p>
        </w:tc>
        <w:tc>
          <w:tcPr>
            <w:tcW w:w="1720" w:type="dxa"/>
          </w:tcPr>
          <w:p w:rsidR="00440D61" w:rsidRDefault="00440D61">
            <w:pPr>
              <w:pStyle w:val="ConsPlusNormal"/>
            </w:pPr>
          </w:p>
        </w:tc>
      </w:tr>
      <w:tr w:rsidR="00440D61">
        <w:tblPrEx>
          <w:tblBorders>
            <w:insideH w:val="nil"/>
          </w:tblBorders>
        </w:tblPrEx>
        <w:tc>
          <w:tcPr>
            <w:tcW w:w="510" w:type="dxa"/>
            <w:tcBorders>
              <w:bottom w:val="nil"/>
            </w:tcBorders>
          </w:tcPr>
          <w:p w:rsidR="00440D61" w:rsidRDefault="00440D61">
            <w:pPr>
              <w:pStyle w:val="ConsPlusNormal"/>
              <w:jc w:val="center"/>
            </w:pPr>
            <w:r>
              <w:t>13</w:t>
            </w:r>
          </w:p>
        </w:tc>
        <w:tc>
          <w:tcPr>
            <w:tcW w:w="2608" w:type="dxa"/>
            <w:tcBorders>
              <w:bottom w:val="nil"/>
            </w:tcBorders>
          </w:tcPr>
          <w:p w:rsidR="00440D61" w:rsidRDefault="00440D61">
            <w:pPr>
              <w:pStyle w:val="ConsPlusNormal"/>
            </w:pPr>
            <w:r>
              <w:t>Доля ДТП с участием детей-пешеходов в общем количестве ДТП</w:t>
            </w:r>
          </w:p>
        </w:tc>
        <w:tc>
          <w:tcPr>
            <w:tcW w:w="907" w:type="dxa"/>
            <w:tcBorders>
              <w:bottom w:val="nil"/>
            </w:tcBorders>
          </w:tcPr>
          <w:p w:rsidR="00440D61" w:rsidRDefault="00440D61">
            <w:pPr>
              <w:pStyle w:val="ConsPlusNormal"/>
            </w:pPr>
            <w:r>
              <w:t>Проц.</w:t>
            </w:r>
          </w:p>
        </w:tc>
        <w:tc>
          <w:tcPr>
            <w:tcW w:w="2324" w:type="dxa"/>
            <w:tcBorders>
              <w:bottom w:val="nil"/>
            </w:tcBorders>
          </w:tcPr>
          <w:p w:rsidR="00440D61" w:rsidRDefault="00440D61">
            <w:pPr>
              <w:pStyle w:val="ConsPlusNormal"/>
            </w:pPr>
            <w:r>
              <w:t>Показатель является расчетным</w:t>
            </w:r>
          </w:p>
        </w:tc>
        <w:tc>
          <w:tcPr>
            <w:tcW w:w="794" w:type="dxa"/>
            <w:tcBorders>
              <w:bottom w:val="nil"/>
            </w:tcBorders>
          </w:tcPr>
          <w:p w:rsidR="00440D61" w:rsidRDefault="00440D61">
            <w:pPr>
              <w:pStyle w:val="ConsPlusNormal"/>
            </w:pPr>
            <w:r>
              <w:t>Ежегодно</w:t>
            </w:r>
          </w:p>
        </w:tc>
        <w:tc>
          <w:tcPr>
            <w:tcW w:w="4592" w:type="dxa"/>
            <w:tcBorders>
              <w:bottom w:val="nil"/>
            </w:tcBorders>
          </w:tcPr>
          <w:p w:rsidR="00440D61" w:rsidRDefault="00090B12">
            <w:pPr>
              <w:pStyle w:val="ConsPlusNormal"/>
              <w:jc w:val="center"/>
            </w:pPr>
            <w:r>
              <w:rPr>
                <w:position w:val="-23"/>
              </w:rPr>
              <w:pict>
                <v:shape id="_x0000_i1048" style="width:84pt;height:33.6pt" coordsize="" o:spt="100" adj="0,,0" path="" filled="f" stroked="f">
                  <v:stroke joinstyle="miter"/>
                  <v:imagedata r:id="rId141" o:title="base_25_209103_32791"/>
                  <v:formulas/>
                  <v:path o:connecttype="segments"/>
                </v:shape>
              </w:pict>
            </w:r>
          </w:p>
          <w:p w:rsidR="00440D61" w:rsidRDefault="00440D61">
            <w:pPr>
              <w:pStyle w:val="ConsPlusNormal"/>
            </w:pPr>
            <w:r>
              <w:t>C</w:t>
            </w:r>
            <w:r>
              <w:rPr>
                <w:vertAlign w:val="subscript"/>
              </w:rPr>
              <w:t>i</w:t>
            </w:r>
            <w:r>
              <w:t xml:space="preserve"> - доля ДТП с участием детей-пешеходов в общем </w:t>
            </w:r>
            <w:r>
              <w:lastRenderedPageBreak/>
              <w:t>количестве ДТП, проц.;</w:t>
            </w:r>
          </w:p>
          <w:p w:rsidR="00440D61" w:rsidRDefault="00440D61">
            <w:pPr>
              <w:pStyle w:val="ConsPlusNormal"/>
            </w:pPr>
            <w:r>
              <w:t>i - год реализации мероприятия (i = 2017-2024);</w:t>
            </w:r>
          </w:p>
          <w:p w:rsidR="00440D61" w:rsidRDefault="00440D61">
            <w:pPr>
              <w:pStyle w:val="ConsPlusNormal"/>
            </w:pPr>
            <w:r>
              <w:t>D</w:t>
            </w:r>
            <w:r>
              <w:rPr>
                <w:vertAlign w:val="subscript"/>
              </w:rPr>
              <w:t>i</w:t>
            </w:r>
            <w:r>
              <w:t xml:space="preserve"> - число ДТП с участием детей-пешеходов в Ленинградской области в i-м году, чел.;</w:t>
            </w:r>
          </w:p>
          <w:p w:rsidR="00440D61" w:rsidRDefault="00440D61">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440D61" w:rsidRDefault="00440D61">
            <w:pPr>
              <w:pStyle w:val="ConsPlusNormal"/>
              <w:jc w:val="center"/>
            </w:pPr>
            <w:r>
              <w:lastRenderedPageBreak/>
              <w:t>1</w:t>
            </w:r>
          </w:p>
        </w:tc>
        <w:tc>
          <w:tcPr>
            <w:tcW w:w="2041" w:type="dxa"/>
            <w:tcBorders>
              <w:bottom w:val="nil"/>
            </w:tcBorders>
          </w:tcPr>
          <w:p w:rsidR="00440D61" w:rsidRDefault="00440D61">
            <w:pPr>
              <w:pStyle w:val="ConsPlusNormal"/>
              <w:jc w:val="center"/>
            </w:pPr>
            <w:r>
              <w:t>Участники дорожного движения</w:t>
            </w:r>
          </w:p>
        </w:tc>
        <w:tc>
          <w:tcPr>
            <w:tcW w:w="737" w:type="dxa"/>
            <w:tcBorders>
              <w:bottom w:val="nil"/>
            </w:tcBorders>
          </w:tcPr>
          <w:p w:rsidR="00440D61" w:rsidRDefault="00440D61">
            <w:pPr>
              <w:pStyle w:val="ConsPlusNormal"/>
              <w:jc w:val="center"/>
            </w:pPr>
            <w:r>
              <w:t>1</w:t>
            </w:r>
          </w:p>
        </w:tc>
        <w:tc>
          <w:tcPr>
            <w:tcW w:w="1361" w:type="dxa"/>
            <w:tcBorders>
              <w:bottom w:val="nil"/>
            </w:tcBorders>
          </w:tcPr>
          <w:p w:rsidR="00440D61" w:rsidRDefault="00440D61">
            <w:pPr>
              <w:pStyle w:val="ConsPlusNormal"/>
            </w:pPr>
            <w:r>
              <w:t>Управление Ленинградской области по транспорту</w:t>
            </w:r>
          </w:p>
        </w:tc>
        <w:tc>
          <w:tcPr>
            <w:tcW w:w="1720" w:type="dxa"/>
            <w:tcBorders>
              <w:bottom w:val="nil"/>
            </w:tcBorders>
          </w:tcPr>
          <w:p w:rsidR="00440D61" w:rsidRDefault="00440D61">
            <w:pPr>
              <w:pStyle w:val="ConsPlusNormal"/>
            </w:pPr>
          </w:p>
        </w:tc>
      </w:tr>
      <w:tr w:rsidR="00440D61">
        <w:tblPrEx>
          <w:tblBorders>
            <w:insideH w:val="nil"/>
          </w:tblBorders>
        </w:tblPrEx>
        <w:tc>
          <w:tcPr>
            <w:tcW w:w="18614" w:type="dxa"/>
            <w:gridSpan w:val="11"/>
            <w:tcBorders>
              <w:top w:val="nil"/>
            </w:tcBorders>
          </w:tcPr>
          <w:p w:rsidR="00440D61" w:rsidRDefault="00440D61">
            <w:pPr>
              <w:pStyle w:val="ConsPlusNormal"/>
              <w:jc w:val="both"/>
            </w:pPr>
            <w:r>
              <w:lastRenderedPageBreak/>
              <w:t xml:space="preserve">(п. 13 в ред. </w:t>
            </w:r>
            <w:hyperlink r:id="rId142" w:history="1">
              <w:r>
                <w:rPr>
                  <w:color w:val="0000FF"/>
                </w:rPr>
                <w:t>Постановления</w:t>
              </w:r>
            </w:hyperlink>
            <w:r>
              <w:t xml:space="preserve"> Правительства Ленинградской области от 25.12.2018 N 514)</w:t>
            </w:r>
          </w:p>
        </w:tc>
      </w:tr>
      <w:tr w:rsidR="00440D61">
        <w:tc>
          <w:tcPr>
            <w:tcW w:w="510" w:type="dxa"/>
          </w:tcPr>
          <w:p w:rsidR="00440D61" w:rsidRDefault="00440D61">
            <w:pPr>
              <w:pStyle w:val="ConsPlusNormal"/>
              <w:jc w:val="center"/>
            </w:pPr>
            <w:r>
              <w:t>14</w:t>
            </w:r>
          </w:p>
        </w:tc>
        <w:tc>
          <w:tcPr>
            <w:tcW w:w="2608" w:type="dxa"/>
          </w:tcPr>
          <w:p w:rsidR="00440D61" w:rsidRDefault="00440D61">
            <w:pPr>
              <w:pStyle w:val="ConsPlusNormal"/>
            </w:pPr>
            <w:r>
              <w:t>Уменьшение количества ДТП с участием поднадзорных самоходных машин (к уровню 2017 года)</w:t>
            </w:r>
          </w:p>
        </w:tc>
        <w:tc>
          <w:tcPr>
            <w:tcW w:w="907" w:type="dxa"/>
          </w:tcPr>
          <w:p w:rsidR="00440D61" w:rsidRDefault="00440D61">
            <w:pPr>
              <w:pStyle w:val="ConsPlusNormal"/>
              <w:jc w:val="center"/>
            </w:pPr>
            <w:r>
              <w:t>Проц.</w:t>
            </w:r>
          </w:p>
        </w:tc>
        <w:tc>
          <w:tcPr>
            <w:tcW w:w="2324" w:type="dxa"/>
          </w:tcPr>
          <w:p w:rsidR="00440D61" w:rsidRDefault="00440D61">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Pr>
          <w:p w:rsidR="00440D61" w:rsidRDefault="00440D61">
            <w:pPr>
              <w:pStyle w:val="ConsPlusNormal"/>
              <w:jc w:val="center"/>
            </w:pPr>
            <w:r>
              <w:t>Ежегодно</w:t>
            </w:r>
          </w:p>
        </w:tc>
        <w:tc>
          <w:tcPr>
            <w:tcW w:w="4592" w:type="dxa"/>
          </w:tcPr>
          <w:p w:rsidR="00440D61" w:rsidRDefault="00090B12">
            <w:pPr>
              <w:pStyle w:val="ConsPlusNormal"/>
              <w:jc w:val="center"/>
            </w:pPr>
            <w:r>
              <w:rPr>
                <w:position w:val="-23"/>
              </w:rPr>
              <w:pict>
                <v:shape id="_x0000_i1049" style="width:205.8pt;height:33pt" coordsize="" o:spt="100" adj="0,,0" path="" filled="f" stroked="f">
                  <v:stroke joinstyle="miter"/>
                  <v:imagedata r:id="rId143" o:title="base_25_209103_32792"/>
                  <v:formulas/>
                  <v:path o:connecttype="segments"/>
                </v:shape>
              </w:pict>
            </w:r>
          </w:p>
          <w:p w:rsidR="00440D61" w:rsidRDefault="00440D61">
            <w:pPr>
              <w:pStyle w:val="ConsPlusNormal"/>
            </w:pPr>
            <w:r>
              <w:t>где:</w:t>
            </w:r>
          </w:p>
          <w:p w:rsidR="00440D61" w:rsidRDefault="00440D61">
            <w:pPr>
              <w:pStyle w:val="ConsPlusNormal"/>
            </w:pPr>
            <w:r>
              <w:t>NДТПгод - количество ДТП, произошедших в отчетном году,</w:t>
            </w:r>
          </w:p>
          <w:p w:rsidR="00440D61" w:rsidRDefault="00440D61">
            <w:pPr>
              <w:pStyle w:val="ConsPlusNormal"/>
            </w:pPr>
            <w:r>
              <w:t>NДТП12017 - количество ДТП, произошедших в 2017 году</w:t>
            </w:r>
          </w:p>
        </w:tc>
        <w:tc>
          <w:tcPr>
            <w:tcW w:w="1020" w:type="dxa"/>
          </w:tcPr>
          <w:p w:rsidR="00440D61" w:rsidRDefault="00440D61">
            <w:pPr>
              <w:pStyle w:val="ConsPlusNormal"/>
              <w:jc w:val="center"/>
            </w:pPr>
            <w:r>
              <w:t>Периодическая отчетность</w:t>
            </w:r>
          </w:p>
        </w:tc>
        <w:tc>
          <w:tcPr>
            <w:tcW w:w="2041" w:type="dxa"/>
          </w:tcPr>
          <w:p w:rsidR="00440D61" w:rsidRDefault="00440D61">
            <w:pPr>
              <w:pStyle w:val="ConsPlusNormal"/>
              <w:jc w:val="center"/>
            </w:pPr>
            <w:r>
              <w:t>Статистика дорожно-транспортных происшествий</w:t>
            </w:r>
          </w:p>
        </w:tc>
        <w:tc>
          <w:tcPr>
            <w:tcW w:w="737" w:type="dxa"/>
          </w:tcPr>
          <w:p w:rsidR="00440D61" w:rsidRDefault="00440D61">
            <w:pPr>
              <w:pStyle w:val="ConsPlusNormal"/>
              <w:jc w:val="center"/>
            </w:pPr>
            <w:r>
              <w:t>Сплошное наблюдение</w:t>
            </w:r>
          </w:p>
        </w:tc>
        <w:tc>
          <w:tcPr>
            <w:tcW w:w="1361" w:type="dxa"/>
          </w:tcPr>
          <w:p w:rsidR="00440D61" w:rsidRDefault="00440D61">
            <w:pPr>
              <w:pStyle w:val="ConsPlusNormal"/>
            </w:pPr>
            <w:r>
              <w:t>Управление Ленинградской области по государственному техническому надзору и контролю</w:t>
            </w:r>
          </w:p>
        </w:tc>
        <w:tc>
          <w:tcPr>
            <w:tcW w:w="1720" w:type="dxa"/>
          </w:tcPr>
          <w:p w:rsidR="00440D61" w:rsidRDefault="00440D61">
            <w:pPr>
              <w:pStyle w:val="ConsPlusNormal"/>
            </w:pPr>
          </w:p>
        </w:tc>
      </w:tr>
      <w:tr w:rsidR="00440D61">
        <w:tblPrEx>
          <w:tblBorders>
            <w:insideH w:val="nil"/>
          </w:tblBorders>
        </w:tblPrEx>
        <w:tc>
          <w:tcPr>
            <w:tcW w:w="510" w:type="dxa"/>
            <w:tcBorders>
              <w:bottom w:val="nil"/>
            </w:tcBorders>
          </w:tcPr>
          <w:p w:rsidR="00440D61" w:rsidRDefault="00440D61">
            <w:pPr>
              <w:pStyle w:val="ConsPlusNormal"/>
              <w:jc w:val="center"/>
            </w:pPr>
            <w:r>
              <w:t>15</w:t>
            </w:r>
          </w:p>
        </w:tc>
        <w:tc>
          <w:tcPr>
            <w:tcW w:w="2608" w:type="dxa"/>
            <w:tcBorders>
              <w:bottom w:val="nil"/>
            </w:tcBorders>
          </w:tcPr>
          <w:p w:rsidR="00440D61" w:rsidRDefault="00440D61">
            <w:pPr>
              <w:pStyle w:val="ConsPlusNormal"/>
            </w:pPr>
            <w:r>
              <w:t>Объем сокращения выбросов загрязняющих веществ автомобильным транспортом</w:t>
            </w:r>
          </w:p>
        </w:tc>
        <w:tc>
          <w:tcPr>
            <w:tcW w:w="907" w:type="dxa"/>
            <w:tcBorders>
              <w:bottom w:val="nil"/>
            </w:tcBorders>
          </w:tcPr>
          <w:p w:rsidR="00440D61" w:rsidRDefault="00440D61">
            <w:pPr>
              <w:pStyle w:val="ConsPlusNormal"/>
              <w:jc w:val="center"/>
            </w:pPr>
            <w:r>
              <w:t>Тонн/год</w:t>
            </w:r>
          </w:p>
        </w:tc>
        <w:tc>
          <w:tcPr>
            <w:tcW w:w="2324" w:type="dxa"/>
            <w:tcBorders>
              <w:bottom w:val="nil"/>
            </w:tcBorders>
          </w:tcPr>
          <w:p w:rsidR="00440D61" w:rsidRDefault="00440D61">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440D61" w:rsidRDefault="00440D61">
            <w:pPr>
              <w:pStyle w:val="ConsPlusNormal"/>
              <w:jc w:val="center"/>
            </w:pPr>
            <w:r>
              <w:t>Показатель на дату</w:t>
            </w:r>
          </w:p>
        </w:tc>
        <w:tc>
          <w:tcPr>
            <w:tcW w:w="4592" w:type="dxa"/>
            <w:tcBorders>
              <w:bottom w:val="nil"/>
            </w:tcBorders>
          </w:tcPr>
          <w:p w:rsidR="00440D61" w:rsidRDefault="00440D61">
            <w:pPr>
              <w:pStyle w:val="ConsPlusNormal"/>
              <w:jc w:val="center"/>
            </w:pPr>
            <w:r>
              <w:t>O</w:t>
            </w:r>
            <w:r>
              <w:rPr>
                <w:vertAlign w:val="subscript"/>
              </w:rPr>
              <w:t>j</w:t>
            </w:r>
            <w:r>
              <w:t xml:space="preserve"> = V</w:t>
            </w:r>
            <w:r>
              <w:rPr>
                <w:vertAlign w:val="subscript"/>
              </w:rPr>
              <w:t>j</w:t>
            </w:r>
            <w:r>
              <w:t xml:space="preserve"> x r,</w:t>
            </w:r>
          </w:p>
          <w:p w:rsidR="00440D61" w:rsidRDefault="00440D61">
            <w:pPr>
              <w:pStyle w:val="ConsPlusNormal"/>
            </w:pPr>
            <w:r>
              <w:t>где:</w:t>
            </w:r>
          </w:p>
          <w:p w:rsidR="00440D61" w:rsidRDefault="00440D61">
            <w:pPr>
              <w:pStyle w:val="ConsPlusNormal"/>
            </w:pPr>
            <w:r>
              <w:t>O</w:t>
            </w:r>
            <w:r>
              <w:rPr>
                <w:vertAlign w:val="subscript"/>
              </w:rPr>
              <w:t>j</w:t>
            </w:r>
            <w:r>
              <w:t xml:space="preserve"> - объем сокращения вредных выбросов;</w:t>
            </w:r>
          </w:p>
          <w:p w:rsidR="00440D61" w:rsidRDefault="00440D61">
            <w:pPr>
              <w:pStyle w:val="ConsPlusNormal"/>
            </w:pPr>
            <w:r>
              <w:t>j - год, в отношении которого выполняется расчет;</w:t>
            </w:r>
          </w:p>
          <w:p w:rsidR="00440D61" w:rsidRDefault="00440D61">
            <w:pPr>
              <w:pStyle w:val="ConsPlusNormal"/>
            </w:pPr>
            <w:r>
              <w:t>V - объем реализованного природного газа (тыс. куб. м);</w:t>
            </w:r>
          </w:p>
          <w:p w:rsidR="00440D61" w:rsidRDefault="00440D61">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440D61" w:rsidRDefault="00440D61">
            <w:pPr>
              <w:pStyle w:val="ConsPlusNormal"/>
              <w:jc w:val="center"/>
            </w:pPr>
            <w:r>
              <w:t>1</w:t>
            </w:r>
          </w:p>
        </w:tc>
        <w:tc>
          <w:tcPr>
            <w:tcW w:w="2041" w:type="dxa"/>
            <w:tcBorders>
              <w:bottom w:val="nil"/>
            </w:tcBorders>
          </w:tcPr>
          <w:p w:rsidR="00440D61" w:rsidRDefault="00440D61">
            <w:pPr>
              <w:pStyle w:val="ConsPlusNormal"/>
              <w:jc w:val="center"/>
            </w:pPr>
            <w:r>
              <w:t>Объекты газозаправочной инфраструктуры</w:t>
            </w:r>
          </w:p>
        </w:tc>
        <w:tc>
          <w:tcPr>
            <w:tcW w:w="737" w:type="dxa"/>
            <w:tcBorders>
              <w:bottom w:val="nil"/>
            </w:tcBorders>
          </w:tcPr>
          <w:p w:rsidR="00440D61" w:rsidRDefault="00440D61">
            <w:pPr>
              <w:pStyle w:val="ConsPlusNormal"/>
              <w:jc w:val="center"/>
            </w:pPr>
            <w:r>
              <w:t>1</w:t>
            </w:r>
          </w:p>
        </w:tc>
        <w:tc>
          <w:tcPr>
            <w:tcW w:w="1361" w:type="dxa"/>
            <w:tcBorders>
              <w:bottom w:val="nil"/>
            </w:tcBorders>
          </w:tcPr>
          <w:p w:rsidR="00440D61" w:rsidRDefault="00440D61">
            <w:pPr>
              <w:pStyle w:val="ConsPlusNormal"/>
            </w:pPr>
            <w:r>
              <w:t>Управление Ленинградской области по транспорту</w:t>
            </w:r>
          </w:p>
        </w:tc>
        <w:tc>
          <w:tcPr>
            <w:tcW w:w="1720" w:type="dxa"/>
            <w:tcBorders>
              <w:bottom w:val="nil"/>
            </w:tcBorders>
          </w:tcPr>
          <w:p w:rsidR="00440D61" w:rsidRDefault="00440D61">
            <w:pPr>
              <w:pStyle w:val="ConsPlusNormal"/>
            </w:pPr>
          </w:p>
        </w:tc>
      </w:tr>
      <w:tr w:rsidR="00440D61">
        <w:tblPrEx>
          <w:tblBorders>
            <w:insideH w:val="nil"/>
          </w:tblBorders>
        </w:tblPrEx>
        <w:tc>
          <w:tcPr>
            <w:tcW w:w="18614" w:type="dxa"/>
            <w:gridSpan w:val="11"/>
            <w:tcBorders>
              <w:top w:val="nil"/>
            </w:tcBorders>
          </w:tcPr>
          <w:p w:rsidR="00440D61" w:rsidRDefault="00440D61">
            <w:pPr>
              <w:pStyle w:val="ConsPlusNormal"/>
              <w:jc w:val="both"/>
            </w:pPr>
            <w:r>
              <w:t xml:space="preserve">(п. 15 в ред. </w:t>
            </w:r>
            <w:hyperlink r:id="rId144" w:history="1">
              <w:r>
                <w:rPr>
                  <w:color w:val="0000FF"/>
                </w:rPr>
                <w:t>Постановления</w:t>
              </w:r>
            </w:hyperlink>
            <w:r>
              <w:t xml:space="preserve"> Правительства Ленинградской области от 25.12.2018 N 514)</w:t>
            </w:r>
          </w:p>
        </w:tc>
      </w:tr>
      <w:tr w:rsidR="00440D61">
        <w:tc>
          <w:tcPr>
            <w:tcW w:w="510" w:type="dxa"/>
          </w:tcPr>
          <w:p w:rsidR="00440D61" w:rsidRDefault="00440D61">
            <w:pPr>
              <w:pStyle w:val="ConsPlusNormal"/>
              <w:jc w:val="center"/>
            </w:pPr>
            <w:r>
              <w:t>16</w:t>
            </w:r>
          </w:p>
        </w:tc>
        <w:tc>
          <w:tcPr>
            <w:tcW w:w="2608" w:type="dxa"/>
          </w:tcPr>
          <w:p w:rsidR="00440D61" w:rsidRDefault="00440D61">
            <w:pPr>
              <w:pStyle w:val="ConsPlusNormal"/>
            </w:pPr>
            <w:r>
              <w:t xml:space="preserve">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w:t>
            </w:r>
            <w:r>
              <w:lastRenderedPageBreak/>
              <w:t>пассажирских предприятий</w:t>
            </w:r>
          </w:p>
        </w:tc>
        <w:tc>
          <w:tcPr>
            <w:tcW w:w="907" w:type="dxa"/>
          </w:tcPr>
          <w:p w:rsidR="00440D61" w:rsidRDefault="00440D61">
            <w:pPr>
              <w:pStyle w:val="ConsPlusNormal"/>
              <w:jc w:val="center"/>
            </w:pPr>
            <w:r>
              <w:lastRenderedPageBreak/>
              <w:t>Проц.</w:t>
            </w:r>
          </w:p>
        </w:tc>
        <w:tc>
          <w:tcPr>
            <w:tcW w:w="2324" w:type="dxa"/>
          </w:tcPr>
          <w:p w:rsidR="00440D61" w:rsidRDefault="00440D61">
            <w:pPr>
              <w:pStyle w:val="ConsPlusNormal"/>
            </w:pPr>
            <w:r>
              <w:t>Показатель является расчетным</w:t>
            </w:r>
          </w:p>
        </w:tc>
        <w:tc>
          <w:tcPr>
            <w:tcW w:w="794" w:type="dxa"/>
          </w:tcPr>
          <w:p w:rsidR="00440D61" w:rsidRDefault="00440D61">
            <w:pPr>
              <w:pStyle w:val="ConsPlusNormal"/>
              <w:jc w:val="center"/>
            </w:pPr>
            <w:r>
              <w:t>Показатель на дату</w:t>
            </w:r>
          </w:p>
        </w:tc>
        <w:tc>
          <w:tcPr>
            <w:tcW w:w="4592" w:type="dxa"/>
          </w:tcPr>
          <w:p w:rsidR="00440D61" w:rsidRDefault="00440D61">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440D61" w:rsidRDefault="00440D61">
            <w:pPr>
              <w:pStyle w:val="ConsPlusNormal"/>
              <w:jc w:val="center"/>
            </w:pPr>
            <w:r>
              <w:t>1</w:t>
            </w:r>
          </w:p>
        </w:tc>
        <w:tc>
          <w:tcPr>
            <w:tcW w:w="2041" w:type="dxa"/>
          </w:tcPr>
          <w:p w:rsidR="00440D61" w:rsidRDefault="00440D61">
            <w:pPr>
              <w:pStyle w:val="ConsPlusNormal"/>
              <w:jc w:val="center"/>
            </w:pPr>
            <w:r>
              <w:t>Автотранспортные пассажирские предприятия</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440D61">
            <w:pPr>
              <w:pStyle w:val="ConsPlusNormal"/>
            </w:pPr>
          </w:p>
        </w:tc>
      </w:tr>
      <w:tr w:rsidR="00440D61">
        <w:tc>
          <w:tcPr>
            <w:tcW w:w="18614" w:type="dxa"/>
            <w:gridSpan w:val="11"/>
          </w:tcPr>
          <w:p w:rsidR="00440D61" w:rsidRDefault="00440D61">
            <w:pPr>
              <w:pStyle w:val="ConsPlusNormal"/>
              <w:jc w:val="center"/>
              <w:outlineLvl w:val="2"/>
            </w:pPr>
            <w:r>
              <w:lastRenderedPageBreak/>
              <w:t>Подпрограмма "Общественный транспорт и транспортная инфраструктура"</w:t>
            </w:r>
          </w:p>
        </w:tc>
      </w:tr>
      <w:tr w:rsidR="00440D61">
        <w:tc>
          <w:tcPr>
            <w:tcW w:w="510" w:type="dxa"/>
          </w:tcPr>
          <w:p w:rsidR="00440D61" w:rsidRDefault="00440D61">
            <w:pPr>
              <w:pStyle w:val="ConsPlusNormal"/>
              <w:jc w:val="center"/>
            </w:pPr>
            <w:r>
              <w:t>17</w:t>
            </w:r>
          </w:p>
        </w:tc>
        <w:tc>
          <w:tcPr>
            <w:tcW w:w="2608" w:type="dxa"/>
          </w:tcPr>
          <w:p w:rsidR="00440D61" w:rsidRDefault="00440D61">
            <w:pPr>
              <w:pStyle w:val="ConsPlusNormal"/>
            </w:pPr>
            <w:r>
              <w:t>Доля населенных пунктов численностью свыше 100 человек, обеспеченных регулярным пассажирским сообщением</w:t>
            </w:r>
          </w:p>
        </w:tc>
        <w:tc>
          <w:tcPr>
            <w:tcW w:w="907" w:type="dxa"/>
          </w:tcPr>
          <w:p w:rsidR="00440D61" w:rsidRDefault="00440D61">
            <w:pPr>
              <w:pStyle w:val="ConsPlusNormal"/>
              <w:jc w:val="center"/>
            </w:pPr>
            <w:r>
              <w:t>Проц.</w:t>
            </w:r>
          </w:p>
        </w:tc>
        <w:tc>
          <w:tcPr>
            <w:tcW w:w="2324" w:type="dxa"/>
          </w:tcPr>
          <w:p w:rsidR="00440D61" w:rsidRDefault="00440D61">
            <w:pPr>
              <w:pStyle w:val="ConsPlusNormal"/>
            </w:pPr>
            <w:r>
              <w:t>Показатель является расчетным</w:t>
            </w:r>
          </w:p>
        </w:tc>
        <w:tc>
          <w:tcPr>
            <w:tcW w:w="794" w:type="dxa"/>
          </w:tcPr>
          <w:p w:rsidR="00440D61" w:rsidRDefault="00440D61">
            <w:pPr>
              <w:pStyle w:val="ConsPlusNormal"/>
              <w:jc w:val="center"/>
            </w:pPr>
            <w:r>
              <w:t>Ежегодно</w:t>
            </w:r>
          </w:p>
        </w:tc>
        <w:tc>
          <w:tcPr>
            <w:tcW w:w="4592" w:type="dxa"/>
          </w:tcPr>
          <w:p w:rsidR="00440D61" w:rsidRDefault="00440D61">
            <w:pPr>
              <w:pStyle w:val="ConsPlusNormal"/>
            </w:pPr>
            <w:r>
              <w:t>Показатель рассчитывается как отношение 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440D61" w:rsidRDefault="00440D61">
            <w:pPr>
              <w:pStyle w:val="ConsPlusNormal"/>
              <w:jc w:val="center"/>
            </w:pPr>
            <w:r>
              <w:t>7</w:t>
            </w:r>
          </w:p>
        </w:tc>
        <w:tc>
          <w:tcPr>
            <w:tcW w:w="2041" w:type="dxa"/>
          </w:tcPr>
          <w:p w:rsidR="00440D61" w:rsidRDefault="00440D61">
            <w:pPr>
              <w:pStyle w:val="ConsPlusNormal"/>
              <w:jc w:val="center"/>
            </w:pPr>
            <w:r>
              <w:t>Администрации муниципальных образований</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440D61">
            <w:pPr>
              <w:pStyle w:val="ConsPlusNormal"/>
            </w:pPr>
          </w:p>
        </w:tc>
      </w:tr>
      <w:tr w:rsidR="00440D61">
        <w:tc>
          <w:tcPr>
            <w:tcW w:w="510" w:type="dxa"/>
          </w:tcPr>
          <w:p w:rsidR="00440D61" w:rsidRDefault="00440D61">
            <w:pPr>
              <w:pStyle w:val="ConsPlusNormal"/>
              <w:jc w:val="center"/>
            </w:pPr>
            <w:r>
              <w:t>18</w:t>
            </w:r>
          </w:p>
        </w:tc>
        <w:tc>
          <w:tcPr>
            <w:tcW w:w="2608" w:type="dxa"/>
          </w:tcPr>
          <w:p w:rsidR="00440D61" w:rsidRDefault="00440D61">
            <w:pPr>
              <w:pStyle w:val="ConsPlusNormal"/>
            </w:pPr>
            <w:r>
              <w:t>Количество проектов, реализуемых совместно Ленинградской областью и Санкт-Петербургом</w:t>
            </w:r>
          </w:p>
        </w:tc>
        <w:tc>
          <w:tcPr>
            <w:tcW w:w="907" w:type="dxa"/>
          </w:tcPr>
          <w:p w:rsidR="00440D61" w:rsidRDefault="00440D61">
            <w:pPr>
              <w:pStyle w:val="ConsPlusNormal"/>
              <w:jc w:val="center"/>
            </w:pPr>
            <w:r>
              <w:t>Ед.</w:t>
            </w:r>
          </w:p>
        </w:tc>
        <w:tc>
          <w:tcPr>
            <w:tcW w:w="2324" w:type="dxa"/>
          </w:tcPr>
          <w:p w:rsidR="00440D61" w:rsidRDefault="00440D61">
            <w:pPr>
              <w:pStyle w:val="ConsPlusNormal"/>
            </w:pPr>
            <w:r>
              <w:t>Показатель не является расчетным</w:t>
            </w:r>
          </w:p>
        </w:tc>
        <w:tc>
          <w:tcPr>
            <w:tcW w:w="794" w:type="dxa"/>
          </w:tcPr>
          <w:p w:rsidR="00440D61" w:rsidRDefault="00440D61">
            <w:pPr>
              <w:pStyle w:val="ConsPlusNormal"/>
              <w:jc w:val="center"/>
            </w:pPr>
            <w:r>
              <w:t>Ежегодно</w:t>
            </w:r>
          </w:p>
        </w:tc>
        <w:tc>
          <w:tcPr>
            <w:tcW w:w="4592" w:type="dxa"/>
          </w:tcPr>
          <w:p w:rsidR="00440D61" w:rsidRDefault="00440D61">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на основании заключенных соглашений</w:t>
            </w:r>
          </w:p>
        </w:tc>
        <w:tc>
          <w:tcPr>
            <w:tcW w:w="1020" w:type="dxa"/>
          </w:tcPr>
          <w:p w:rsidR="00440D61" w:rsidRDefault="00440D61">
            <w:pPr>
              <w:pStyle w:val="ConsPlusNormal"/>
              <w:jc w:val="center"/>
            </w:pPr>
            <w:r>
              <w:t>3</w:t>
            </w:r>
          </w:p>
        </w:tc>
        <w:tc>
          <w:tcPr>
            <w:tcW w:w="2041" w:type="dxa"/>
          </w:tcPr>
          <w:p w:rsidR="00440D61" w:rsidRDefault="00440D61">
            <w:pPr>
              <w:pStyle w:val="ConsPlusNormal"/>
              <w:jc w:val="center"/>
            </w:pPr>
            <w:r>
              <w:t>Наличие соглашений</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090B12">
            <w:pPr>
              <w:pStyle w:val="ConsPlusNormal"/>
            </w:pPr>
            <w:hyperlink r:id="rId145" w:history="1">
              <w:r w:rsidR="00440D61">
                <w:rPr>
                  <w:color w:val="0000FF"/>
                </w:rPr>
                <w:t>Постановление</w:t>
              </w:r>
            </w:hyperlink>
            <w:r w:rsidR="00440D61">
              <w:t xml:space="preserve"> Правительства Ленинградской области от 7 июля 2016 года N 223</w:t>
            </w:r>
          </w:p>
        </w:tc>
      </w:tr>
      <w:tr w:rsidR="00440D61">
        <w:tc>
          <w:tcPr>
            <w:tcW w:w="510" w:type="dxa"/>
          </w:tcPr>
          <w:p w:rsidR="00440D61" w:rsidRDefault="00440D61">
            <w:pPr>
              <w:pStyle w:val="ConsPlusNormal"/>
              <w:jc w:val="center"/>
            </w:pPr>
            <w:r>
              <w:t>19</w:t>
            </w:r>
          </w:p>
        </w:tc>
        <w:tc>
          <w:tcPr>
            <w:tcW w:w="2608" w:type="dxa"/>
          </w:tcPr>
          <w:p w:rsidR="00440D61" w:rsidRDefault="00440D61">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440D61" w:rsidRDefault="00440D61">
            <w:pPr>
              <w:pStyle w:val="ConsPlusNormal"/>
              <w:jc w:val="center"/>
            </w:pPr>
            <w:r>
              <w:t>Балл</w:t>
            </w:r>
          </w:p>
        </w:tc>
        <w:tc>
          <w:tcPr>
            <w:tcW w:w="2324" w:type="dxa"/>
          </w:tcPr>
          <w:p w:rsidR="00440D61" w:rsidRDefault="00440D61">
            <w:pPr>
              <w:pStyle w:val="ConsPlusNormal"/>
            </w:pPr>
            <w:r>
              <w:t>Показатель является расчетным</w:t>
            </w:r>
          </w:p>
        </w:tc>
        <w:tc>
          <w:tcPr>
            <w:tcW w:w="794" w:type="dxa"/>
          </w:tcPr>
          <w:p w:rsidR="00440D61" w:rsidRDefault="00440D61">
            <w:pPr>
              <w:pStyle w:val="ConsPlusNormal"/>
              <w:jc w:val="center"/>
            </w:pPr>
            <w:r>
              <w:t>Ежегодно</w:t>
            </w:r>
          </w:p>
        </w:tc>
        <w:tc>
          <w:tcPr>
            <w:tcW w:w="4592" w:type="dxa"/>
          </w:tcPr>
          <w:p w:rsidR="00440D61" w:rsidRDefault="00440D61">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440D61" w:rsidRDefault="00440D61">
            <w:pPr>
              <w:pStyle w:val="ConsPlusNormal"/>
              <w:jc w:val="center"/>
            </w:pPr>
            <w:r>
              <w:t>1</w:t>
            </w:r>
          </w:p>
        </w:tc>
        <w:tc>
          <w:tcPr>
            <w:tcW w:w="2041" w:type="dxa"/>
          </w:tcPr>
          <w:p w:rsidR="00440D61" w:rsidRDefault="00440D61">
            <w:pPr>
              <w:pStyle w:val="ConsPlusNormal"/>
              <w:jc w:val="center"/>
            </w:pPr>
            <w:r>
              <w:t>ГКУ ЛО "Леноблтранс"</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440D61">
            <w:pPr>
              <w:pStyle w:val="ConsPlusNormal"/>
            </w:pPr>
            <w:r>
              <w:t>Приказ управления Ленинградской области по транспорту от 9 февраля 2017 года N 5</w:t>
            </w:r>
          </w:p>
        </w:tc>
      </w:tr>
      <w:tr w:rsidR="00440D61">
        <w:tc>
          <w:tcPr>
            <w:tcW w:w="510" w:type="dxa"/>
          </w:tcPr>
          <w:p w:rsidR="00440D61" w:rsidRDefault="00440D61">
            <w:pPr>
              <w:pStyle w:val="ConsPlusNormal"/>
              <w:jc w:val="center"/>
            </w:pPr>
            <w:r>
              <w:t>20</w:t>
            </w:r>
          </w:p>
        </w:tc>
        <w:tc>
          <w:tcPr>
            <w:tcW w:w="2608" w:type="dxa"/>
          </w:tcPr>
          <w:p w:rsidR="00440D61" w:rsidRDefault="00440D61">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440D61" w:rsidRDefault="00440D61">
            <w:pPr>
              <w:pStyle w:val="ConsPlusNormal"/>
              <w:jc w:val="center"/>
            </w:pPr>
            <w:r>
              <w:t>Проц.</w:t>
            </w:r>
          </w:p>
        </w:tc>
        <w:tc>
          <w:tcPr>
            <w:tcW w:w="2324" w:type="dxa"/>
          </w:tcPr>
          <w:p w:rsidR="00440D61" w:rsidRDefault="00440D61">
            <w:pPr>
              <w:pStyle w:val="ConsPlusNormal"/>
            </w:pPr>
            <w:r>
              <w:t>Показатель не является расчетным</w:t>
            </w:r>
          </w:p>
        </w:tc>
        <w:tc>
          <w:tcPr>
            <w:tcW w:w="794" w:type="dxa"/>
          </w:tcPr>
          <w:p w:rsidR="00440D61" w:rsidRDefault="00440D61">
            <w:pPr>
              <w:pStyle w:val="ConsPlusNormal"/>
              <w:jc w:val="center"/>
            </w:pPr>
            <w:r>
              <w:t>Ежегодно</w:t>
            </w:r>
          </w:p>
        </w:tc>
        <w:tc>
          <w:tcPr>
            <w:tcW w:w="4592" w:type="dxa"/>
          </w:tcPr>
          <w:p w:rsidR="00440D61" w:rsidRDefault="00440D61">
            <w:pPr>
              <w:pStyle w:val="ConsPlusNormal"/>
            </w:pPr>
            <w:r>
              <w:t>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440D61" w:rsidRDefault="00440D61">
            <w:pPr>
              <w:pStyle w:val="ConsPlusNormal"/>
              <w:jc w:val="center"/>
            </w:pPr>
            <w:r>
              <w:t>1</w:t>
            </w:r>
          </w:p>
        </w:tc>
        <w:tc>
          <w:tcPr>
            <w:tcW w:w="2041" w:type="dxa"/>
          </w:tcPr>
          <w:p w:rsidR="00440D61" w:rsidRDefault="00440D61">
            <w:pPr>
              <w:pStyle w:val="ConsPlusNormal"/>
              <w:jc w:val="center"/>
            </w:pPr>
            <w:r>
              <w:t>АНО "Дирекция по развитию транспортной системы Санкт-Петербурга и Ленинградской области"</w:t>
            </w:r>
          </w:p>
        </w:tc>
        <w:tc>
          <w:tcPr>
            <w:tcW w:w="737" w:type="dxa"/>
          </w:tcPr>
          <w:p w:rsidR="00440D61" w:rsidRDefault="00440D61">
            <w:pPr>
              <w:pStyle w:val="ConsPlusNormal"/>
              <w:jc w:val="center"/>
            </w:pPr>
            <w:r>
              <w:t>1</w:t>
            </w:r>
          </w:p>
        </w:tc>
        <w:tc>
          <w:tcPr>
            <w:tcW w:w="1361" w:type="dxa"/>
          </w:tcPr>
          <w:p w:rsidR="00440D61" w:rsidRDefault="00440D61">
            <w:pPr>
              <w:pStyle w:val="ConsPlusNormal"/>
            </w:pPr>
            <w:r>
              <w:t>Управление Ленинградской области по транспорту</w:t>
            </w:r>
          </w:p>
        </w:tc>
        <w:tc>
          <w:tcPr>
            <w:tcW w:w="1720" w:type="dxa"/>
          </w:tcPr>
          <w:p w:rsidR="00440D61" w:rsidRDefault="00440D61">
            <w:pPr>
              <w:pStyle w:val="ConsPlusNormal"/>
            </w:pPr>
            <w:r>
              <w:t xml:space="preserve">Порядок оценки выполнения программы деятельности АНО "Дирекция по развитию транспортной системы СПб и ЛО" за отчетный период, утвержденный </w:t>
            </w:r>
            <w:r>
              <w:lastRenderedPageBreak/>
              <w:t>решением Наблюдательного совета (протокол N 17 от 15 сентября 2015 года)</w:t>
            </w:r>
          </w:p>
        </w:tc>
      </w:tr>
    </w:tbl>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1"/>
      </w:pPr>
      <w:r>
        <w:t>Таблица 4</w:t>
      </w:r>
    </w:p>
    <w:p w:rsidR="00440D61" w:rsidRDefault="00440D61">
      <w:pPr>
        <w:pStyle w:val="ConsPlusNormal"/>
        <w:jc w:val="right"/>
      </w:pPr>
      <w:r>
        <w:t>к государственной программе...</w:t>
      </w:r>
    </w:p>
    <w:p w:rsidR="00440D61" w:rsidRDefault="00440D61">
      <w:pPr>
        <w:pStyle w:val="ConsPlusNormal"/>
      </w:pPr>
    </w:p>
    <w:p w:rsidR="00440D61" w:rsidRDefault="00440D61">
      <w:pPr>
        <w:pStyle w:val="ConsPlusTitle"/>
        <w:jc w:val="center"/>
      </w:pPr>
      <w:bookmarkStart w:id="9" w:name="P2140"/>
      <w:bookmarkEnd w:id="9"/>
      <w:r>
        <w:t>СВЕДЕНИЯ</w:t>
      </w:r>
    </w:p>
    <w:p w:rsidR="00440D61" w:rsidRDefault="00440D61">
      <w:pPr>
        <w:pStyle w:val="ConsPlusTitle"/>
        <w:jc w:val="center"/>
      </w:pPr>
      <w:r>
        <w:t>ОБ ОСНОВНЫХ МЕРАХ ПРАВОВОГО РЕГУЛИРОВАНИЯ В СФЕРЕ</w:t>
      </w:r>
    </w:p>
    <w:p w:rsidR="00440D61" w:rsidRDefault="00440D61">
      <w:pPr>
        <w:pStyle w:val="ConsPlusTitle"/>
        <w:jc w:val="center"/>
      </w:pPr>
      <w:r>
        <w:t>РЕАЛИЗАЦИИ ГОСУДАРСТВЕННОЙ ПРОГРАММЫ</w:t>
      </w:r>
    </w:p>
    <w:p w:rsidR="00440D61" w:rsidRDefault="00440D61">
      <w:pPr>
        <w:pStyle w:val="ConsPlusNormal"/>
      </w:pPr>
    </w:p>
    <w:p w:rsidR="00440D61" w:rsidRDefault="00440D61">
      <w:pPr>
        <w:pStyle w:val="ConsPlusNormal"/>
        <w:jc w:val="center"/>
      </w:pPr>
      <w:r>
        <w:t xml:space="preserve">Утратили силу с 25 декабря 2018 года. - </w:t>
      </w:r>
      <w:hyperlink r:id="rId146" w:history="1">
        <w:r>
          <w:rPr>
            <w:color w:val="0000FF"/>
          </w:rPr>
          <w:t>Постановление</w:t>
        </w:r>
      </w:hyperlink>
    </w:p>
    <w:p w:rsidR="00440D61" w:rsidRDefault="00440D61">
      <w:pPr>
        <w:pStyle w:val="ConsPlusNormal"/>
        <w:jc w:val="center"/>
      </w:pPr>
      <w:r>
        <w:t>Правительства Ленинградской области от 25.12.2018 N 514.</w:t>
      </w: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pPr>
    </w:p>
    <w:p w:rsidR="00440D61" w:rsidRDefault="00440D61">
      <w:pPr>
        <w:pStyle w:val="ConsPlusNormal"/>
        <w:jc w:val="right"/>
        <w:outlineLvl w:val="1"/>
      </w:pPr>
      <w:r>
        <w:t>Таблица 5</w:t>
      </w:r>
    </w:p>
    <w:p w:rsidR="00440D61" w:rsidRDefault="00440D61">
      <w:pPr>
        <w:pStyle w:val="ConsPlusNormal"/>
        <w:jc w:val="right"/>
      </w:pPr>
      <w:r>
        <w:t>к государственной программе...</w:t>
      </w:r>
    </w:p>
    <w:p w:rsidR="00440D61" w:rsidRDefault="00440D61">
      <w:pPr>
        <w:pStyle w:val="ConsPlusNormal"/>
      </w:pPr>
    </w:p>
    <w:p w:rsidR="00440D61" w:rsidRDefault="00440D61">
      <w:pPr>
        <w:pStyle w:val="ConsPlusTitle"/>
        <w:jc w:val="center"/>
      </w:pPr>
      <w:bookmarkStart w:id="10" w:name="P2154"/>
      <w:bookmarkEnd w:id="10"/>
      <w:r>
        <w:t>ПЛАН</w:t>
      </w:r>
    </w:p>
    <w:p w:rsidR="00440D61" w:rsidRDefault="00440D61">
      <w:pPr>
        <w:pStyle w:val="ConsPlusTitle"/>
        <w:jc w:val="center"/>
      </w:pPr>
      <w:r>
        <w:t>РЕАЛИЗАЦИИ ГОСУДАРСТВЕННОЙ ПРОГРАММЫ</w:t>
      </w:r>
    </w:p>
    <w:p w:rsidR="00440D61" w:rsidRDefault="00440D6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0D61">
        <w:trPr>
          <w:jc w:val="center"/>
        </w:trPr>
        <w:tc>
          <w:tcPr>
            <w:tcW w:w="9294" w:type="dxa"/>
            <w:tcBorders>
              <w:top w:val="nil"/>
              <w:left w:val="single" w:sz="24" w:space="0" w:color="CED3F1"/>
              <w:bottom w:val="nil"/>
              <w:right w:val="single" w:sz="24" w:space="0" w:color="F4F3F8"/>
            </w:tcBorders>
            <w:shd w:val="clear" w:color="auto" w:fill="F4F3F8"/>
          </w:tcPr>
          <w:p w:rsidR="00440D61" w:rsidRDefault="00440D61">
            <w:pPr>
              <w:pStyle w:val="ConsPlusNormal"/>
              <w:jc w:val="center"/>
            </w:pPr>
            <w:r>
              <w:rPr>
                <w:color w:val="392C69"/>
              </w:rPr>
              <w:t>Список изменяющих документов</w:t>
            </w:r>
          </w:p>
          <w:p w:rsidR="00440D61" w:rsidRDefault="00440D61">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Ленинградской области</w:t>
            </w:r>
          </w:p>
          <w:p w:rsidR="00440D61" w:rsidRDefault="00440D61">
            <w:pPr>
              <w:pStyle w:val="ConsPlusNormal"/>
              <w:jc w:val="center"/>
            </w:pPr>
            <w:r>
              <w:rPr>
                <w:color w:val="392C69"/>
              </w:rPr>
              <w:t>от 25.12.2018 N 514)</w:t>
            </w:r>
          </w:p>
        </w:tc>
      </w:tr>
    </w:tbl>
    <w:p w:rsidR="00440D61" w:rsidRDefault="00440D6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8"/>
        <w:gridCol w:w="1984"/>
        <w:gridCol w:w="1312"/>
        <w:gridCol w:w="1474"/>
        <w:gridCol w:w="1492"/>
        <w:gridCol w:w="1417"/>
        <w:gridCol w:w="1191"/>
        <w:gridCol w:w="1531"/>
      </w:tblGrid>
      <w:tr w:rsidR="00440D61">
        <w:tc>
          <w:tcPr>
            <w:tcW w:w="2548" w:type="dxa"/>
            <w:vMerge w:val="restart"/>
          </w:tcPr>
          <w:p w:rsidR="00440D61" w:rsidRDefault="00440D61">
            <w:pPr>
              <w:pStyle w:val="ConsPlusNormal"/>
              <w:jc w:val="center"/>
            </w:pPr>
            <w:r>
              <w:t xml:space="preserve">Наименование </w:t>
            </w:r>
            <w:r>
              <w:lastRenderedPageBreak/>
              <w:t>государственной программы, подпрограммы, основного мероприятия, проекта</w:t>
            </w:r>
          </w:p>
        </w:tc>
        <w:tc>
          <w:tcPr>
            <w:tcW w:w="1984" w:type="dxa"/>
            <w:vMerge w:val="restart"/>
          </w:tcPr>
          <w:p w:rsidR="00440D61" w:rsidRDefault="00440D61">
            <w:pPr>
              <w:pStyle w:val="ConsPlusNormal"/>
              <w:jc w:val="center"/>
            </w:pPr>
            <w:r>
              <w:lastRenderedPageBreak/>
              <w:t xml:space="preserve">Ответственный </w:t>
            </w:r>
            <w:r>
              <w:lastRenderedPageBreak/>
              <w:t>исполнитель, соисполнитель, участник</w:t>
            </w:r>
          </w:p>
        </w:tc>
        <w:tc>
          <w:tcPr>
            <w:tcW w:w="1312" w:type="dxa"/>
            <w:vMerge w:val="restart"/>
          </w:tcPr>
          <w:p w:rsidR="00440D61" w:rsidRDefault="00440D61">
            <w:pPr>
              <w:pStyle w:val="ConsPlusNormal"/>
              <w:jc w:val="center"/>
            </w:pPr>
            <w:r>
              <w:lastRenderedPageBreak/>
              <w:t xml:space="preserve">Годы </w:t>
            </w:r>
            <w:r>
              <w:lastRenderedPageBreak/>
              <w:t>реализации</w:t>
            </w:r>
          </w:p>
        </w:tc>
        <w:tc>
          <w:tcPr>
            <w:tcW w:w="7105" w:type="dxa"/>
            <w:gridSpan w:val="5"/>
          </w:tcPr>
          <w:p w:rsidR="00440D61" w:rsidRDefault="00440D61">
            <w:pPr>
              <w:pStyle w:val="ConsPlusNormal"/>
              <w:jc w:val="center"/>
            </w:pPr>
            <w:r>
              <w:lastRenderedPageBreak/>
              <w:t>Оценка расходов (тыс. руб. в ценах соответствующих лет)</w:t>
            </w:r>
          </w:p>
        </w:tc>
      </w:tr>
      <w:tr w:rsidR="00440D61">
        <w:tc>
          <w:tcPr>
            <w:tcW w:w="2548" w:type="dxa"/>
            <w:vMerge/>
          </w:tcPr>
          <w:p w:rsidR="00440D61" w:rsidRDefault="00440D61"/>
        </w:tc>
        <w:tc>
          <w:tcPr>
            <w:tcW w:w="1984" w:type="dxa"/>
            <w:vMerge/>
          </w:tcPr>
          <w:p w:rsidR="00440D61" w:rsidRDefault="00440D61"/>
        </w:tc>
        <w:tc>
          <w:tcPr>
            <w:tcW w:w="1312" w:type="dxa"/>
            <w:vMerge/>
          </w:tcPr>
          <w:p w:rsidR="00440D61" w:rsidRDefault="00440D61"/>
        </w:tc>
        <w:tc>
          <w:tcPr>
            <w:tcW w:w="1474" w:type="dxa"/>
          </w:tcPr>
          <w:p w:rsidR="00440D61" w:rsidRDefault="00440D61">
            <w:pPr>
              <w:pStyle w:val="ConsPlusNormal"/>
              <w:jc w:val="center"/>
            </w:pPr>
            <w:r>
              <w:t>всего</w:t>
            </w:r>
          </w:p>
        </w:tc>
        <w:tc>
          <w:tcPr>
            <w:tcW w:w="1492" w:type="dxa"/>
          </w:tcPr>
          <w:p w:rsidR="00440D61" w:rsidRDefault="00440D61">
            <w:pPr>
              <w:pStyle w:val="ConsPlusNormal"/>
              <w:jc w:val="center"/>
            </w:pPr>
            <w:r>
              <w:t>федеральный бюджет</w:t>
            </w:r>
          </w:p>
        </w:tc>
        <w:tc>
          <w:tcPr>
            <w:tcW w:w="1417" w:type="dxa"/>
          </w:tcPr>
          <w:p w:rsidR="00440D61" w:rsidRDefault="00440D61">
            <w:pPr>
              <w:pStyle w:val="ConsPlusNormal"/>
              <w:jc w:val="center"/>
            </w:pPr>
            <w:r>
              <w:t>областной бюджет</w:t>
            </w:r>
          </w:p>
        </w:tc>
        <w:tc>
          <w:tcPr>
            <w:tcW w:w="1191" w:type="dxa"/>
          </w:tcPr>
          <w:p w:rsidR="00440D61" w:rsidRDefault="00440D61">
            <w:pPr>
              <w:pStyle w:val="ConsPlusNormal"/>
              <w:jc w:val="center"/>
            </w:pPr>
            <w:r>
              <w:t>местные бюджеты</w:t>
            </w:r>
          </w:p>
        </w:tc>
        <w:tc>
          <w:tcPr>
            <w:tcW w:w="1531" w:type="dxa"/>
          </w:tcPr>
          <w:p w:rsidR="00440D61" w:rsidRDefault="00440D61">
            <w:pPr>
              <w:pStyle w:val="ConsPlusNormal"/>
              <w:jc w:val="center"/>
            </w:pPr>
            <w:r>
              <w:t>прочие источники</w:t>
            </w:r>
          </w:p>
        </w:tc>
      </w:tr>
      <w:tr w:rsidR="00440D61">
        <w:tc>
          <w:tcPr>
            <w:tcW w:w="2548" w:type="dxa"/>
          </w:tcPr>
          <w:p w:rsidR="00440D61" w:rsidRDefault="00440D61">
            <w:pPr>
              <w:pStyle w:val="ConsPlusNormal"/>
              <w:jc w:val="center"/>
            </w:pPr>
            <w:r>
              <w:lastRenderedPageBreak/>
              <w:t>1</w:t>
            </w:r>
          </w:p>
        </w:tc>
        <w:tc>
          <w:tcPr>
            <w:tcW w:w="1984" w:type="dxa"/>
          </w:tcPr>
          <w:p w:rsidR="00440D61" w:rsidRDefault="00440D61">
            <w:pPr>
              <w:pStyle w:val="ConsPlusNormal"/>
              <w:jc w:val="center"/>
            </w:pPr>
            <w:r>
              <w:t>2</w:t>
            </w:r>
          </w:p>
        </w:tc>
        <w:tc>
          <w:tcPr>
            <w:tcW w:w="1312" w:type="dxa"/>
          </w:tcPr>
          <w:p w:rsidR="00440D61" w:rsidRDefault="00440D61">
            <w:pPr>
              <w:pStyle w:val="ConsPlusNormal"/>
              <w:jc w:val="center"/>
            </w:pPr>
            <w:r>
              <w:t>3</w:t>
            </w:r>
          </w:p>
        </w:tc>
        <w:tc>
          <w:tcPr>
            <w:tcW w:w="1474" w:type="dxa"/>
          </w:tcPr>
          <w:p w:rsidR="00440D61" w:rsidRDefault="00440D61">
            <w:pPr>
              <w:pStyle w:val="ConsPlusNormal"/>
              <w:jc w:val="center"/>
            </w:pPr>
            <w:r>
              <w:t>4</w:t>
            </w:r>
          </w:p>
        </w:tc>
        <w:tc>
          <w:tcPr>
            <w:tcW w:w="1492" w:type="dxa"/>
          </w:tcPr>
          <w:p w:rsidR="00440D61" w:rsidRDefault="00440D61">
            <w:pPr>
              <w:pStyle w:val="ConsPlusNormal"/>
              <w:jc w:val="center"/>
            </w:pPr>
            <w:r>
              <w:t>5</w:t>
            </w:r>
          </w:p>
        </w:tc>
        <w:tc>
          <w:tcPr>
            <w:tcW w:w="1417" w:type="dxa"/>
          </w:tcPr>
          <w:p w:rsidR="00440D61" w:rsidRDefault="00440D61">
            <w:pPr>
              <w:pStyle w:val="ConsPlusNormal"/>
              <w:jc w:val="center"/>
            </w:pPr>
            <w:r>
              <w:t>6</w:t>
            </w:r>
          </w:p>
        </w:tc>
        <w:tc>
          <w:tcPr>
            <w:tcW w:w="1191" w:type="dxa"/>
          </w:tcPr>
          <w:p w:rsidR="00440D61" w:rsidRDefault="00440D61">
            <w:pPr>
              <w:pStyle w:val="ConsPlusNormal"/>
              <w:jc w:val="center"/>
            </w:pPr>
            <w:r>
              <w:t>7</w:t>
            </w:r>
          </w:p>
        </w:tc>
        <w:tc>
          <w:tcPr>
            <w:tcW w:w="1531" w:type="dxa"/>
          </w:tcPr>
          <w:p w:rsidR="00440D61" w:rsidRDefault="00440D61">
            <w:pPr>
              <w:pStyle w:val="ConsPlusNormal"/>
              <w:jc w:val="center"/>
            </w:pPr>
            <w:r>
              <w:t>8</w:t>
            </w:r>
          </w:p>
        </w:tc>
      </w:tr>
      <w:tr w:rsidR="00440D61">
        <w:tc>
          <w:tcPr>
            <w:tcW w:w="2548" w:type="dxa"/>
            <w:vMerge w:val="restart"/>
            <w:tcBorders>
              <w:bottom w:val="nil"/>
            </w:tcBorders>
          </w:tcPr>
          <w:p w:rsidR="00440D61" w:rsidRDefault="00440D61">
            <w:pPr>
              <w:pStyle w:val="ConsPlusNormal"/>
            </w:pPr>
            <w:r>
              <w:t>Государственная программа Ленинградской области "Развитие транспортной системы Ленинградской области"</w:t>
            </w:r>
          </w:p>
        </w:tc>
        <w:tc>
          <w:tcPr>
            <w:tcW w:w="1984" w:type="dxa"/>
            <w:vMerge w:val="restart"/>
            <w:tcBorders>
              <w:bottom w:val="nil"/>
            </w:tcBorders>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9930576,6</w:t>
            </w:r>
          </w:p>
        </w:tc>
        <w:tc>
          <w:tcPr>
            <w:tcW w:w="1492" w:type="dxa"/>
          </w:tcPr>
          <w:p w:rsidR="00440D61" w:rsidRDefault="00440D61">
            <w:pPr>
              <w:pStyle w:val="ConsPlusNormal"/>
              <w:jc w:val="center"/>
            </w:pPr>
            <w:r>
              <w:t>693740,6</w:t>
            </w:r>
          </w:p>
        </w:tc>
        <w:tc>
          <w:tcPr>
            <w:tcW w:w="1417" w:type="dxa"/>
          </w:tcPr>
          <w:p w:rsidR="00440D61" w:rsidRDefault="00440D61">
            <w:pPr>
              <w:pStyle w:val="ConsPlusNormal"/>
              <w:jc w:val="center"/>
            </w:pPr>
            <w:r>
              <w:t>8205453,2</w:t>
            </w:r>
          </w:p>
        </w:tc>
        <w:tc>
          <w:tcPr>
            <w:tcW w:w="1191" w:type="dxa"/>
          </w:tcPr>
          <w:p w:rsidR="00440D61" w:rsidRDefault="00440D61">
            <w:pPr>
              <w:pStyle w:val="ConsPlusNormal"/>
              <w:jc w:val="center"/>
            </w:pPr>
            <w:r>
              <w:t>185731,9</w:t>
            </w:r>
          </w:p>
        </w:tc>
        <w:tc>
          <w:tcPr>
            <w:tcW w:w="1531" w:type="dxa"/>
          </w:tcPr>
          <w:p w:rsidR="00440D61" w:rsidRDefault="00440D61">
            <w:pPr>
              <w:pStyle w:val="ConsPlusNormal"/>
              <w:jc w:val="center"/>
            </w:pPr>
            <w:r>
              <w:t>845651,0</w:t>
            </w:r>
          </w:p>
        </w:tc>
      </w:tr>
      <w:tr w:rsidR="00440D61">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9158792,7</w:t>
            </w:r>
          </w:p>
        </w:tc>
        <w:tc>
          <w:tcPr>
            <w:tcW w:w="1492" w:type="dxa"/>
          </w:tcPr>
          <w:p w:rsidR="00440D61" w:rsidRDefault="00440D61">
            <w:pPr>
              <w:pStyle w:val="ConsPlusNormal"/>
              <w:jc w:val="center"/>
            </w:pPr>
            <w:r>
              <w:t>326317,4</w:t>
            </w:r>
          </w:p>
        </w:tc>
        <w:tc>
          <w:tcPr>
            <w:tcW w:w="1417" w:type="dxa"/>
          </w:tcPr>
          <w:p w:rsidR="00440D61" w:rsidRDefault="00440D61">
            <w:pPr>
              <w:pStyle w:val="ConsPlusNormal"/>
              <w:jc w:val="center"/>
            </w:pPr>
            <w:r>
              <w:t>7908455,5</w:t>
            </w:r>
          </w:p>
        </w:tc>
        <w:tc>
          <w:tcPr>
            <w:tcW w:w="1191" w:type="dxa"/>
          </w:tcPr>
          <w:p w:rsidR="00440D61" w:rsidRDefault="00440D61">
            <w:pPr>
              <w:pStyle w:val="ConsPlusNormal"/>
              <w:jc w:val="center"/>
            </w:pPr>
            <w:r>
              <w:t>98876,8</w:t>
            </w:r>
          </w:p>
        </w:tc>
        <w:tc>
          <w:tcPr>
            <w:tcW w:w="1531" w:type="dxa"/>
          </w:tcPr>
          <w:p w:rsidR="00440D61" w:rsidRDefault="00440D61">
            <w:pPr>
              <w:pStyle w:val="ConsPlusNormal"/>
              <w:jc w:val="center"/>
            </w:pPr>
            <w:r>
              <w:t>825143,0</w:t>
            </w:r>
          </w:p>
        </w:tc>
      </w:tr>
      <w:tr w:rsidR="00440D61">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12451203,5</w:t>
            </w:r>
          </w:p>
        </w:tc>
        <w:tc>
          <w:tcPr>
            <w:tcW w:w="1492" w:type="dxa"/>
          </w:tcPr>
          <w:p w:rsidR="00440D61" w:rsidRDefault="00440D61">
            <w:pPr>
              <w:pStyle w:val="ConsPlusNormal"/>
              <w:jc w:val="center"/>
            </w:pPr>
            <w:r>
              <w:t>30000,0</w:t>
            </w:r>
          </w:p>
        </w:tc>
        <w:tc>
          <w:tcPr>
            <w:tcW w:w="1417" w:type="dxa"/>
          </w:tcPr>
          <w:p w:rsidR="00440D61" w:rsidRDefault="00440D61">
            <w:pPr>
              <w:pStyle w:val="ConsPlusNormal"/>
              <w:jc w:val="center"/>
            </w:pPr>
            <w:r>
              <w:t>8200757,1</w:t>
            </w:r>
          </w:p>
        </w:tc>
        <w:tc>
          <w:tcPr>
            <w:tcW w:w="1191" w:type="dxa"/>
          </w:tcPr>
          <w:p w:rsidR="00440D61" w:rsidRDefault="00440D61">
            <w:pPr>
              <w:pStyle w:val="ConsPlusNormal"/>
              <w:jc w:val="center"/>
            </w:pPr>
            <w:r>
              <w:t>102256,4</w:t>
            </w:r>
          </w:p>
        </w:tc>
        <w:tc>
          <w:tcPr>
            <w:tcW w:w="1531" w:type="dxa"/>
          </w:tcPr>
          <w:p w:rsidR="00440D61" w:rsidRDefault="00440D61">
            <w:pPr>
              <w:pStyle w:val="ConsPlusNormal"/>
              <w:jc w:val="center"/>
            </w:pPr>
            <w:r>
              <w:t>4118190,0</w:t>
            </w:r>
          </w:p>
        </w:tc>
      </w:tr>
      <w:tr w:rsidR="00440D61">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11244365,3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8569137,2</w:t>
            </w:r>
          </w:p>
        </w:tc>
        <w:tc>
          <w:tcPr>
            <w:tcW w:w="1191" w:type="dxa"/>
          </w:tcPr>
          <w:p w:rsidR="00440D61" w:rsidRDefault="00440D61">
            <w:pPr>
              <w:pStyle w:val="ConsPlusNormal"/>
              <w:jc w:val="center"/>
            </w:pPr>
            <w:r>
              <w:t>85246,1</w:t>
            </w:r>
          </w:p>
        </w:tc>
        <w:tc>
          <w:tcPr>
            <w:tcW w:w="1531" w:type="dxa"/>
          </w:tcPr>
          <w:p w:rsidR="00440D61" w:rsidRDefault="00440D61">
            <w:pPr>
              <w:pStyle w:val="ConsPlusNormal"/>
              <w:jc w:val="center"/>
            </w:pPr>
            <w:r>
              <w:t>2589982,0</w:t>
            </w:r>
          </w:p>
        </w:tc>
      </w:tr>
      <w:tr w:rsidR="00440D61">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10433722,7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7730298,1</w:t>
            </w:r>
          </w:p>
        </w:tc>
        <w:tc>
          <w:tcPr>
            <w:tcW w:w="1191" w:type="dxa"/>
          </w:tcPr>
          <w:p w:rsidR="00440D61" w:rsidRDefault="00440D61">
            <w:pPr>
              <w:pStyle w:val="ConsPlusNormal"/>
              <w:jc w:val="center"/>
            </w:pPr>
            <w:r>
              <w:t>39224,6</w:t>
            </w:r>
          </w:p>
        </w:tc>
        <w:tc>
          <w:tcPr>
            <w:tcW w:w="1531" w:type="dxa"/>
          </w:tcPr>
          <w:p w:rsidR="00440D61" w:rsidRDefault="00440D61">
            <w:pPr>
              <w:pStyle w:val="ConsPlusNormal"/>
              <w:jc w:val="center"/>
            </w:pPr>
            <w:r>
              <w:t>2664200,0</w:t>
            </w:r>
          </w:p>
        </w:tc>
      </w:tr>
      <w:tr w:rsidR="00440D61">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12283779,7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7758423,6</w:t>
            </w:r>
          </w:p>
        </w:tc>
        <w:tc>
          <w:tcPr>
            <w:tcW w:w="1191" w:type="dxa"/>
          </w:tcPr>
          <w:p w:rsidR="00440D61" w:rsidRDefault="00440D61">
            <w:pPr>
              <w:pStyle w:val="ConsPlusNormal"/>
              <w:jc w:val="center"/>
            </w:pPr>
            <w:r>
              <w:t>37356,1</w:t>
            </w:r>
          </w:p>
        </w:tc>
        <w:tc>
          <w:tcPr>
            <w:tcW w:w="1531" w:type="dxa"/>
          </w:tcPr>
          <w:p w:rsidR="00440D61" w:rsidRDefault="00440D61">
            <w:pPr>
              <w:pStyle w:val="ConsPlusNormal"/>
              <w:jc w:val="center"/>
            </w:pPr>
            <w:r>
              <w:t>4488000,0</w:t>
            </w:r>
          </w:p>
        </w:tc>
      </w:tr>
      <w:tr w:rsidR="00440D61">
        <w:tblPrEx>
          <w:tblBorders>
            <w:insideH w:val="nil"/>
          </w:tblBorders>
        </w:tblPrEx>
        <w:tc>
          <w:tcPr>
            <w:tcW w:w="2548" w:type="dxa"/>
            <w:vMerge/>
            <w:tcBorders>
              <w:bottom w:val="nil"/>
            </w:tcBorders>
          </w:tcPr>
          <w:p w:rsidR="00440D61" w:rsidRDefault="00440D61"/>
        </w:tc>
        <w:tc>
          <w:tcPr>
            <w:tcW w:w="1984" w:type="dxa"/>
            <w:vMerge/>
            <w:tcBorders>
              <w:bottom w:val="nil"/>
            </w:tcBorders>
          </w:tcPr>
          <w:p w:rsidR="00440D61" w:rsidRDefault="00440D61"/>
        </w:tc>
        <w:tc>
          <w:tcPr>
            <w:tcW w:w="1312" w:type="dxa"/>
            <w:tcBorders>
              <w:bottom w:val="nil"/>
            </w:tcBorders>
          </w:tcPr>
          <w:p w:rsidR="00440D61" w:rsidRDefault="00440D61">
            <w:pPr>
              <w:pStyle w:val="ConsPlusNormal"/>
              <w:jc w:val="center"/>
            </w:pPr>
            <w:r>
              <w:t>2024</w:t>
            </w:r>
          </w:p>
        </w:tc>
        <w:tc>
          <w:tcPr>
            <w:tcW w:w="1474" w:type="dxa"/>
            <w:tcBorders>
              <w:bottom w:val="nil"/>
            </w:tcBorders>
          </w:tcPr>
          <w:p w:rsidR="00440D61" w:rsidRDefault="00440D61">
            <w:pPr>
              <w:pStyle w:val="ConsPlusNormal"/>
              <w:jc w:val="center"/>
            </w:pPr>
            <w:r>
              <w:t>8162164,6</w:t>
            </w:r>
          </w:p>
        </w:tc>
        <w:tc>
          <w:tcPr>
            <w:tcW w:w="1492" w:type="dxa"/>
            <w:tcBorders>
              <w:bottom w:val="nil"/>
            </w:tcBorders>
          </w:tcPr>
          <w:p w:rsidR="00440D61" w:rsidRDefault="00440D61">
            <w:pPr>
              <w:pStyle w:val="ConsPlusNormal"/>
              <w:jc w:val="center"/>
            </w:pPr>
          </w:p>
        </w:tc>
        <w:tc>
          <w:tcPr>
            <w:tcW w:w="1417" w:type="dxa"/>
            <w:tcBorders>
              <w:bottom w:val="nil"/>
            </w:tcBorders>
          </w:tcPr>
          <w:p w:rsidR="00440D61" w:rsidRDefault="00440D61">
            <w:pPr>
              <w:pStyle w:val="ConsPlusNormal"/>
              <w:jc w:val="center"/>
            </w:pPr>
            <w:r>
              <w:t>7786940,6</w:t>
            </w:r>
          </w:p>
        </w:tc>
        <w:tc>
          <w:tcPr>
            <w:tcW w:w="1191" w:type="dxa"/>
            <w:tcBorders>
              <w:bottom w:val="nil"/>
            </w:tcBorders>
          </w:tcPr>
          <w:p w:rsidR="00440D61" w:rsidRDefault="00440D61">
            <w:pPr>
              <w:pStyle w:val="ConsPlusNormal"/>
              <w:jc w:val="center"/>
            </w:pPr>
            <w:r>
              <w:t>39224,0</w:t>
            </w:r>
          </w:p>
        </w:tc>
        <w:tc>
          <w:tcPr>
            <w:tcW w:w="1531" w:type="dxa"/>
            <w:tcBorders>
              <w:bottom w:val="nil"/>
            </w:tcBorders>
          </w:tcPr>
          <w:p w:rsidR="00440D61" w:rsidRDefault="00440D61">
            <w:pPr>
              <w:pStyle w:val="ConsPlusNormal"/>
              <w:jc w:val="center"/>
            </w:pPr>
            <w:r>
              <w:t>336000,0</w:t>
            </w:r>
          </w:p>
        </w:tc>
      </w:tr>
      <w:tr w:rsidR="00440D61">
        <w:tblPrEx>
          <w:tblBorders>
            <w:insideH w:val="nil"/>
          </w:tblBorders>
        </w:tblPrEx>
        <w:tc>
          <w:tcPr>
            <w:tcW w:w="12949" w:type="dxa"/>
            <w:gridSpan w:val="8"/>
            <w:tcBorders>
              <w:top w:val="nil"/>
            </w:tcBorders>
          </w:tcPr>
          <w:p w:rsidR="00440D61" w:rsidRDefault="00440D61">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25.12.2018 N 514)</w:t>
            </w: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73664605,2</w:t>
            </w:r>
          </w:p>
        </w:tc>
        <w:tc>
          <w:tcPr>
            <w:tcW w:w="1492" w:type="dxa"/>
          </w:tcPr>
          <w:p w:rsidR="00440D61" w:rsidRDefault="00440D61">
            <w:pPr>
              <w:pStyle w:val="ConsPlusNormal"/>
              <w:jc w:val="center"/>
            </w:pPr>
            <w:r>
              <w:t>1050058,0</w:t>
            </w:r>
          </w:p>
        </w:tc>
        <w:tc>
          <w:tcPr>
            <w:tcW w:w="1417" w:type="dxa"/>
          </w:tcPr>
          <w:p w:rsidR="00440D61" w:rsidRDefault="00440D61">
            <w:pPr>
              <w:pStyle w:val="ConsPlusNormal"/>
              <w:jc w:val="center"/>
            </w:pPr>
            <w:r>
              <w:t>56159465,3</w:t>
            </w:r>
          </w:p>
        </w:tc>
        <w:tc>
          <w:tcPr>
            <w:tcW w:w="1191" w:type="dxa"/>
          </w:tcPr>
          <w:p w:rsidR="00440D61" w:rsidRDefault="00440D61">
            <w:pPr>
              <w:pStyle w:val="ConsPlusNormal"/>
              <w:jc w:val="center"/>
            </w:pPr>
            <w:r>
              <w:t>587915,9</w:t>
            </w:r>
          </w:p>
        </w:tc>
        <w:tc>
          <w:tcPr>
            <w:tcW w:w="1531" w:type="dxa"/>
          </w:tcPr>
          <w:p w:rsidR="00440D61" w:rsidRDefault="00440D61">
            <w:pPr>
              <w:pStyle w:val="ConsPlusNormal"/>
              <w:jc w:val="center"/>
            </w:pPr>
            <w:r>
              <w:t>15867166,0</w:t>
            </w:r>
          </w:p>
        </w:tc>
      </w:tr>
      <w:tr w:rsidR="00440D61">
        <w:tc>
          <w:tcPr>
            <w:tcW w:w="2548" w:type="dxa"/>
            <w:vMerge w:val="restart"/>
          </w:tcPr>
          <w:p w:rsidR="00440D61" w:rsidRDefault="00440D61">
            <w:pPr>
              <w:pStyle w:val="ConsPlusNormal"/>
            </w:pPr>
            <w:r>
              <w:t>Подпрограмма "Развитие сети автомобильных дорог общего пользования"</w:t>
            </w:r>
          </w:p>
        </w:tc>
        <w:tc>
          <w:tcPr>
            <w:tcW w:w="1984" w:type="dxa"/>
            <w:vMerge w:val="restart"/>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1159400,8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1153353,3</w:t>
            </w:r>
          </w:p>
        </w:tc>
        <w:tc>
          <w:tcPr>
            <w:tcW w:w="1191" w:type="dxa"/>
          </w:tcPr>
          <w:p w:rsidR="00440D61" w:rsidRDefault="00440D61">
            <w:pPr>
              <w:pStyle w:val="ConsPlusNormal"/>
              <w:jc w:val="center"/>
            </w:pPr>
            <w:r>
              <w:t>6047,5</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1932264,5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1665909,6</w:t>
            </w:r>
          </w:p>
        </w:tc>
        <w:tc>
          <w:tcPr>
            <w:tcW w:w="1191" w:type="dxa"/>
          </w:tcPr>
          <w:p w:rsidR="00440D61" w:rsidRDefault="00440D61">
            <w:pPr>
              <w:pStyle w:val="ConsPlusNormal"/>
              <w:jc w:val="center"/>
            </w:pPr>
            <w:r>
              <w:t>21645,8</w:t>
            </w:r>
          </w:p>
        </w:tc>
        <w:tc>
          <w:tcPr>
            <w:tcW w:w="1531" w:type="dxa"/>
          </w:tcPr>
          <w:p w:rsidR="00440D61" w:rsidRDefault="00440D61">
            <w:pPr>
              <w:pStyle w:val="ConsPlusNormal"/>
              <w:jc w:val="center"/>
            </w:pPr>
            <w:r>
              <w:t>244709,0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2005406,8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1614526,0</w:t>
            </w:r>
          </w:p>
        </w:tc>
        <w:tc>
          <w:tcPr>
            <w:tcW w:w="1191" w:type="dxa"/>
          </w:tcPr>
          <w:p w:rsidR="00440D61" w:rsidRDefault="00440D61">
            <w:pPr>
              <w:pStyle w:val="ConsPlusNormal"/>
              <w:jc w:val="center"/>
            </w:pPr>
            <w:r>
              <w:t>5690,8</w:t>
            </w:r>
          </w:p>
        </w:tc>
        <w:tc>
          <w:tcPr>
            <w:tcW w:w="1531" w:type="dxa"/>
          </w:tcPr>
          <w:p w:rsidR="00440D61" w:rsidRDefault="00440D61">
            <w:pPr>
              <w:pStyle w:val="ConsPlusNormal"/>
              <w:jc w:val="center"/>
            </w:pPr>
            <w:r>
              <w:t>385190,0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2038565,4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2033030,6</w:t>
            </w:r>
          </w:p>
        </w:tc>
        <w:tc>
          <w:tcPr>
            <w:tcW w:w="1191" w:type="dxa"/>
          </w:tcPr>
          <w:p w:rsidR="00440D61" w:rsidRDefault="00440D61">
            <w:pPr>
              <w:pStyle w:val="ConsPlusNormal"/>
              <w:jc w:val="center"/>
            </w:pPr>
            <w:r>
              <w:t>5534,8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1357234,6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1350007,0</w:t>
            </w:r>
          </w:p>
        </w:tc>
        <w:tc>
          <w:tcPr>
            <w:tcW w:w="1191" w:type="dxa"/>
          </w:tcPr>
          <w:p w:rsidR="00440D61" w:rsidRDefault="00440D61">
            <w:pPr>
              <w:pStyle w:val="ConsPlusNormal"/>
              <w:jc w:val="center"/>
            </w:pPr>
            <w:r>
              <w:t>7227,6</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1085341,5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1081582,2</w:t>
            </w:r>
          </w:p>
        </w:tc>
        <w:tc>
          <w:tcPr>
            <w:tcW w:w="1191" w:type="dxa"/>
          </w:tcPr>
          <w:p w:rsidR="00440D61" w:rsidRDefault="00440D61">
            <w:pPr>
              <w:pStyle w:val="ConsPlusNormal"/>
              <w:jc w:val="center"/>
            </w:pPr>
            <w:r>
              <w:t>3759,3</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860292,9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856345,6</w:t>
            </w:r>
          </w:p>
        </w:tc>
        <w:tc>
          <w:tcPr>
            <w:tcW w:w="1191" w:type="dxa"/>
          </w:tcPr>
          <w:p w:rsidR="00440D61" w:rsidRDefault="00440D61">
            <w:pPr>
              <w:pStyle w:val="ConsPlusNormal"/>
              <w:jc w:val="center"/>
            </w:pPr>
            <w:r>
              <w:t>3947,3</w:t>
            </w:r>
          </w:p>
        </w:tc>
        <w:tc>
          <w:tcPr>
            <w:tcW w:w="1531" w:type="dxa"/>
          </w:tcPr>
          <w:p w:rsidR="00440D61" w:rsidRDefault="00440D61">
            <w:pPr>
              <w:pStyle w:val="ConsPlusNormal"/>
              <w:jc w:val="center"/>
            </w:pP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10438506,4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9754754,3</w:t>
            </w:r>
          </w:p>
        </w:tc>
        <w:tc>
          <w:tcPr>
            <w:tcW w:w="1191" w:type="dxa"/>
          </w:tcPr>
          <w:p w:rsidR="00440D61" w:rsidRDefault="00440D61">
            <w:pPr>
              <w:pStyle w:val="ConsPlusNormal"/>
              <w:jc w:val="center"/>
            </w:pPr>
            <w:r>
              <w:t>53853,1</w:t>
            </w:r>
          </w:p>
        </w:tc>
        <w:tc>
          <w:tcPr>
            <w:tcW w:w="1531" w:type="dxa"/>
          </w:tcPr>
          <w:p w:rsidR="00440D61" w:rsidRDefault="00440D61">
            <w:pPr>
              <w:pStyle w:val="ConsPlusNormal"/>
              <w:jc w:val="center"/>
            </w:pPr>
            <w:r>
              <w:t>629899,0</w:t>
            </w:r>
          </w:p>
        </w:tc>
      </w:tr>
      <w:tr w:rsidR="00440D61">
        <w:tc>
          <w:tcPr>
            <w:tcW w:w="2548" w:type="dxa"/>
            <w:vMerge w:val="restart"/>
          </w:tcPr>
          <w:p w:rsidR="00440D61" w:rsidRDefault="00440D61">
            <w:pPr>
              <w:pStyle w:val="ConsPlusNormal"/>
            </w:pPr>
            <w:r>
              <w:lastRenderedPageBreak/>
              <w:t>Строительство и реконструкция автомобильных дорог общего пользования регионального и межмуниципального значения</w:t>
            </w:r>
          </w:p>
        </w:tc>
        <w:tc>
          <w:tcPr>
            <w:tcW w:w="1984" w:type="dxa"/>
            <w:vMerge w:val="restart"/>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1012503,0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1012503,0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798781,6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798781,6</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904874,7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904874,7</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1325129,5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1325129,5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701627,1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701627,1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260414,2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260414,2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235100,0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235100,0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5238430,2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5238430,2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84" w:type="dxa"/>
            <w:vMerge w:val="restart"/>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146897,7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140850,2</w:t>
            </w:r>
          </w:p>
        </w:tc>
        <w:tc>
          <w:tcPr>
            <w:tcW w:w="1191" w:type="dxa"/>
          </w:tcPr>
          <w:p w:rsidR="00440D61" w:rsidRDefault="00440D61">
            <w:pPr>
              <w:pStyle w:val="ConsPlusNormal"/>
              <w:jc w:val="center"/>
            </w:pPr>
            <w:r>
              <w:t>6047,5</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331181,0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309535,2</w:t>
            </w:r>
          </w:p>
        </w:tc>
        <w:tc>
          <w:tcPr>
            <w:tcW w:w="1191" w:type="dxa"/>
          </w:tcPr>
          <w:p w:rsidR="00440D61" w:rsidRDefault="00440D61">
            <w:pPr>
              <w:pStyle w:val="ConsPlusNormal"/>
              <w:jc w:val="center"/>
            </w:pPr>
            <w:r>
              <w:t>21645,8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189690,8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184000,0</w:t>
            </w:r>
          </w:p>
        </w:tc>
        <w:tc>
          <w:tcPr>
            <w:tcW w:w="1191" w:type="dxa"/>
          </w:tcPr>
          <w:p w:rsidR="00440D61" w:rsidRDefault="00440D61">
            <w:pPr>
              <w:pStyle w:val="ConsPlusNormal"/>
              <w:jc w:val="center"/>
            </w:pPr>
            <w:r>
              <w:t>5690,8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115784,8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110250,0</w:t>
            </w:r>
          </w:p>
        </w:tc>
        <w:tc>
          <w:tcPr>
            <w:tcW w:w="1191" w:type="dxa"/>
          </w:tcPr>
          <w:p w:rsidR="00440D61" w:rsidRDefault="00440D61">
            <w:pPr>
              <w:pStyle w:val="ConsPlusNormal"/>
              <w:jc w:val="center"/>
            </w:pPr>
            <w:r>
              <w:t>5534,8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122990,1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115762,5</w:t>
            </w:r>
          </w:p>
        </w:tc>
        <w:tc>
          <w:tcPr>
            <w:tcW w:w="1191" w:type="dxa"/>
          </w:tcPr>
          <w:p w:rsidR="00440D61" w:rsidRDefault="00440D61">
            <w:pPr>
              <w:pStyle w:val="ConsPlusNormal"/>
              <w:jc w:val="center"/>
            </w:pPr>
            <w:r>
              <w:t>7227,6</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125309,9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121550,6</w:t>
            </w:r>
          </w:p>
        </w:tc>
        <w:tc>
          <w:tcPr>
            <w:tcW w:w="1191" w:type="dxa"/>
          </w:tcPr>
          <w:p w:rsidR="00440D61" w:rsidRDefault="00440D61">
            <w:pPr>
              <w:pStyle w:val="ConsPlusNormal"/>
              <w:jc w:val="center"/>
            </w:pPr>
            <w:r>
              <w:t>3759,3</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131575,5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127628,2</w:t>
            </w:r>
          </w:p>
        </w:tc>
        <w:tc>
          <w:tcPr>
            <w:tcW w:w="1191" w:type="dxa"/>
          </w:tcPr>
          <w:p w:rsidR="00440D61" w:rsidRDefault="00440D61">
            <w:pPr>
              <w:pStyle w:val="ConsPlusNormal"/>
              <w:jc w:val="center"/>
            </w:pPr>
            <w:r>
              <w:t>3947,3</w:t>
            </w: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1163429,9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1109576,7</w:t>
            </w:r>
          </w:p>
        </w:tc>
        <w:tc>
          <w:tcPr>
            <w:tcW w:w="1191" w:type="dxa"/>
          </w:tcPr>
          <w:p w:rsidR="00440D61" w:rsidRDefault="00440D61">
            <w:pPr>
              <w:pStyle w:val="ConsPlusNormal"/>
              <w:jc w:val="center"/>
            </w:pPr>
            <w:r>
              <w:t>53853,1</w:t>
            </w: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Приоритетный проект "Комплексное развитие дорожно-транспортной инфраструктуры Бугровского, Муринского и Новодевяткинского сельских поселений Ленинградской области"</w:t>
            </w:r>
          </w:p>
        </w:tc>
        <w:tc>
          <w:tcPr>
            <w:tcW w:w="1984" w:type="dxa"/>
            <w:vMerge w:val="restart"/>
          </w:tcPr>
          <w:p w:rsidR="00440D61" w:rsidRDefault="00440D61">
            <w:pPr>
              <w:pStyle w:val="ConsPlusNormal"/>
            </w:pPr>
            <w:r>
              <w:t>Комитет по дорожному хозяйству Ленинградской области,</w:t>
            </w:r>
          </w:p>
          <w:p w:rsidR="00440D61" w:rsidRDefault="00440D61">
            <w:pPr>
              <w:pStyle w:val="ConsPlusNormal"/>
            </w:pPr>
            <w:r>
              <w:t xml:space="preserve">управление Ленинградской области по </w:t>
            </w:r>
            <w:r>
              <w:lastRenderedPageBreak/>
              <w:t>транспорту</w:t>
            </w:r>
          </w:p>
        </w:tc>
        <w:tc>
          <w:tcPr>
            <w:tcW w:w="1312" w:type="dxa"/>
          </w:tcPr>
          <w:p w:rsidR="00440D61" w:rsidRDefault="00440D61">
            <w:pPr>
              <w:pStyle w:val="ConsPlusNormal"/>
              <w:jc w:val="center"/>
            </w:pPr>
            <w:r>
              <w:lastRenderedPageBreak/>
              <w:t>2019</w:t>
            </w:r>
          </w:p>
        </w:tc>
        <w:tc>
          <w:tcPr>
            <w:tcW w:w="1474" w:type="dxa"/>
          </w:tcPr>
          <w:p w:rsidR="00440D61" w:rsidRDefault="00440D61">
            <w:pPr>
              <w:pStyle w:val="ConsPlusNormal"/>
              <w:jc w:val="center"/>
            </w:pPr>
            <w:r>
              <w:t>802301,8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557592,8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244709,0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910841,3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525651,3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385190,0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597651,1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597651,1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532617,4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532617,4</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699617,4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699617,4</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493617,4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493617,4</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lastRenderedPageBreak/>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2019-2024</w:t>
            </w:r>
          </w:p>
        </w:tc>
        <w:tc>
          <w:tcPr>
            <w:tcW w:w="1474" w:type="dxa"/>
          </w:tcPr>
          <w:p w:rsidR="00440D61" w:rsidRDefault="00440D61">
            <w:pPr>
              <w:pStyle w:val="ConsPlusNormal"/>
              <w:jc w:val="center"/>
            </w:pPr>
            <w:r>
              <w:t>4036646,4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3406747,4</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629899,0</w:t>
            </w:r>
          </w:p>
        </w:tc>
      </w:tr>
      <w:tr w:rsidR="00440D61">
        <w:tc>
          <w:tcPr>
            <w:tcW w:w="2548" w:type="dxa"/>
            <w:vMerge w:val="restart"/>
          </w:tcPr>
          <w:p w:rsidR="00440D61" w:rsidRDefault="00440D61">
            <w:pPr>
              <w:pStyle w:val="ConsPlusNormal"/>
            </w:pPr>
            <w:r>
              <w:t>Подпрограмма "Поддержание существующей сети автомобильных дорог общего пользования"</w:t>
            </w:r>
          </w:p>
        </w:tc>
        <w:tc>
          <w:tcPr>
            <w:tcW w:w="1984" w:type="dxa"/>
            <w:vMerge w:val="restart"/>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6985527,3</w:t>
            </w:r>
          </w:p>
        </w:tc>
        <w:tc>
          <w:tcPr>
            <w:tcW w:w="1492" w:type="dxa"/>
          </w:tcPr>
          <w:p w:rsidR="00440D61" w:rsidRDefault="00440D61">
            <w:pPr>
              <w:pStyle w:val="ConsPlusNormal"/>
              <w:jc w:val="center"/>
            </w:pPr>
            <w:r>
              <w:t>656500,0</w:t>
            </w:r>
          </w:p>
        </w:tc>
        <w:tc>
          <w:tcPr>
            <w:tcW w:w="1417" w:type="dxa"/>
          </w:tcPr>
          <w:p w:rsidR="00440D61" w:rsidRDefault="00440D61">
            <w:pPr>
              <w:pStyle w:val="ConsPlusNormal"/>
              <w:jc w:val="center"/>
            </w:pPr>
            <w:r>
              <w:t>6149342,9</w:t>
            </w:r>
          </w:p>
        </w:tc>
        <w:tc>
          <w:tcPr>
            <w:tcW w:w="1191" w:type="dxa"/>
          </w:tcPr>
          <w:p w:rsidR="00440D61" w:rsidRDefault="00440D61">
            <w:pPr>
              <w:pStyle w:val="ConsPlusNormal"/>
              <w:jc w:val="center"/>
            </w:pPr>
            <w:r>
              <w:t>179684,4</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5833124,5</w:t>
            </w:r>
          </w:p>
        </w:tc>
        <w:tc>
          <w:tcPr>
            <w:tcW w:w="1492" w:type="dxa"/>
          </w:tcPr>
          <w:p w:rsidR="00440D61" w:rsidRDefault="00440D61">
            <w:pPr>
              <w:pStyle w:val="ConsPlusNormal"/>
              <w:jc w:val="center"/>
            </w:pPr>
            <w:r>
              <w:t>296317,4</w:t>
            </w:r>
          </w:p>
        </w:tc>
        <w:tc>
          <w:tcPr>
            <w:tcW w:w="1417" w:type="dxa"/>
          </w:tcPr>
          <w:p w:rsidR="00440D61" w:rsidRDefault="00440D61">
            <w:pPr>
              <w:pStyle w:val="ConsPlusNormal"/>
              <w:jc w:val="center"/>
            </w:pPr>
            <w:r>
              <w:t>5459576,1</w:t>
            </w:r>
          </w:p>
        </w:tc>
        <w:tc>
          <w:tcPr>
            <w:tcW w:w="1191" w:type="dxa"/>
          </w:tcPr>
          <w:p w:rsidR="00440D61" w:rsidRDefault="00440D61">
            <w:pPr>
              <w:pStyle w:val="ConsPlusNormal"/>
              <w:jc w:val="center"/>
            </w:pPr>
            <w:r>
              <w:t>77231,0</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5831117,0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5734551,4</w:t>
            </w:r>
          </w:p>
        </w:tc>
        <w:tc>
          <w:tcPr>
            <w:tcW w:w="1191" w:type="dxa"/>
          </w:tcPr>
          <w:p w:rsidR="00440D61" w:rsidRDefault="00440D61">
            <w:pPr>
              <w:pStyle w:val="ConsPlusNormal"/>
              <w:jc w:val="center"/>
            </w:pPr>
            <w:r>
              <w:t>96565,6</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5811299,4</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5731588,1</w:t>
            </w:r>
          </w:p>
        </w:tc>
        <w:tc>
          <w:tcPr>
            <w:tcW w:w="1191" w:type="dxa"/>
          </w:tcPr>
          <w:p w:rsidR="00440D61" w:rsidRDefault="00440D61">
            <w:pPr>
              <w:pStyle w:val="ConsPlusNormal"/>
              <w:jc w:val="center"/>
            </w:pPr>
            <w:r>
              <w:t>79711,3</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5691967,9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5659970,9</w:t>
            </w:r>
          </w:p>
        </w:tc>
        <w:tc>
          <w:tcPr>
            <w:tcW w:w="1191" w:type="dxa"/>
          </w:tcPr>
          <w:p w:rsidR="00440D61" w:rsidRDefault="00440D61">
            <w:pPr>
              <w:pStyle w:val="ConsPlusNormal"/>
              <w:jc w:val="center"/>
            </w:pPr>
            <w:r>
              <w:t>31997,0</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5955827,9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5922231,1</w:t>
            </w:r>
          </w:p>
        </w:tc>
        <w:tc>
          <w:tcPr>
            <w:tcW w:w="1191" w:type="dxa"/>
          </w:tcPr>
          <w:p w:rsidR="00440D61" w:rsidRDefault="00440D61">
            <w:pPr>
              <w:pStyle w:val="ConsPlusNormal"/>
              <w:jc w:val="center"/>
            </w:pPr>
            <w:r>
              <w:t>33596,8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6175176,8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6139900,1</w:t>
            </w:r>
          </w:p>
        </w:tc>
        <w:tc>
          <w:tcPr>
            <w:tcW w:w="1191" w:type="dxa"/>
          </w:tcPr>
          <w:p w:rsidR="00440D61" w:rsidRDefault="00440D61">
            <w:pPr>
              <w:pStyle w:val="ConsPlusNormal"/>
              <w:jc w:val="center"/>
            </w:pPr>
            <w:r>
              <w:t>35276,7</w:t>
            </w:r>
          </w:p>
        </w:tc>
        <w:tc>
          <w:tcPr>
            <w:tcW w:w="1531" w:type="dxa"/>
          </w:tcPr>
          <w:p w:rsidR="00440D61" w:rsidRDefault="00440D61">
            <w:pPr>
              <w:pStyle w:val="ConsPlusNormal"/>
              <w:jc w:val="center"/>
            </w:pP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42284040,8</w:t>
            </w:r>
          </w:p>
        </w:tc>
        <w:tc>
          <w:tcPr>
            <w:tcW w:w="1492" w:type="dxa"/>
          </w:tcPr>
          <w:p w:rsidR="00440D61" w:rsidRDefault="00440D61">
            <w:pPr>
              <w:pStyle w:val="ConsPlusNormal"/>
              <w:jc w:val="center"/>
            </w:pPr>
            <w:r>
              <w:t>952817,4</w:t>
            </w:r>
          </w:p>
        </w:tc>
        <w:tc>
          <w:tcPr>
            <w:tcW w:w="1417" w:type="dxa"/>
          </w:tcPr>
          <w:p w:rsidR="00440D61" w:rsidRDefault="00440D61">
            <w:pPr>
              <w:pStyle w:val="ConsPlusNormal"/>
              <w:jc w:val="center"/>
            </w:pPr>
            <w:r>
              <w:t>40797160,6</w:t>
            </w:r>
          </w:p>
        </w:tc>
        <w:tc>
          <w:tcPr>
            <w:tcW w:w="1191" w:type="dxa"/>
          </w:tcPr>
          <w:p w:rsidR="00440D61" w:rsidRDefault="00440D61">
            <w:pPr>
              <w:pStyle w:val="ConsPlusNormal"/>
              <w:jc w:val="center"/>
            </w:pPr>
            <w:r>
              <w:t>534062,8</w:t>
            </w: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1984" w:type="dxa"/>
            <w:vMerge w:val="restart"/>
            <w:tcBorders>
              <w:bottom w:val="nil"/>
            </w:tcBorders>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5969146,2</w:t>
            </w:r>
          </w:p>
        </w:tc>
        <w:tc>
          <w:tcPr>
            <w:tcW w:w="1492" w:type="dxa"/>
          </w:tcPr>
          <w:p w:rsidR="00440D61" w:rsidRDefault="00440D61">
            <w:pPr>
              <w:pStyle w:val="ConsPlusNormal"/>
              <w:jc w:val="center"/>
            </w:pPr>
            <w:r>
              <w:t>656500,0</w:t>
            </w:r>
          </w:p>
        </w:tc>
        <w:tc>
          <w:tcPr>
            <w:tcW w:w="1417" w:type="dxa"/>
          </w:tcPr>
          <w:p w:rsidR="00440D61" w:rsidRDefault="00440D61">
            <w:pPr>
              <w:pStyle w:val="ConsPlusNormal"/>
              <w:jc w:val="center"/>
            </w:pPr>
            <w:r>
              <w:t>5312646,2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4595881,1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4595881,1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4677252,1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4677252,1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4846062,5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4846062,5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5235205,6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5235205,6</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5477981,3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5477981,3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5696733,8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5696733,8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Содержание автомобильных дорог общего пользования регионального и межмуниципального значения</w:t>
            </w:r>
          </w:p>
        </w:tc>
        <w:tc>
          <w:tcPr>
            <w:tcW w:w="1984" w:type="dxa"/>
            <w:vMerge/>
            <w:tcBorders>
              <w:bottom w:val="nil"/>
            </w:tcBorders>
          </w:tcPr>
          <w:p w:rsidR="00440D61" w:rsidRDefault="00440D61"/>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3015058,7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3015058,7</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2928934,9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2928934,9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2965844,0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2965844,0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3068471,5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3068471,5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3114145,2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3114145,2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3259907,8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3259907,8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bottom w:val="nil"/>
            </w:tcBorders>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3372660,3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3372660,3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Капитальный ремонт автомобильных дорог общего пользования регионального и межмуниципального значения</w:t>
            </w:r>
          </w:p>
        </w:tc>
        <w:tc>
          <w:tcPr>
            <w:tcW w:w="1984" w:type="dxa"/>
            <w:vMerge w:val="restart"/>
            <w:tcBorders>
              <w:top w:val="nil"/>
              <w:bottom w:val="nil"/>
            </w:tcBorders>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991505,3</w:t>
            </w:r>
          </w:p>
        </w:tc>
        <w:tc>
          <w:tcPr>
            <w:tcW w:w="1492" w:type="dxa"/>
          </w:tcPr>
          <w:p w:rsidR="00440D61" w:rsidRDefault="00440D61">
            <w:pPr>
              <w:pStyle w:val="ConsPlusNormal"/>
              <w:jc w:val="center"/>
            </w:pPr>
            <w:r>
              <w:t>656500,0</w:t>
            </w:r>
          </w:p>
        </w:tc>
        <w:tc>
          <w:tcPr>
            <w:tcW w:w="1417" w:type="dxa"/>
          </w:tcPr>
          <w:p w:rsidR="00440D61" w:rsidRDefault="00440D61">
            <w:pPr>
              <w:pStyle w:val="ConsPlusNormal"/>
              <w:jc w:val="center"/>
            </w:pPr>
            <w:r>
              <w:t>335005,3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500000,0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500000,0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525000,0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525000,0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525719,9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525719,9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578060,5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578060,5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578060,5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578060,5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578060,5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578060,5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Ремонт автомобильных дорог общего пользования регионального и межмуниципального значения</w:t>
            </w:r>
          </w:p>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1922582,2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1922582,2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1126946,2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1126946,2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1146408,2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1146408,2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1211871,1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1211871,1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1503000,0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1503000,0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1600012,9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1600012,9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bottom w:val="nil"/>
            </w:tcBorders>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1706012,9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1706012,9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Приведение в нормативное состояние отдельных участков региональных автомобильных дорог</w:t>
            </w:r>
          </w:p>
        </w:tc>
        <w:tc>
          <w:tcPr>
            <w:tcW w:w="1984" w:type="dxa"/>
            <w:vMerge w:val="restart"/>
            <w:tcBorders>
              <w:top w:val="nil"/>
            </w:tcBorders>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Borders>
              <w:top w:val="nil"/>
            </w:tcBorders>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40000,0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36498262,6</w:t>
            </w:r>
          </w:p>
        </w:tc>
        <w:tc>
          <w:tcPr>
            <w:tcW w:w="1492" w:type="dxa"/>
          </w:tcPr>
          <w:p w:rsidR="00440D61" w:rsidRDefault="00440D61">
            <w:pPr>
              <w:pStyle w:val="ConsPlusNormal"/>
              <w:jc w:val="center"/>
            </w:pPr>
            <w:r>
              <w:t>656500,0</w:t>
            </w:r>
          </w:p>
        </w:tc>
        <w:tc>
          <w:tcPr>
            <w:tcW w:w="1417" w:type="dxa"/>
          </w:tcPr>
          <w:p w:rsidR="00440D61" w:rsidRDefault="00440D61">
            <w:pPr>
              <w:pStyle w:val="ConsPlusNormal"/>
              <w:jc w:val="center"/>
            </w:pPr>
            <w:r>
              <w:t>35841762,6</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Федеральный проект "Дорожная сеть"</w:t>
            </w:r>
          </w:p>
        </w:tc>
        <w:tc>
          <w:tcPr>
            <w:tcW w:w="1984" w:type="dxa"/>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296317,4</w:t>
            </w:r>
          </w:p>
        </w:tc>
        <w:tc>
          <w:tcPr>
            <w:tcW w:w="1492" w:type="dxa"/>
          </w:tcPr>
          <w:p w:rsidR="00440D61" w:rsidRDefault="00440D61">
            <w:pPr>
              <w:pStyle w:val="ConsPlusNormal"/>
              <w:jc w:val="center"/>
            </w:pPr>
            <w:r>
              <w:t>296317,4</w:t>
            </w: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296317,4</w:t>
            </w:r>
          </w:p>
        </w:tc>
        <w:tc>
          <w:tcPr>
            <w:tcW w:w="1492" w:type="dxa"/>
          </w:tcPr>
          <w:p w:rsidR="00440D61" w:rsidRDefault="00440D61">
            <w:pPr>
              <w:pStyle w:val="ConsPlusNormal"/>
              <w:jc w:val="center"/>
            </w:pPr>
            <w:r>
              <w:t>296317,4</w:t>
            </w: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Капитальный ремонт и ремонт автомобильных дорог общего пользования местного значения</w:t>
            </w:r>
          </w:p>
        </w:tc>
        <w:tc>
          <w:tcPr>
            <w:tcW w:w="1984" w:type="dxa"/>
            <w:vMerge w:val="restart"/>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710728,8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531044,4</w:t>
            </w:r>
          </w:p>
        </w:tc>
        <w:tc>
          <w:tcPr>
            <w:tcW w:w="1191" w:type="dxa"/>
          </w:tcPr>
          <w:p w:rsidR="00440D61" w:rsidRDefault="00440D61">
            <w:pPr>
              <w:pStyle w:val="ConsPlusNormal"/>
              <w:jc w:val="center"/>
            </w:pPr>
            <w:r>
              <w:t>179684,4</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772302,0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695071,0</w:t>
            </w:r>
          </w:p>
        </w:tc>
        <w:tc>
          <w:tcPr>
            <w:tcW w:w="1191" w:type="dxa"/>
          </w:tcPr>
          <w:p w:rsidR="00440D61" w:rsidRDefault="00440D61">
            <w:pPr>
              <w:pStyle w:val="ConsPlusNormal"/>
              <w:jc w:val="center"/>
            </w:pPr>
            <w:r>
              <w:t>77231,0</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965655,9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869090,3</w:t>
            </w:r>
          </w:p>
        </w:tc>
        <w:tc>
          <w:tcPr>
            <w:tcW w:w="1191" w:type="dxa"/>
          </w:tcPr>
          <w:p w:rsidR="00440D61" w:rsidRDefault="00440D61">
            <w:pPr>
              <w:pStyle w:val="ConsPlusNormal"/>
              <w:jc w:val="center"/>
            </w:pPr>
            <w:r>
              <w:t>96565,6</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797112,6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717401,3</w:t>
            </w:r>
          </w:p>
        </w:tc>
        <w:tc>
          <w:tcPr>
            <w:tcW w:w="1191" w:type="dxa"/>
          </w:tcPr>
          <w:p w:rsidR="00440D61" w:rsidRDefault="00440D61">
            <w:pPr>
              <w:pStyle w:val="ConsPlusNormal"/>
              <w:jc w:val="center"/>
            </w:pPr>
            <w:r>
              <w:t>79711,3</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319969,3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287972,3</w:t>
            </w:r>
          </w:p>
        </w:tc>
        <w:tc>
          <w:tcPr>
            <w:tcW w:w="1191" w:type="dxa"/>
          </w:tcPr>
          <w:p w:rsidR="00440D61" w:rsidRDefault="00440D61">
            <w:pPr>
              <w:pStyle w:val="ConsPlusNormal"/>
              <w:jc w:val="center"/>
            </w:pPr>
            <w:r>
              <w:t>31997,0</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335967,7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302370,9</w:t>
            </w:r>
          </w:p>
        </w:tc>
        <w:tc>
          <w:tcPr>
            <w:tcW w:w="1191" w:type="dxa"/>
          </w:tcPr>
          <w:p w:rsidR="00440D61" w:rsidRDefault="00440D61">
            <w:pPr>
              <w:pStyle w:val="ConsPlusNormal"/>
              <w:jc w:val="center"/>
            </w:pPr>
            <w:r>
              <w:t>33596,8</w:t>
            </w: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352766,2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317489,5</w:t>
            </w:r>
          </w:p>
        </w:tc>
        <w:tc>
          <w:tcPr>
            <w:tcW w:w="1191" w:type="dxa"/>
          </w:tcPr>
          <w:p w:rsidR="00440D61" w:rsidRDefault="00440D61">
            <w:pPr>
              <w:pStyle w:val="ConsPlusNormal"/>
              <w:jc w:val="center"/>
            </w:pPr>
            <w:r>
              <w:t>35276,7</w:t>
            </w: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4254502,5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3720439,7</w:t>
            </w:r>
          </w:p>
        </w:tc>
        <w:tc>
          <w:tcPr>
            <w:tcW w:w="1191" w:type="dxa"/>
          </w:tcPr>
          <w:p w:rsidR="00440D61" w:rsidRDefault="00440D61">
            <w:pPr>
              <w:pStyle w:val="ConsPlusNormal"/>
              <w:jc w:val="center"/>
            </w:pPr>
            <w:r>
              <w:t>534062,8</w:t>
            </w: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 xml:space="preserve">Техническое оснащение, постановка на кадастровый учет объектов недвижимости в целях государственной регистрации прав, </w:t>
            </w:r>
            <w:r>
              <w:lastRenderedPageBreak/>
              <w:t>функционирование государственных казенных учреждений для обеспечения дорожной деятельности, в том числе:</w:t>
            </w:r>
          </w:p>
        </w:tc>
        <w:tc>
          <w:tcPr>
            <w:tcW w:w="1984" w:type="dxa"/>
            <w:vMerge w:val="restart"/>
          </w:tcPr>
          <w:p w:rsidR="00440D61" w:rsidRDefault="00440D61">
            <w:pPr>
              <w:pStyle w:val="ConsPlusNormal"/>
            </w:pPr>
            <w:r>
              <w:lastRenderedPageBreak/>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305652,2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305652,2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168624,0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168624,0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188209,0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188209,0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168124,3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168124,3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136793,0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136793,0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141878,9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141878,9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125676,8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125676,8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Приобретение дорожной техники и другого имущества, необходимого для функционирования и содержания автомобильных дорог и обеспечения контроля качества выполненных дорожных работ</w:t>
            </w:r>
          </w:p>
        </w:tc>
        <w:tc>
          <w:tcPr>
            <w:tcW w:w="1984" w:type="dxa"/>
            <w:vMerge/>
          </w:tcPr>
          <w:p w:rsidR="00440D61" w:rsidRDefault="00440D61"/>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100000,0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9000,0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9000,0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22000,0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10000,0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1234958,2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1234958,2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984" w:type="dxa"/>
            <w:vMerge w:val="restart"/>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1366264,6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785532,3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580732,3</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1130980,9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677546,9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453434,0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753956,9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753956,9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1080777,8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766795,8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313982,0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1034302,2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698302,2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1068592,3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732592,3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1104676,9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768676,9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7539551,6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5183403,3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2356148,3</w:t>
            </w:r>
          </w:p>
        </w:tc>
      </w:tr>
      <w:tr w:rsidR="00440D61">
        <w:tc>
          <w:tcPr>
            <w:tcW w:w="2548" w:type="dxa"/>
            <w:vMerge w:val="restart"/>
          </w:tcPr>
          <w:p w:rsidR="00440D61" w:rsidRDefault="00440D61">
            <w:pPr>
              <w:pStyle w:val="ConsPlusNormal"/>
            </w:pPr>
            <w:r>
              <w:t xml:space="preserve">Предупреждение опасного </w:t>
            </w:r>
            <w:r>
              <w:lastRenderedPageBreak/>
              <w:t>поведения участников дорожного движения</w:t>
            </w:r>
          </w:p>
        </w:tc>
        <w:tc>
          <w:tcPr>
            <w:tcW w:w="1984" w:type="dxa"/>
            <w:vMerge w:val="restart"/>
          </w:tcPr>
          <w:p w:rsidR="00440D61" w:rsidRDefault="00440D61">
            <w:pPr>
              <w:pStyle w:val="ConsPlusNormal"/>
            </w:pPr>
            <w:r>
              <w:lastRenderedPageBreak/>
              <w:t xml:space="preserve">Управление </w:t>
            </w:r>
            <w:r>
              <w:lastRenderedPageBreak/>
              <w:t>Ленинградской области по транспорту</w:t>
            </w:r>
          </w:p>
        </w:tc>
        <w:tc>
          <w:tcPr>
            <w:tcW w:w="1312" w:type="dxa"/>
          </w:tcPr>
          <w:p w:rsidR="00440D61" w:rsidRDefault="00440D61">
            <w:pPr>
              <w:pStyle w:val="ConsPlusNormal"/>
              <w:jc w:val="center"/>
            </w:pPr>
            <w:r>
              <w:lastRenderedPageBreak/>
              <w:t>2018</w:t>
            </w:r>
          </w:p>
        </w:tc>
        <w:tc>
          <w:tcPr>
            <w:tcW w:w="1474" w:type="dxa"/>
          </w:tcPr>
          <w:p w:rsidR="00440D61" w:rsidRDefault="00440D61">
            <w:pPr>
              <w:pStyle w:val="ConsPlusNormal"/>
              <w:jc w:val="center"/>
            </w:pPr>
            <w:r>
              <w:t>5511,0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5511,0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5511,0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5511,0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5511,0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5511,0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5511,0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5511,0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6379,7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6379,7</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6698,7</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6698,7</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7033,6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7033,6</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42156,0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42156,0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Сокращение аварийности на участках концентрации ДТП инженерными методами</w:t>
            </w:r>
          </w:p>
        </w:tc>
        <w:tc>
          <w:tcPr>
            <w:tcW w:w="1984" w:type="dxa"/>
            <w:vMerge w:val="restart"/>
          </w:tcPr>
          <w:p w:rsidR="00440D61" w:rsidRDefault="00440D61">
            <w:pPr>
              <w:pStyle w:val="ConsPlusNormal"/>
            </w:pPr>
            <w:r>
              <w:t>Комитет по дорожному хозяйству Ленинградской области</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771900,2</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771900,2</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658590,0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658590,0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735000,0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735000,0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747838,9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747838,9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671422,5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671422,5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704993,6</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704993,6</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740243,3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740243,3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5029988,5</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5029988,5</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Обеспечение безопасности эксплуатации самоходных машин для жизни и здоровья людей</w:t>
            </w:r>
          </w:p>
        </w:tc>
        <w:tc>
          <w:tcPr>
            <w:tcW w:w="1984" w:type="dxa"/>
            <w:vMerge w:val="restart"/>
          </w:tcPr>
          <w:p w:rsidR="00440D61" w:rsidRDefault="00440D61">
            <w:pPr>
              <w:pStyle w:val="ConsPlusNormal"/>
            </w:pPr>
            <w:r>
              <w:t>Управление Ленинградской области по государственному техническому надзору и контролю</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8121,1</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8121,1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8445,9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8445,9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8445,9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8445,9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8445,9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8445,9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9500,0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9500,0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9900,0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9900,0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10400,0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10400,0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63258,8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63258,8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Перевод транспорта на газомоторное топливо</w:t>
            </w:r>
          </w:p>
        </w:tc>
        <w:tc>
          <w:tcPr>
            <w:tcW w:w="1984" w:type="dxa"/>
            <w:vMerge w:val="restart"/>
          </w:tcPr>
          <w:p w:rsidR="00440D61" w:rsidRDefault="00440D61">
            <w:pPr>
              <w:pStyle w:val="ConsPlusNormal"/>
            </w:pPr>
            <w:r>
              <w:t>Управление Ленинградской области по транспорту</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580732,3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r>
              <w:t>580732,3</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458434,0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453434,0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332834,0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327834,0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318982,0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5000,0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313982,0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347000,0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347000,0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347000,0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11000,0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336000,0</w:t>
            </w: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2731982,3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48000,0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2683982,3</w:t>
            </w:r>
          </w:p>
        </w:tc>
      </w:tr>
      <w:tr w:rsidR="00440D61">
        <w:tc>
          <w:tcPr>
            <w:tcW w:w="2548" w:type="dxa"/>
            <w:vMerge w:val="restart"/>
          </w:tcPr>
          <w:p w:rsidR="00440D61" w:rsidRDefault="00440D61">
            <w:pPr>
              <w:pStyle w:val="ConsPlusNormal"/>
            </w:pPr>
            <w:r>
              <w:t>Подпрограмма "Общественный транспорт и транспортная и инфраструктура"</w:t>
            </w:r>
          </w:p>
        </w:tc>
        <w:tc>
          <w:tcPr>
            <w:tcW w:w="1984" w:type="dxa"/>
            <w:vMerge w:val="restart"/>
          </w:tcPr>
          <w:p w:rsidR="00440D61" w:rsidRDefault="00440D61">
            <w:pPr>
              <w:pStyle w:val="ConsPlusNormal"/>
            </w:pP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419384,0</w:t>
            </w:r>
          </w:p>
        </w:tc>
        <w:tc>
          <w:tcPr>
            <w:tcW w:w="1492" w:type="dxa"/>
          </w:tcPr>
          <w:p w:rsidR="00440D61" w:rsidRDefault="00440D61">
            <w:pPr>
              <w:pStyle w:val="ConsPlusNormal"/>
              <w:jc w:val="center"/>
            </w:pPr>
            <w:r>
              <w:t>37240,6</w:t>
            </w:r>
          </w:p>
        </w:tc>
        <w:tc>
          <w:tcPr>
            <w:tcW w:w="1417" w:type="dxa"/>
          </w:tcPr>
          <w:p w:rsidR="00440D61" w:rsidRDefault="00440D61">
            <w:pPr>
              <w:pStyle w:val="ConsPlusNormal"/>
              <w:jc w:val="center"/>
            </w:pPr>
            <w:r>
              <w:t>117224,7</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264918,7</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262422,8</w:t>
            </w:r>
          </w:p>
        </w:tc>
        <w:tc>
          <w:tcPr>
            <w:tcW w:w="1492" w:type="dxa"/>
          </w:tcPr>
          <w:p w:rsidR="00440D61" w:rsidRDefault="00440D61">
            <w:pPr>
              <w:pStyle w:val="ConsPlusNormal"/>
              <w:jc w:val="center"/>
            </w:pPr>
            <w:r>
              <w:t>30000,0</w:t>
            </w:r>
          </w:p>
        </w:tc>
        <w:tc>
          <w:tcPr>
            <w:tcW w:w="1417" w:type="dxa"/>
          </w:tcPr>
          <w:p w:rsidR="00440D61" w:rsidRDefault="00440D61">
            <w:pPr>
              <w:pStyle w:val="ConsPlusNormal"/>
              <w:jc w:val="center"/>
            </w:pPr>
            <w:r>
              <w:t>105422,8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127000,0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3860722,8</w:t>
            </w:r>
          </w:p>
        </w:tc>
        <w:tc>
          <w:tcPr>
            <w:tcW w:w="1492" w:type="dxa"/>
          </w:tcPr>
          <w:p w:rsidR="00440D61" w:rsidRDefault="00440D61">
            <w:pPr>
              <w:pStyle w:val="ConsPlusNormal"/>
              <w:jc w:val="center"/>
            </w:pPr>
            <w:r>
              <w:t>30000,0</w:t>
            </w:r>
          </w:p>
        </w:tc>
        <w:tc>
          <w:tcPr>
            <w:tcW w:w="1417" w:type="dxa"/>
          </w:tcPr>
          <w:p w:rsidR="00440D61" w:rsidRDefault="00440D61">
            <w:pPr>
              <w:pStyle w:val="ConsPlusNormal"/>
              <w:jc w:val="center"/>
            </w:pPr>
            <w:r>
              <w:t>97722,8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3733000,0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2313722,8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37722,8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2276000,0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2350218,0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2328200,0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4174018,0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4152000,0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22018,0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4532" w:type="dxa"/>
            <w:gridSpan w:val="2"/>
          </w:tcPr>
          <w:p w:rsidR="00440D61" w:rsidRDefault="00440D61">
            <w:pPr>
              <w:pStyle w:val="ConsPlusNormal"/>
            </w:pPr>
            <w:r>
              <w:t>Итого</w:t>
            </w: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13402506,4</w:t>
            </w:r>
          </w:p>
        </w:tc>
        <w:tc>
          <w:tcPr>
            <w:tcW w:w="1492" w:type="dxa"/>
          </w:tcPr>
          <w:p w:rsidR="00440D61" w:rsidRDefault="00440D61">
            <w:pPr>
              <w:pStyle w:val="ConsPlusNormal"/>
              <w:jc w:val="center"/>
            </w:pPr>
            <w:r>
              <w:t>97240,6</w:t>
            </w:r>
          </w:p>
        </w:tc>
        <w:tc>
          <w:tcPr>
            <w:tcW w:w="1417" w:type="dxa"/>
          </w:tcPr>
          <w:p w:rsidR="00440D61" w:rsidRDefault="00440D61">
            <w:pPr>
              <w:pStyle w:val="ConsPlusNormal"/>
              <w:jc w:val="center"/>
            </w:pPr>
            <w:r>
              <w:t>424147,1</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12881118,7</w:t>
            </w:r>
          </w:p>
        </w:tc>
      </w:tr>
      <w:tr w:rsidR="00440D61">
        <w:tc>
          <w:tcPr>
            <w:tcW w:w="2548" w:type="dxa"/>
            <w:vMerge w:val="restart"/>
          </w:tcPr>
          <w:p w:rsidR="00440D61" w:rsidRDefault="00440D61">
            <w:pPr>
              <w:pStyle w:val="ConsPlusNormal"/>
            </w:pPr>
            <w:r>
              <w:t xml:space="preserve">Обеспечение устойчивого функционирования и совершенствование системы транспортного </w:t>
            </w:r>
            <w:r>
              <w:lastRenderedPageBreak/>
              <w:t>обслуживания населения в Ленинградской области</w:t>
            </w:r>
          </w:p>
        </w:tc>
        <w:tc>
          <w:tcPr>
            <w:tcW w:w="1984" w:type="dxa"/>
            <w:vMerge w:val="restart"/>
          </w:tcPr>
          <w:p w:rsidR="00440D61" w:rsidRDefault="00440D61">
            <w:pPr>
              <w:pStyle w:val="ConsPlusNormal"/>
            </w:pPr>
            <w:r>
              <w:lastRenderedPageBreak/>
              <w:t>Управление Ленинградской области по транспорту</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33636,9</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33636,9</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37722,8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37722,8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37722,8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37722,8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37722,8</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37722,8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22018,0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22018,0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2024</w:t>
            </w:r>
          </w:p>
        </w:tc>
        <w:tc>
          <w:tcPr>
            <w:tcW w:w="1474" w:type="dxa"/>
          </w:tcPr>
          <w:p w:rsidR="00440D61" w:rsidRDefault="00440D61">
            <w:pPr>
              <w:pStyle w:val="ConsPlusNormal"/>
              <w:jc w:val="center"/>
            </w:pPr>
            <w:r>
              <w:t>22018,0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22018,0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212859,3</w:t>
            </w:r>
          </w:p>
        </w:tc>
        <w:tc>
          <w:tcPr>
            <w:tcW w:w="1492" w:type="dxa"/>
          </w:tcPr>
          <w:p w:rsidR="00440D61" w:rsidRDefault="00440D61">
            <w:pPr>
              <w:pStyle w:val="ConsPlusNormal"/>
              <w:jc w:val="center"/>
            </w:pPr>
          </w:p>
        </w:tc>
        <w:tc>
          <w:tcPr>
            <w:tcW w:w="1417" w:type="dxa"/>
          </w:tcPr>
          <w:p w:rsidR="00440D61" w:rsidRDefault="00440D61">
            <w:pPr>
              <w:pStyle w:val="ConsPlusNormal"/>
              <w:jc w:val="center"/>
            </w:pPr>
            <w:r>
              <w:t>212859,3</w:t>
            </w:r>
          </w:p>
        </w:tc>
        <w:tc>
          <w:tcPr>
            <w:tcW w:w="1191" w:type="dxa"/>
          </w:tcPr>
          <w:p w:rsidR="00440D61" w:rsidRDefault="00440D61">
            <w:pPr>
              <w:pStyle w:val="ConsPlusNormal"/>
              <w:jc w:val="center"/>
            </w:pPr>
          </w:p>
        </w:tc>
        <w:tc>
          <w:tcPr>
            <w:tcW w:w="1531" w:type="dxa"/>
          </w:tcPr>
          <w:p w:rsidR="00440D61" w:rsidRDefault="00440D61">
            <w:pPr>
              <w:pStyle w:val="ConsPlusNormal"/>
              <w:jc w:val="center"/>
            </w:pPr>
          </w:p>
        </w:tc>
      </w:tr>
      <w:tr w:rsidR="00440D61">
        <w:tc>
          <w:tcPr>
            <w:tcW w:w="2548" w:type="dxa"/>
            <w:vMerge w:val="restart"/>
          </w:tcPr>
          <w:p w:rsidR="00440D61" w:rsidRDefault="00440D61">
            <w:pPr>
              <w:pStyle w:val="ConsPlusNormal"/>
            </w:pPr>
            <w:r>
              <w:t>Развитие транспортной инфраструктуры Ленинградской области</w:t>
            </w:r>
          </w:p>
        </w:tc>
        <w:tc>
          <w:tcPr>
            <w:tcW w:w="1984" w:type="dxa"/>
            <w:vMerge w:val="restart"/>
          </w:tcPr>
          <w:p w:rsidR="00440D61" w:rsidRDefault="00440D61">
            <w:pPr>
              <w:pStyle w:val="ConsPlusNormal"/>
            </w:pPr>
            <w:r>
              <w:t>Управление Ленинградской области по транспорту</w:t>
            </w:r>
          </w:p>
        </w:tc>
        <w:tc>
          <w:tcPr>
            <w:tcW w:w="1312" w:type="dxa"/>
          </w:tcPr>
          <w:p w:rsidR="00440D61" w:rsidRDefault="00440D61">
            <w:pPr>
              <w:pStyle w:val="ConsPlusNormal"/>
              <w:jc w:val="center"/>
            </w:pPr>
            <w:r>
              <w:t>2018</w:t>
            </w:r>
          </w:p>
        </w:tc>
        <w:tc>
          <w:tcPr>
            <w:tcW w:w="1474" w:type="dxa"/>
          </w:tcPr>
          <w:p w:rsidR="00440D61" w:rsidRDefault="00440D61">
            <w:pPr>
              <w:pStyle w:val="ConsPlusNormal"/>
              <w:jc w:val="center"/>
            </w:pPr>
            <w:r>
              <w:t>385747,1</w:t>
            </w:r>
          </w:p>
        </w:tc>
        <w:tc>
          <w:tcPr>
            <w:tcW w:w="1492" w:type="dxa"/>
          </w:tcPr>
          <w:p w:rsidR="00440D61" w:rsidRDefault="00440D61">
            <w:pPr>
              <w:pStyle w:val="ConsPlusNormal"/>
              <w:jc w:val="center"/>
            </w:pPr>
            <w:r>
              <w:t>37240,6</w:t>
            </w:r>
          </w:p>
        </w:tc>
        <w:tc>
          <w:tcPr>
            <w:tcW w:w="1417" w:type="dxa"/>
          </w:tcPr>
          <w:p w:rsidR="00440D61" w:rsidRDefault="00440D61">
            <w:pPr>
              <w:pStyle w:val="ConsPlusNormal"/>
              <w:jc w:val="center"/>
            </w:pPr>
            <w:r>
              <w:t>83587,8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264918,7</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2019</w:t>
            </w:r>
          </w:p>
        </w:tc>
        <w:tc>
          <w:tcPr>
            <w:tcW w:w="1474" w:type="dxa"/>
          </w:tcPr>
          <w:p w:rsidR="00440D61" w:rsidRDefault="00440D61">
            <w:pPr>
              <w:pStyle w:val="ConsPlusNormal"/>
              <w:jc w:val="center"/>
            </w:pPr>
            <w:r>
              <w:t>224700,0</w:t>
            </w:r>
          </w:p>
        </w:tc>
        <w:tc>
          <w:tcPr>
            <w:tcW w:w="1492" w:type="dxa"/>
          </w:tcPr>
          <w:p w:rsidR="00440D61" w:rsidRDefault="00440D61">
            <w:pPr>
              <w:pStyle w:val="ConsPlusNormal"/>
              <w:jc w:val="center"/>
            </w:pPr>
            <w:r>
              <w:t>30000,0</w:t>
            </w:r>
          </w:p>
        </w:tc>
        <w:tc>
          <w:tcPr>
            <w:tcW w:w="1417" w:type="dxa"/>
          </w:tcPr>
          <w:p w:rsidR="00440D61" w:rsidRDefault="00440D61">
            <w:pPr>
              <w:pStyle w:val="ConsPlusNormal"/>
              <w:jc w:val="center"/>
            </w:pPr>
            <w:r>
              <w:t>67700,0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127000,0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2020</w:t>
            </w:r>
          </w:p>
        </w:tc>
        <w:tc>
          <w:tcPr>
            <w:tcW w:w="1474" w:type="dxa"/>
          </w:tcPr>
          <w:p w:rsidR="00440D61" w:rsidRDefault="00440D61">
            <w:pPr>
              <w:pStyle w:val="ConsPlusNormal"/>
              <w:jc w:val="center"/>
            </w:pPr>
            <w:r>
              <w:t>3823000,0</w:t>
            </w:r>
          </w:p>
        </w:tc>
        <w:tc>
          <w:tcPr>
            <w:tcW w:w="1492" w:type="dxa"/>
          </w:tcPr>
          <w:p w:rsidR="00440D61" w:rsidRDefault="00440D61">
            <w:pPr>
              <w:pStyle w:val="ConsPlusNormal"/>
              <w:jc w:val="center"/>
            </w:pPr>
            <w:r>
              <w:t>30000,0</w:t>
            </w:r>
          </w:p>
        </w:tc>
        <w:tc>
          <w:tcPr>
            <w:tcW w:w="1417" w:type="dxa"/>
          </w:tcPr>
          <w:p w:rsidR="00440D61" w:rsidRDefault="00440D61">
            <w:pPr>
              <w:pStyle w:val="ConsPlusNormal"/>
              <w:jc w:val="center"/>
            </w:pPr>
            <w:r>
              <w:t>60000,0</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3733000,0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2021</w:t>
            </w:r>
          </w:p>
        </w:tc>
        <w:tc>
          <w:tcPr>
            <w:tcW w:w="1474" w:type="dxa"/>
          </w:tcPr>
          <w:p w:rsidR="00440D61" w:rsidRDefault="00440D61">
            <w:pPr>
              <w:pStyle w:val="ConsPlusNormal"/>
              <w:jc w:val="center"/>
            </w:pPr>
            <w:r>
              <w:t>2276000,0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2276000,0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2022</w:t>
            </w:r>
          </w:p>
        </w:tc>
        <w:tc>
          <w:tcPr>
            <w:tcW w:w="1474" w:type="dxa"/>
          </w:tcPr>
          <w:p w:rsidR="00440D61" w:rsidRDefault="00440D61">
            <w:pPr>
              <w:pStyle w:val="ConsPlusNormal"/>
              <w:jc w:val="center"/>
            </w:pPr>
            <w:r>
              <w:t>2328200,0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r>
              <w:t>2328200,0</w:t>
            </w:r>
          </w:p>
        </w:tc>
      </w:tr>
      <w:tr w:rsidR="00440D61">
        <w:tc>
          <w:tcPr>
            <w:tcW w:w="2548" w:type="dxa"/>
            <w:vMerge/>
          </w:tcPr>
          <w:p w:rsidR="00440D61" w:rsidRDefault="00440D61"/>
        </w:tc>
        <w:tc>
          <w:tcPr>
            <w:tcW w:w="1984" w:type="dxa"/>
            <w:vMerge/>
          </w:tcPr>
          <w:p w:rsidR="00440D61" w:rsidRDefault="00440D61"/>
        </w:tc>
        <w:tc>
          <w:tcPr>
            <w:tcW w:w="1312" w:type="dxa"/>
          </w:tcPr>
          <w:p w:rsidR="00440D61" w:rsidRDefault="00440D61">
            <w:pPr>
              <w:pStyle w:val="ConsPlusNormal"/>
              <w:jc w:val="center"/>
            </w:pPr>
            <w:r>
              <w:t>2023</w:t>
            </w:r>
          </w:p>
        </w:tc>
        <w:tc>
          <w:tcPr>
            <w:tcW w:w="1474" w:type="dxa"/>
          </w:tcPr>
          <w:p w:rsidR="00440D61" w:rsidRDefault="00440D61">
            <w:pPr>
              <w:pStyle w:val="ConsPlusNormal"/>
              <w:jc w:val="center"/>
            </w:pPr>
            <w:r>
              <w:t>4152000,0</w:t>
            </w:r>
          </w:p>
        </w:tc>
        <w:tc>
          <w:tcPr>
            <w:tcW w:w="1492" w:type="dxa"/>
          </w:tcPr>
          <w:p w:rsidR="00440D61" w:rsidRDefault="00440D61">
            <w:pPr>
              <w:pStyle w:val="ConsPlusNormal"/>
              <w:jc w:val="center"/>
            </w:pPr>
          </w:p>
        </w:tc>
        <w:tc>
          <w:tcPr>
            <w:tcW w:w="1417" w:type="dxa"/>
          </w:tcPr>
          <w:p w:rsidR="00440D61" w:rsidRDefault="00440D61">
            <w:pPr>
              <w:pStyle w:val="ConsPlusNormal"/>
              <w:jc w:val="center"/>
            </w:pPr>
          </w:p>
        </w:tc>
        <w:tc>
          <w:tcPr>
            <w:tcW w:w="1191" w:type="dxa"/>
          </w:tcPr>
          <w:p w:rsidR="00440D61" w:rsidRDefault="00440D61">
            <w:pPr>
              <w:pStyle w:val="ConsPlusNormal"/>
              <w:jc w:val="center"/>
            </w:pPr>
          </w:p>
        </w:tc>
        <w:tc>
          <w:tcPr>
            <w:tcW w:w="1531" w:type="dxa"/>
          </w:tcPr>
          <w:p w:rsidR="00440D61" w:rsidRDefault="00440D61">
            <w:pPr>
              <w:pStyle w:val="ConsPlusNormal"/>
              <w:jc w:val="center"/>
            </w:pPr>
            <w:r>
              <w:t>4152000,0</w:t>
            </w:r>
          </w:p>
        </w:tc>
      </w:tr>
      <w:tr w:rsidR="00440D61">
        <w:tc>
          <w:tcPr>
            <w:tcW w:w="2548" w:type="dxa"/>
          </w:tcPr>
          <w:p w:rsidR="00440D61" w:rsidRDefault="00440D61">
            <w:pPr>
              <w:pStyle w:val="ConsPlusNormal"/>
            </w:pPr>
            <w:r>
              <w:t>Итого</w:t>
            </w:r>
          </w:p>
        </w:tc>
        <w:tc>
          <w:tcPr>
            <w:tcW w:w="1984" w:type="dxa"/>
          </w:tcPr>
          <w:p w:rsidR="00440D61" w:rsidRDefault="00440D61">
            <w:pPr>
              <w:pStyle w:val="ConsPlusNormal"/>
            </w:pPr>
          </w:p>
        </w:tc>
        <w:tc>
          <w:tcPr>
            <w:tcW w:w="1312" w:type="dxa"/>
          </w:tcPr>
          <w:p w:rsidR="00440D61" w:rsidRDefault="00440D61">
            <w:pPr>
              <w:pStyle w:val="ConsPlusNormal"/>
              <w:jc w:val="center"/>
            </w:pPr>
            <w:r>
              <w:t>2018-2024</w:t>
            </w:r>
          </w:p>
        </w:tc>
        <w:tc>
          <w:tcPr>
            <w:tcW w:w="1474" w:type="dxa"/>
          </w:tcPr>
          <w:p w:rsidR="00440D61" w:rsidRDefault="00440D61">
            <w:pPr>
              <w:pStyle w:val="ConsPlusNormal"/>
              <w:jc w:val="center"/>
            </w:pPr>
            <w:r>
              <w:t>13189647,1</w:t>
            </w:r>
          </w:p>
        </w:tc>
        <w:tc>
          <w:tcPr>
            <w:tcW w:w="1492" w:type="dxa"/>
          </w:tcPr>
          <w:p w:rsidR="00440D61" w:rsidRDefault="00440D61">
            <w:pPr>
              <w:pStyle w:val="ConsPlusNormal"/>
              <w:jc w:val="center"/>
            </w:pPr>
            <w:r>
              <w:t>97240,6</w:t>
            </w:r>
          </w:p>
        </w:tc>
        <w:tc>
          <w:tcPr>
            <w:tcW w:w="1417" w:type="dxa"/>
          </w:tcPr>
          <w:p w:rsidR="00440D61" w:rsidRDefault="00440D61">
            <w:pPr>
              <w:pStyle w:val="ConsPlusNormal"/>
              <w:jc w:val="center"/>
            </w:pPr>
            <w:r>
              <w:t>211287,8</w:t>
            </w:r>
          </w:p>
        </w:tc>
        <w:tc>
          <w:tcPr>
            <w:tcW w:w="1191" w:type="dxa"/>
          </w:tcPr>
          <w:p w:rsidR="00440D61" w:rsidRDefault="00440D61">
            <w:pPr>
              <w:pStyle w:val="ConsPlusNormal"/>
              <w:jc w:val="center"/>
            </w:pPr>
          </w:p>
        </w:tc>
        <w:tc>
          <w:tcPr>
            <w:tcW w:w="1531" w:type="dxa"/>
          </w:tcPr>
          <w:p w:rsidR="00440D61" w:rsidRDefault="00440D61">
            <w:pPr>
              <w:pStyle w:val="ConsPlusNormal"/>
              <w:jc w:val="center"/>
            </w:pPr>
            <w:r>
              <w:t>12881118,7</w:t>
            </w:r>
          </w:p>
        </w:tc>
      </w:tr>
    </w:tbl>
    <w:p w:rsidR="00440D61" w:rsidRDefault="00440D61">
      <w:pPr>
        <w:pStyle w:val="ConsPlusNormal"/>
      </w:pPr>
    </w:p>
    <w:p w:rsidR="00440D61" w:rsidRDefault="00440D61">
      <w:pPr>
        <w:pStyle w:val="ConsPlusNormal"/>
      </w:pPr>
    </w:p>
    <w:p w:rsidR="00440D61" w:rsidRDefault="00440D61">
      <w:pPr>
        <w:pStyle w:val="ConsPlusNormal"/>
        <w:pBdr>
          <w:top w:val="single" w:sz="6" w:space="0" w:color="auto"/>
        </w:pBdr>
        <w:spacing w:before="100" w:after="100"/>
        <w:jc w:val="both"/>
        <w:rPr>
          <w:sz w:val="2"/>
          <w:szCs w:val="2"/>
        </w:rPr>
      </w:pPr>
    </w:p>
    <w:p w:rsidR="00064311" w:rsidRDefault="00064311"/>
    <w:sectPr w:rsidR="00064311" w:rsidSect="00FC604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61"/>
    <w:rsid w:val="00064311"/>
    <w:rsid w:val="00090B12"/>
    <w:rsid w:val="00236D78"/>
    <w:rsid w:val="0044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lang w:val="en-US"/>
    </w:rPr>
  </w:style>
  <w:style w:type="paragraph" w:styleId="a3">
    <w:name w:val="List Paragraph"/>
    <w:basedOn w:val="a"/>
    <w:uiPriority w:val="34"/>
    <w:qFormat/>
    <w:rsid w:val="00236D78"/>
    <w:pPr>
      <w:spacing w:after="0" w:line="240" w:lineRule="auto"/>
      <w:ind w:left="720"/>
      <w:contextualSpacing/>
    </w:pPr>
    <w:rPr>
      <w:rFonts w:ascii="Cambria" w:eastAsia="MS Mincho" w:hAnsi="Cambria"/>
      <w:sz w:val="24"/>
      <w:szCs w:val="24"/>
      <w:lang w:eastAsia="ru-RU"/>
    </w:rPr>
  </w:style>
  <w:style w:type="paragraph" w:customStyle="1" w:styleId="ConsPlusNormal">
    <w:name w:val="ConsPlusNormal"/>
    <w:rsid w:val="00440D61"/>
    <w:pPr>
      <w:widowControl w:val="0"/>
      <w:autoSpaceDE w:val="0"/>
      <w:autoSpaceDN w:val="0"/>
      <w:spacing w:after="0" w:line="240" w:lineRule="auto"/>
    </w:pPr>
    <w:rPr>
      <w:rFonts w:eastAsia="Times New Roman"/>
      <w:color w:val="auto"/>
      <w:lang w:eastAsia="ru-RU"/>
    </w:rPr>
  </w:style>
  <w:style w:type="paragraph" w:customStyle="1" w:styleId="ConsPlusNonformat">
    <w:name w:val="ConsPlusNonformat"/>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
    <w:name w:val="ConsPlusTitle"/>
    <w:rsid w:val="00440D61"/>
    <w:pPr>
      <w:widowControl w:val="0"/>
      <w:autoSpaceDE w:val="0"/>
      <w:autoSpaceDN w:val="0"/>
      <w:spacing w:after="0" w:line="240" w:lineRule="auto"/>
    </w:pPr>
    <w:rPr>
      <w:rFonts w:eastAsia="Times New Roman"/>
      <w:b/>
      <w:color w:val="auto"/>
      <w:lang w:eastAsia="ru-RU"/>
    </w:rPr>
  </w:style>
  <w:style w:type="paragraph" w:customStyle="1" w:styleId="ConsPlusCell">
    <w:name w:val="ConsPlusCell"/>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DocList">
    <w:name w:val="ConsPlusDocList"/>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Page">
    <w:name w:val="ConsPlusTitlePage"/>
    <w:rsid w:val="00440D61"/>
    <w:pPr>
      <w:widowControl w:val="0"/>
      <w:autoSpaceDE w:val="0"/>
      <w:autoSpaceDN w:val="0"/>
      <w:spacing w:after="0" w:line="240" w:lineRule="auto"/>
    </w:pPr>
    <w:rPr>
      <w:rFonts w:ascii="Tahoma" w:eastAsia="Times New Roman" w:hAnsi="Tahoma" w:cs="Tahoma"/>
      <w:color w:val="auto"/>
      <w:lang w:eastAsia="ru-RU"/>
    </w:rPr>
  </w:style>
  <w:style w:type="paragraph" w:customStyle="1" w:styleId="ConsPlusJurTerm">
    <w:name w:val="ConsPlusJurTerm"/>
    <w:rsid w:val="00440D61"/>
    <w:pPr>
      <w:widowControl w:val="0"/>
      <w:autoSpaceDE w:val="0"/>
      <w:autoSpaceDN w:val="0"/>
      <w:spacing w:after="0" w:line="240" w:lineRule="auto"/>
    </w:pPr>
    <w:rPr>
      <w:rFonts w:ascii="Tahoma" w:eastAsia="Times New Roman" w:hAnsi="Tahoma" w:cs="Tahoma"/>
      <w:color w:val="auto"/>
      <w:sz w:val="26"/>
      <w:lang w:eastAsia="ru-RU"/>
    </w:rPr>
  </w:style>
  <w:style w:type="paragraph" w:customStyle="1" w:styleId="ConsPlusTextList">
    <w:name w:val="ConsPlusTextList"/>
    <w:rsid w:val="00440D61"/>
    <w:pPr>
      <w:widowControl w:val="0"/>
      <w:autoSpaceDE w:val="0"/>
      <w:autoSpaceDN w:val="0"/>
      <w:spacing w:after="0" w:line="240" w:lineRule="auto"/>
    </w:pPr>
    <w:rPr>
      <w:rFonts w:ascii="Arial" w:eastAsia="Times New Roman" w:hAnsi="Arial" w:cs="Arial"/>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36D78"/>
    <w:pPr>
      <w:widowControl w:val="0"/>
      <w:spacing w:after="0" w:line="240" w:lineRule="auto"/>
    </w:pPr>
    <w:rPr>
      <w:rFonts w:ascii="Calibri" w:eastAsia="Calibri" w:hAnsi="Calibri"/>
      <w:lang w:val="en-US"/>
    </w:rPr>
  </w:style>
  <w:style w:type="paragraph" w:styleId="a3">
    <w:name w:val="List Paragraph"/>
    <w:basedOn w:val="a"/>
    <w:uiPriority w:val="34"/>
    <w:qFormat/>
    <w:rsid w:val="00236D78"/>
    <w:pPr>
      <w:spacing w:after="0" w:line="240" w:lineRule="auto"/>
      <w:ind w:left="720"/>
      <w:contextualSpacing/>
    </w:pPr>
    <w:rPr>
      <w:rFonts w:ascii="Cambria" w:eastAsia="MS Mincho" w:hAnsi="Cambria"/>
      <w:sz w:val="24"/>
      <w:szCs w:val="24"/>
      <w:lang w:eastAsia="ru-RU"/>
    </w:rPr>
  </w:style>
  <w:style w:type="paragraph" w:customStyle="1" w:styleId="ConsPlusNormal">
    <w:name w:val="ConsPlusNormal"/>
    <w:rsid w:val="00440D61"/>
    <w:pPr>
      <w:widowControl w:val="0"/>
      <w:autoSpaceDE w:val="0"/>
      <w:autoSpaceDN w:val="0"/>
      <w:spacing w:after="0" w:line="240" w:lineRule="auto"/>
    </w:pPr>
    <w:rPr>
      <w:rFonts w:eastAsia="Times New Roman"/>
      <w:color w:val="auto"/>
      <w:lang w:eastAsia="ru-RU"/>
    </w:rPr>
  </w:style>
  <w:style w:type="paragraph" w:customStyle="1" w:styleId="ConsPlusNonformat">
    <w:name w:val="ConsPlusNonformat"/>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
    <w:name w:val="ConsPlusTitle"/>
    <w:rsid w:val="00440D61"/>
    <w:pPr>
      <w:widowControl w:val="0"/>
      <w:autoSpaceDE w:val="0"/>
      <w:autoSpaceDN w:val="0"/>
      <w:spacing w:after="0" w:line="240" w:lineRule="auto"/>
    </w:pPr>
    <w:rPr>
      <w:rFonts w:eastAsia="Times New Roman"/>
      <w:b/>
      <w:color w:val="auto"/>
      <w:lang w:eastAsia="ru-RU"/>
    </w:rPr>
  </w:style>
  <w:style w:type="paragraph" w:customStyle="1" w:styleId="ConsPlusCell">
    <w:name w:val="ConsPlusCell"/>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DocList">
    <w:name w:val="ConsPlusDocList"/>
    <w:rsid w:val="00440D61"/>
    <w:pPr>
      <w:widowControl w:val="0"/>
      <w:autoSpaceDE w:val="0"/>
      <w:autoSpaceDN w:val="0"/>
      <w:spacing w:after="0" w:line="240" w:lineRule="auto"/>
    </w:pPr>
    <w:rPr>
      <w:rFonts w:ascii="Courier New" w:eastAsia="Times New Roman" w:hAnsi="Courier New" w:cs="Courier New"/>
      <w:color w:val="auto"/>
      <w:lang w:eastAsia="ru-RU"/>
    </w:rPr>
  </w:style>
  <w:style w:type="paragraph" w:customStyle="1" w:styleId="ConsPlusTitlePage">
    <w:name w:val="ConsPlusTitlePage"/>
    <w:rsid w:val="00440D61"/>
    <w:pPr>
      <w:widowControl w:val="0"/>
      <w:autoSpaceDE w:val="0"/>
      <w:autoSpaceDN w:val="0"/>
      <w:spacing w:after="0" w:line="240" w:lineRule="auto"/>
    </w:pPr>
    <w:rPr>
      <w:rFonts w:ascii="Tahoma" w:eastAsia="Times New Roman" w:hAnsi="Tahoma" w:cs="Tahoma"/>
      <w:color w:val="auto"/>
      <w:lang w:eastAsia="ru-RU"/>
    </w:rPr>
  </w:style>
  <w:style w:type="paragraph" w:customStyle="1" w:styleId="ConsPlusJurTerm">
    <w:name w:val="ConsPlusJurTerm"/>
    <w:rsid w:val="00440D61"/>
    <w:pPr>
      <w:widowControl w:val="0"/>
      <w:autoSpaceDE w:val="0"/>
      <w:autoSpaceDN w:val="0"/>
      <w:spacing w:after="0" w:line="240" w:lineRule="auto"/>
    </w:pPr>
    <w:rPr>
      <w:rFonts w:ascii="Tahoma" w:eastAsia="Times New Roman" w:hAnsi="Tahoma" w:cs="Tahoma"/>
      <w:color w:val="auto"/>
      <w:sz w:val="26"/>
      <w:lang w:eastAsia="ru-RU"/>
    </w:rPr>
  </w:style>
  <w:style w:type="paragraph" w:customStyle="1" w:styleId="ConsPlusTextList">
    <w:name w:val="ConsPlusTextList"/>
    <w:rsid w:val="00440D61"/>
    <w:pPr>
      <w:widowControl w:val="0"/>
      <w:autoSpaceDE w:val="0"/>
      <w:autoSpaceDN w:val="0"/>
      <w:spacing w:after="0" w:line="240" w:lineRule="auto"/>
    </w:pPr>
    <w:rPr>
      <w:rFonts w:ascii="Arial" w:eastAsia="Times New Roman" w:hAnsi="Arial" w:cs="Arial"/>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FC84128BE5BBC09FCC7229D61DF1BE457FCB6B7C568751841B13E34995FB0254C8C48D75C0BDCAFDDD62C86FA2F4FAE8E386D8C3B81E4DwEkAL" TargetMode="External"/><Relationship Id="rId21" Type="http://schemas.openxmlformats.org/officeDocument/2006/relationships/hyperlink" Target="consultantplus://offline/ref=06FC84128BE5BBC09FCC7229D61DF1BE457FC26F78518751841B13E34995FB0254C8C48D75C0B8CEFEDD62C86FA2F4FAE8E386D8C3B81E4DwEkAL" TargetMode="External"/><Relationship Id="rId42" Type="http://schemas.openxmlformats.org/officeDocument/2006/relationships/hyperlink" Target="consultantplus://offline/ref=06FC84128BE5BBC09FCC7229D61DF1BE457FC26F78518751841B13E34995FB0254C8C48D75C0B8C8F2DD62C86FA2F4FAE8E386D8C3B81E4DwEkAL" TargetMode="External"/><Relationship Id="rId63" Type="http://schemas.openxmlformats.org/officeDocument/2006/relationships/hyperlink" Target="consultantplus://offline/ref=06FC84128BE5BBC09FCC7229D61DF1BE457FC26F78518751841B13E34995FB0254C8C48D75C0B9CAF9DD62C86FA2F4FAE8E386D8C3B81E4DwEkAL" TargetMode="External"/><Relationship Id="rId84" Type="http://schemas.openxmlformats.org/officeDocument/2006/relationships/hyperlink" Target="consultantplus://offline/ref=06FC84128BE5BBC09FCC7229D61DF1BE457FC26F78518751841B13E34995FB0254C8C48D75C0B9C6FBDD62C86FA2F4FAE8E386D8C3B81E4DwEkAL" TargetMode="External"/><Relationship Id="rId138" Type="http://schemas.openxmlformats.org/officeDocument/2006/relationships/image" Target="media/image21.wmf"/><Relationship Id="rId107" Type="http://schemas.openxmlformats.org/officeDocument/2006/relationships/hyperlink" Target="consultantplus://offline/ref=06FC84128BE5BBC09FCC7229D61DF1BE457FC26F78518751841B13E34995FB0254C8C48D75C0BCCEF3DD62C86FA2F4FAE8E386D8C3B81E4DwEkAL" TargetMode="External"/><Relationship Id="rId11" Type="http://schemas.openxmlformats.org/officeDocument/2006/relationships/hyperlink" Target="consultantplus://offline/ref=06FC84128BE5BBC09FCC7229D61DF1BE4679C26873548751841B13E34995FB0254C8C48D75C0B8CEFEDD62C86FA2F4FAE8E386D8C3B81E4DwEkAL" TargetMode="External"/><Relationship Id="rId32" Type="http://schemas.openxmlformats.org/officeDocument/2006/relationships/hyperlink" Target="consultantplus://offline/ref=06FC84128BE5BBC09FCC7229D61DF1BE457FC26F78518751841B13E34995FB0254C8C48D75C0B8CDF9DD62C86FA2F4FAE8E386D8C3B81E4DwEkAL" TargetMode="External"/><Relationship Id="rId53" Type="http://schemas.openxmlformats.org/officeDocument/2006/relationships/hyperlink" Target="consultantplus://offline/ref=06FC84128BE5BBC09FCC7229D61DF1BE457FCA6A79578751841B13E34995FB0254C8C48D75C0B8CFFCDD62C86FA2F4FAE8E386D8C3B81E4DwEkAL" TargetMode="External"/><Relationship Id="rId74" Type="http://schemas.openxmlformats.org/officeDocument/2006/relationships/hyperlink" Target="consultantplus://offline/ref=06FC84128BE5BBC09FCC6D38C31DF1BE447FC96D79528751841B13E34995FB0246C89C8177C7A6CEF9C834992AwFkEL" TargetMode="External"/><Relationship Id="rId128" Type="http://schemas.openxmlformats.org/officeDocument/2006/relationships/hyperlink" Target="consultantplus://offline/ref=06FC84128BE5BBC09FCC7229D61DF1BE467BC86B7C528751841B13E34995FB0246C89C8177C7A6CEF9C834992AwFkEL" TargetMode="External"/><Relationship Id="rId149" Type="http://schemas.openxmlformats.org/officeDocument/2006/relationships/fontTable" Target="fontTable.xml"/><Relationship Id="rId5" Type="http://schemas.openxmlformats.org/officeDocument/2006/relationships/hyperlink" Target="consultantplus://offline/ref=06FC84128BE5BBC09FCC7229D61DF1BE467BCF6D78508751841B13E34995FB0254C8C48D75C0B8CEFEDD62C86FA2F4FAE8E386D8C3B81E4DwEkAL" TargetMode="External"/><Relationship Id="rId95" Type="http://schemas.openxmlformats.org/officeDocument/2006/relationships/hyperlink" Target="consultantplus://offline/ref=06FC84128BE5BBC09FCC7229D61DF1BE4678C8687A528751841B13E34995FB0246C89C8177C7A6CEF9C834992AwFkEL" TargetMode="External"/><Relationship Id="rId22" Type="http://schemas.openxmlformats.org/officeDocument/2006/relationships/hyperlink" Target="consultantplus://offline/ref=06FC84128BE5BBC09FCC7229D61DF1BE457FC26F78518751841B13E34995FB0254C8C48D75C0B8CFF9DD62C86FA2F4FAE8E386D8C3B81E4DwEkAL" TargetMode="External"/><Relationship Id="rId27" Type="http://schemas.openxmlformats.org/officeDocument/2006/relationships/hyperlink" Target="consultantplus://offline/ref=06FC84128BE5BBC09FCC7229D61DF1BE457FC26F78518751841B13E34995FB0254C8C48D75C0B8CFF8DD62C86FA2F4FAE8E386D8C3B81E4DwEkAL" TargetMode="External"/><Relationship Id="rId43" Type="http://schemas.openxmlformats.org/officeDocument/2006/relationships/hyperlink" Target="consultantplus://offline/ref=06FC84128BE5BBC09FCC7229D61DF1BE457FC26F78518751841B13E34995FB0254C8C48D75C0B8C9FADD62C86FA2F4FAE8E386D8C3B81E4DwEkAL" TargetMode="External"/><Relationship Id="rId48" Type="http://schemas.openxmlformats.org/officeDocument/2006/relationships/hyperlink" Target="consultantplus://offline/ref=06FC84128BE5BBC09FCC7229D61DF1BE457FC26F78518751841B13E34995FB0254C8C48D75C0B8C6FBDD62C86FA2F4FAE8E386D8C3B81E4DwEkAL" TargetMode="External"/><Relationship Id="rId64" Type="http://schemas.openxmlformats.org/officeDocument/2006/relationships/hyperlink" Target="consultantplus://offline/ref=06FC84128BE5BBC09FCC7229D61DF1BE457FCA6A79578751841B13E34995FB0254C8C48D75C0B8CFFCDD62C86FA2F4FAE8E386D8C3B81E4DwEkAL" TargetMode="External"/><Relationship Id="rId69" Type="http://schemas.openxmlformats.org/officeDocument/2006/relationships/hyperlink" Target="consultantplus://offline/ref=06FC84128BE5BBC09FCC6421C41DF1BE437FC26E7B548751841B13E34995FB0246C89C8177C7A6CEF9C834992AwFkEL" TargetMode="External"/><Relationship Id="rId113" Type="http://schemas.openxmlformats.org/officeDocument/2006/relationships/image" Target="media/image1.wmf"/><Relationship Id="rId118" Type="http://schemas.openxmlformats.org/officeDocument/2006/relationships/image" Target="media/image4.wmf"/><Relationship Id="rId134" Type="http://schemas.openxmlformats.org/officeDocument/2006/relationships/image" Target="media/image18.wmf"/><Relationship Id="rId139" Type="http://schemas.openxmlformats.org/officeDocument/2006/relationships/image" Target="media/image22.wmf"/><Relationship Id="rId80" Type="http://schemas.openxmlformats.org/officeDocument/2006/relationships/hyperlink" Target="consultantplus://offline/ref=06FC84128BE5BBC09FCC6D38C31DF1BE4577CF697A558751841B13E34995FB0254C8C48D75C0B8CEF2DD62C86FA2F4FAE8E386D8C3B81E4DwEkAL" TargetMode="External"/><Relationship Id="rId85" Type="http://schemas.openxmlformats.org/officeDocument/2006/relationships/hyperlink" Target="consultantplus://offline/ref=06FC84128BE5BBC09FCC7229D61DF1BE457FC26F78518751841B13E34995FB0254C8C48D75C0B9C6F8DD62C86FA2F4FAE8E386D8C3B81E4DwEkAL" TargetMode="External"/><Relationship Id="rId150" Type="http://schemas.openxmlformats.org/officeDocument/2006/relationships/theme" Target="theme/theme1.xml"/><Relationship Id="rId12" Type="http://schemas.openxmlformats.org/officeDocument/2006/relationships/hyperlink" Target="consultantplus://offline/ref=06FC84128BE5BBC09FCC7229D61DF1BE4678CC6F72558751841B13E34995FB0254C8C48D75C0B8CEFEDD62C86FA2F4FAE8E386D8C3B81E4DwEkAL" TargetMode="External"/><Relationship Id="rId17" Type="http://schemas.openxmlformats.org/officeDocument/2006/relationships/hyperlink" Target="consultantplus://offline/ref=06FC84128BE5BBC09FCC7229D61DF1BE4676CC6C7D578751841B13E34995FB0254C8C48D75C0B8CEFEDD62C86FA2F4FAE8E386D8C3B81E4DwEkAL" TargetMode="External"/><Relationship Id="rId33" Type="http://schemas.openxmlformats.org/officeDocument/2006/relationships/hyperlink" Target="consultantplus://offline/ref=06FC84128BE5BBC09FCC7229D61DF1BE457FC26F78518751841B13E34995FB0254C8C48D75C0B8CDFDDD62C86FA2F4FAE8E386D8C3B81E4DwEkAL" TargetMode="External"/><Relationship Id="rId38" Type="http://schemas.openxmlformats.org/officeDocument/2006/relationships/hyperlink" Target="consultantplus://offline/ref=06FC84128BE5BBC09FCC7229D61DF1BE457FC26F78518751841B13E34995FB0254C8C48D75C0B8C8FCDD62C86FA2F4FAE8E386D8C3B81E4DwEkAL" TargetMode="External"/><Relationship Id="rId59" Type="http://schemas.openxmlformats.org/officeDocument/2006/relationships/hyperlink" Target="consultantplus://offline/ref=06FC84128BE5BBC09FCC7229D61DF1BE457FC26F78518751841B13E34995FB0254C8C48D75C0B9CCFBDD62C86FA2F4FAE8E386D8C3B81E4DwEkAL" TargetMode="External"/><Relationship Id="rId103" Type="http://schemas.openxmlformats.org/officeDocument/2006/relationships/hyperlink" Target="consultantplus://offline/ref=06FC84128BE5BBC09FCC7229D61DF1BE457FC26F78518751841B13E34995FB0254C8C48D75C0BAC7FADD62C86FA2F4FAE8E386D8C3B81E4DwEkAL" TargetMode="External"/><Relationship Id="rId108" Type="http://schemas.openxmlformats.org/officeDocument/2006/relationships/hyperlink" Target="consultantplus://offline/ref=06FC84128BE5BBC09FCC7229D61DF1BE457FC26F78518751841B13E34995FB0254C8C48D75C0BCCEF2DD62C86FA2F4FAE8E386D8C3B81E4DwEkAL" TargetMode="External"/><Relationship Id="rId124" Type="http://schemas.openxmlformats.org/officeDocument/2006/relationships/hyperlink" Target="consultantplus://offline/ref=06FC84128BE5BBC09FCC7229D61DF1BE467BC86B7C528751841B13E34995FB0254C8C48D75C0B8CEFEDD62C86FA2F4FAE8E386D8C3B81E4DwEkAL" TargetMode="External"/><Relationship Id="rId129" Type="http://schemas.openxmlformats.org/officeDocument/2006/relationships/image" Target="media/image13.wmf"/><Relationship Id="rId54" Type="http://schemas.openxmlformats.org/officeDocument/2006/relationships/hyperlink" Target="consultantplus://offline/ref=06FC84128BE5BBC09FCC7229D61DF1BE457FCA6A79578751841B13E34995FB0254C8C48D75C0B8CFFCDD62C86FA2F4FAE8E386D8C3B81E4DwEkAL" TargetMode="External"/><Relationship Id="rId70" Type="http://schemas.openxmlformats.org/officeDocument/2006/relationships/hyperlink" Target="consultantplus://offline/ref=06FC84128BE5BBC09FCC6421C41DF1BE447ECB6C7D558751841B13E34995FB0246C89C8177C7A6CEF9C834992AwFkEL" TargetMode="External"/><Relationship Id="rId75" Type="http://schemas.openxmlformats.org/officeDocument/2006/relationships/hyperlink" Target="consultantplus://offline/ref=06FC84128BE5BBC09FCC7229D61DF1BE457FC26F78518751841B13E34995FB0254C8C48D75C0B9CBFBDD62C86FA2F4FAE8E386D8C3B81E4DwEkAL" TargetMode="External"/><Relationship Id="rId91" Type="http://schemas.openxmlformats.org/officeDocument/2006/relationships/hyperlink" Target="consultantplus://offline/ref=06FC84128BE5BBC09FCC7229D61DF1BE457FC26F78518751841B13E34995FB0254C8C48D75C0BAC9FCDD62C86FA2F4FAE8E386D8C3B81E4DwEkAL" TargetMode="External"/><Relationship Id="rId96" Type="http://schemas.openxmlformats.org/officeDocument/2006/relationships/hyperlink" Target="consultantplus://offline/ref=06FC84128BE5BBC09FCC7229D61DF1BE457FCA6A79578751841B13E34995FB0254C8C48D75C0B8CFFCDD62C86FA2F4FAE8E386D8C3B81E4DwEkAL" TargetMode="External"/><Relationship Id="rId140" Type="http://schemas.openxmlformats.org/officeDocument/2006/relationships/image" Target="media/image23.wmf"/><Relationship Id="rId145" Type="http://schemas.openxmlformats.org/officeDocument/2006/relationships/hyperlink" Target="consultantplus://offline/ref=06FC84128BE5BBC09FCC7229D61DF1BE4678CF6E7B578751841B13E34995FB0246C89C8177C7A6CEF9C834992AwFkEL" TargetMode="External"/><Relationship Id="rId1" Type="http://schemas.openxmlformats.org/officeDocument/2006/relationships/styles" Target="styles.xml"/><Relationship Id="rId6" Type="http://schemas.openxmlformats.org/officeDocument/2006/relationships/hyperlink" Target="consultantplus://offline/ref=06FC84128BE5BBC09FCC7229D61DF1BE467BC26D73508751841B13E34995FB0254C8C48D75C0B8CEFEDD62C86FA2F4FAE8E386D8C3B81E4DwEkAL" TargetMode="External"/><Relationship Id="rId23" Type="http://schemas.openxmlformats.org/officeDocument/2006/relationships/hyperlink" Target="consultantplus://offline/ref=06FC84128BE5BBC09FCC7229D61DF1BE4676CC6C7D578751841B13E34995FB0254C8C48D75C0B8CEFEDD62C86FA2F4FAE8E386D8C3B81E4DwEkAL" TargetMode="External"/><Relationship Id="rId28" Type="http://schemas.openxmlformats.org/officeDocument/2006/relationships/hyperlink" Target="consultantplus://offline/ref=06FC84128BE5BBC09FCC7229D61DF1BE457FC26F78518751841B13E34995FB0254C8C48D75C0B8CFFDDD62C86FA2F4FAE8E386D8C3B81E4DwEkAL" TargetMode="External"/><Relationship Id="rId49" Type="http://schemas.openxmlformats.org/officeDocument/2006/relationships/hyperlink" Target="consultantplus://offline/ref=06FC84128BE5BBC09FCC7229D61DF1BE457FC26F78518751841B13E34995FB0254C8C48D75C0B8C6FEDD62C86FA2F4FAE8E386D8C3B81E4DwEkAL" TargetMode="External"/><Relationship Id="rId114" Type="http://schemas.openxmlformats.org/officeDocument/2006/relationships/image" Target="media/image2.wmf"/><Relationship Id="rId119" Type="http://schemas.openxmlformats.org/officeDocument/2006/relationships/image" Target="media/image5.wmf"/><Relationship Id="rId44" Type="http://schemas.openxmlformats.org/officeDocument/2006/relationships/hyperlink" Target="consultantplus://offline/ref=06FC84128BE5BBC09FCC7229D61DF1BE457FC26F78518751841B13E34995FB0254C8C48D75C0B8C9F9DD62C86FA2F4FAE8E386D8C3B81E4DwEkAL" TargetMode="External"/><Relationship Id="rId60" Type="http://schemas.openxmlformats.org/officeDocument/2006/relationships/hyperlink" Target="consultantplus://offline/ref=06FC84128BE5BBC09FCC7229D61DF1BE457FC26F78518751841B13E34995FB0254C8C48D75C0B9CCFEDD62C86FA2F4FAE8E386D8C3B81E4DwEkAL" TargetMode="External"/><Relationship Id="rId65" Type="http://schemas.openxmlformats.org/officeDocument/2006/relationships/hyperlink" Target="consultantplus://offline/ref=06FC84128BE5BBC09FCC7229D61DF1BE457FC26F78518751841B13E34995FB0254C8C48D75C0B9CAFDDD62C86FA2F4FAE8E386D8C3B81E4DwEkAL" TargetMode="External"/><Relationship Id="rId81" Type="http://schemas.openxmlformats.org/officeDocument/2006/relationships/hyperlink" Target="consultantplus://offline/ref=06FC84128BE5BBC09FCC7229D61DF1BE457FCA6A79578751841B13E34995FB0254C8C48D75C0B8CFFCDD62C86FA2F4FAE8E386D8C3B81E4DwEkAL" TargetMode="External"/><Relationship Id="rId86" Type="http://schemas.openxmlformats.org/officeDocument/2006/relationships/hyperlink" Target="consultantplus://offline/ref=06FC84128BE5BBC09FCC7229D61DF1BE457FC26F78518751841B13E34995FB0254C8C48D75C0B9C6FEDD62C86FA2F4FAE8E386D8C3B81E4DwEkAL" TargetMode="External"/><Relationship Id="rId130" Type="http://schemas.openxmlformats.org/officeDocument/2006/relationships/image" Target="media/image14.wmf"/><Relationship Id="rId135" Type="http://schemas.openxmlformats.org/officeDocument/2006/relationships/image" Target="media/image19.wmf"/><Relationship Id="rId13" Type="http://schemas.openxmlformats.org/officeDocument/2006/relationships/hyperlink" Target="consultantplus://offline/ref=06FC84128BE5BBC09FCC7229D61DF1BE4677CB6A79548751841B13E34995FB0254C8C48D75C0B8CEFEDD62C86FA2F4FAE8E386D8C3B81E4DwEkAL" TargetMode="External"/><Relationship Id="rId18" Type="http://schemas.openxmlformats.org/officeDocument/2006/relationships/hyperlink" Target="consultantplus://offline/ref=06FC84128BE5BBC09FCC7229D61DF1BE4676C26478518751841B13E34995FB0254C8C48D75C0B8CEFEDD62C86FA2F4FAE8E386D8C3B81E4DwEkAL" TargetMode="External"/><Relationship Id="rId39" Type="http://schemas.openxmlformats.org/officeDocument/2006/relationships/hyperlink" Target="consultantplus://offline/ref=06FC84128BE5BBC09FCC6D38C31DF1BE447EC8647F528751841B13E34995FB0254C8C48D75C0B8CFFEDD62C86FA2F4FAE8E386D8C3B81E4DwEkAL" TargetMode="External"/><Relationship Id="rId109" Type="http://schemas.openxmlformats.org/officeDocument/2006/relationships/hyperlink" Target="consultantplus://offline/ref=06FC84128BE5BBC09FCC7229D61DF1BE4676C26478518751841B13E34995FB0254C8C48D75C0BCC7FEDD62C86FA2F4FAE8E386D8C3B81E4DwEkAL" TargetMode="External"/><Relationship Id="rId34" Type="http://schemas.openxmlformats.org/officeDocument/2006/relationships/hyperlink" Target="consultantplus://offline/ref=06FC84128BE5BBC09FCC7229D61DF1BE457FC26F78518751841B13E34995FB0254C8C48D75C0B8CAFEDD62C86FA2F4FAE8E386D8C3B81E4DwEkAL" TargetMode="External"/><Relationship Id="rId50" Type="http://schemas.openxmlformats.org/officeDocument/2006/relationships/hyperlink" Target="consultantplus://offline/ref=06FC84128BE5BBC09FCC7229D61DF1BE457FC26F78518751841B13E34995FB0254C8C48D75C0B8C7FEDD62C86FA2F4FAE8E386D8C3B81E4DwEkAL" TargetMode="External"/><Relationship Id="rId55" Type="http://schemas.openxmlformats.org/officeDocument/2006/relationships/hyperlink" Target="consultantplus://offline/ref=06FC84128BE5BBC09FCC7229D61DF1BE457FC26F78518751841B13E34995FB0254C8C48D75C0B9CEFCDD62C86FA2F4FAE8E386D8C3B81E4DwEkAL" TargetMode="External"/><Relationship Id="rId76" Type="http://schemas.openxmlformats.org/officeDocument/2006/relationships/hyperlink" Target="consultantplus://offline/ref=06FC84128BE5BBC09FCC6D38C31DF1BE447ECF6C7B508751841B13E34995FB0246C89C8177C7A6CEF9C834992AwFkEL" TargetMode="External"/><Relationship Id="rId97" Type="http://schemas.openxmlformats.org/officeDocument/2006/relationships/hyperlink" Target="consultantplus://offline/ref=06FC84128BE5BBC09FCC6D38C31DF1BE447FC96D79528751841B13E34995FB0246C89C8177C7A6CEF9C834992AwFkEL" TargetMode="External"/><Relationship Id="rId104" Type="http://schemas.openxmlformats.org/officeDocument/2006/relationships/hyperlink" Target="consultantplus://offline/ref=06FC84128BE5BBC09FCC7229D61DF1BE457FC26F78518751841B13E34995FB0254C8C48D75C0BBCEFBDD62C86FA2F4FAE8E386D8C3B81E4DwEkAL" TargetMode="External"/><Relationship Id="rId120" Type="http://schemas.openxmlformats.org/officeDocument/2006/relationships/image" Target="media/image6.wmf"/><Relationship Id="rId125" Type="http://schemas.openxmlformats.org/officeDocument/2006/relationships/image" Target="media/image10.wmf"/><Relationship Id="rId141" Type="http://schemas.openxmlformats.org/officeDocument/2006/relationships/image" Target="media/image24.wmf"/><Relationship Id="rId146" Type="http://schemas.openxmlformats.org/officeDocument/2006/relationships/hyperlink" Target="consultantplus://offline/ref=06FC84128BE5BBC09FCC7229D61DF1BE457FC26F78518751841B13E34995FB0254C8C48D75C0B0C6FCDD62C86FA2F4FAE8E386D8C3B81E4DwEkAL" TargetMode="External"/><Relationship Id="rId7" Type="http://schemas.openxmlformats.org/officeDocument/2006/relationships/hyperlink" Target="consultantplus://offline/ref=06FC84128BE5BBC09FCC7229D61DF1BE467AC96E7F528751841B13E34995FB0254C8C48D75C0B8CEFEDD62C86FA2F4FAE8E386D8C3B81E4DwEkAL" TargetMode="External"/><Relationship Id="rId71" Type="http://schemas.openxmlformats.org/officeDocument/2006/relationships/hyperlink" Target="consultantplus://offline/ref=06FC84128BE5BBC09FCC7229D61DF1BE467BC86B7C528751841B13E34995FB0254C8C48D75C0B8CFFBDD62C86FA2F4FAE8E386D8C3B81E4DwEkAL" TargetMode="External"/><Relationship Id="rId92" Type="http://schemas.openxmlformats.org/officeDocument/2006/relationships/hyperlink" Target="consultantplus://offline/ref=06FC84128BE5BBC09FCC6D38C31DF1BE4577CD6C7A518751841B13E34995FB0246C89C8177C7A6CEF9C834992AwFkEL" TargetMode="External"/><Relationship Id="rId2" Type="http://schemas.microsoft.com/office/2007/relationships/stylesWithEffects" Target="stylesWithEffects.xml"/><Relationship Id="rId29" Type="http://schemas.openxmlformats.org/officeDocument/2006/relationships/hyperlink" Target="consultantplus://offline/ref=06FC84128BE5BBC09FCC7229D61DF1BE457FC26F78518751841B13E34995FB0254C8C48D75C0B8CFFCDD62C86FA2F4FAE8E386D8C3B81E4DwEkAL" TargetMode="External"/><Relationship Id="rId24" Type="http://schemas.openxmlformats.org/officeDocument/2006/relationships/hyperlink" Target="consultantplus://offline/ref=06FC84128BE5BBC09FCC7229D61DF1BE4676C26478518751841B13E34995FB0254C8C48D75C0B8CEFEDD62C86FA2F4FAE8E386D8C3B81E4DwEkAL" TargetMode="External"/><Relationship Id="rId40" Type="http://schemas.openxmlformats.org/officeDocument/2006/relationships/hyperlink" Target="consultantplus://offline/ref=06FC84128BE5BBC09FCC6D38C31DF1BE4576CD65725B8751841B13E34995FB0254C8C48D75C2BFCAFDDD62C86FA2F4FAE8E386D8C3B81E4DwEkAL" TargetMode="External"/><Relationship Id="rId45" Type="http://schemas.openxmlformats.org/officeDocument/2006/relationships/hyperlink" Target="consultantplus://offline/ref=06FC84128BE5BBC09FCC7229D61DF1BE457FC26F78518751841B13E34995FB0254C8C48D75C0B8C9F8DD62C86FA2F4FAE8E386D8C3B81E4DwEkAL" TargetMode="External"/><Relationship Id="rId66" Type="http://schemas.openxmlformats.org/officeDocument/2006/relationships/hyperlink" Target="consultantplus://offline/ref=06FC84128BE5BBC09FCC7229D61DF1BE457FC26F78518751841B13E34995FB0254C8C48D75C0B9CAFDDD62C86FA2F4FAE8E386D8C3B81E4DwEkAL" TargetMode="External"/><Relationship Id="rId87" Type="http://schemas.openxmlformats.org/officeDocument/2006/relationships/hyperlink" Target="consultantplus://offline/ref=06FC84128BE5BBC09FCC6D38C31DF1BE447ECF6C7B508751841B13E34995FB0246C89C8177C7A6CEF9C834992AwFkEL" TargetMode="External"/><Relationship Id="rId110" Type="http://schemas.openxmlformats.org/officeDocument/2006/relationships/hyperlink" Target="consultantplus://offline/ref=06FC84128BE5BBC09FCC7229D61DF1BE457FCB6B7C568751841B13E34995FB0254C8C48D75C0BDCDFFDD62C86FA2F4FAE8E386D8C3B81E4DwEkAL" TargetMode="External"/><Relationship Id="rId115" Type="http://schemas.openxmlformats.org/officeDocument/2006/relationships/image" Target="media/image3.wmf"/><Relationship Id="rId131" Type="http://schemas.openxmlformats.org/officeDocument/2006/relationships/image" Target="media/image15.wmf"/><Relationship Id="rId136" Type="http://schemas.openxmlformats.org/officeDocument/2006/relationships/image" Target="media/image20.wmf"/><Relationship Id="rId61" Type="http://schemas.openxmlformats.org/officeDocument/2006/relationships/hyperlink" Target="consultantplus://offline/ref=06FC84128BE5BBC09FCC7229D61DF1BE457FC26F78518751841B13E34995FB0254C8C48D75C0B9CCF2DD62C86FA2F4FAE8E386D8C3B81E4DwEkAL" TargetMode="External"/><Relationship Id="rId82" Type="http://schemas.openxmlformats.org/officeDocument/2006/relationships/hyperlink" Target="consultantplus://offline/ref=06FC84128BE5BBC09FCC7229D61DF1BE457FC26F78518751841B13E34995FB0254C8C48D75C0B9C9FCDD62C86FA2F4FAE8E386D8C3B81E4DwEkAL" TargetMode="External"/><Relationship Id="rId19" Type="http://schemas.openxmlformats.org/officeDocument/2006/relationships/hyperlink" Target="consultantplus://offline/ref=06FC84128BE5BBC09FCC7229D61DF1BE457FCB6B7C568751841B13E34995FB0254C8C48D75C0B8CEFEDD62C86FA2F4FAE8E386D8C3B81E4DwEkAL" TargetMode="External"/><Relationship Id="rId14" Type="http://schemas.openxmlformats.org/officeDocument/2006/relationships/hyperlink" Target="consultantplus://offline/ref=06FC84128BE5BBC09FCC7229D61DF1BE4677CC6572558751841B13E34995FB0254C8C48D75C0B8CEFEDD62C86FA2F4FAE8E386D8C3B81E4DwEkAL" TargetMode="External"/><Relationship Id="rId30" Type="http://schemas.openxmlformats.org/officeDocument/2006/relationships/hyperlink" Target="consultantplus://offline/ref=06FC84128BE5BBC09FCC7229D61DF1BE457FC26F78518751841B13E34995FB0254C8C48D75C0B8CFF3DD62C86FA2F4FAE8E386D8C3B81E4DwEkAL" TargetMode="External"/><Relationship Id="rId35" Type="http://schemas.openxmlformats.org/officeDocument/2006/relationships/hyperlink" Target="consultantplus://offline/ref=06FC84128BE5BBC09FCC6D38C31DF1BE4576CD65725B8751841B13E34995FB0254C8C48D75C2BFCAFDDD62C86FA2F4FAE8E386D8C3B81E4DwEkAL" TargetMode="External"/><Relationship Id="rId56" Type="http://schemas.openxmlformats.org/officeDocument/2006/relationships/hyperlink" Target="consultantplus://offline/ref=06FC84128BE5BBC09FCC7229D61DF1BE457FCB6B7C568751841B13E34995FB0254C8C48D75C0B8CAFEDD62C86FA2F4FAE8E386D8C3B81E4DwEkAL" TargetMode="External"/><Relationship Id="rId77" Type="http://schemas.openxmlformats.org/officeDocument/2006/relationships/hyperlink" Target="consultantplus://offline/ref=06FC84128BE5BBC09FCC7229D61DF1BE457FC26F78518751841B13E34995FB0254C8C48D75C0B9CBFEDD62C86FA2F4FAE8E386D8C3B81E4DwEkAL" TargetMode="External"/><Relationship Id="rId100" Type="http://schemas.openxmlformats.org/officeDocument/2006/relationships/hyperlink" Target="consultantplus://offline/ref=06FC84128BE5BBC09FCC7229D61DF1BE457FC26F78518751841B13E34995FB0254C8C48D75C0BAC6FFDD62C86FA2F4FAE8E386D8C3B81E4DwEkAL" TargetMode="External"/><Relationship Id="rId105" Type="http://schemas.openxmlformats.org/officeDocument/2006/relationships/hyperlink" Target="consultantplus://offline/ref=06FC84128BE5BBC09FCC7229D61DF1BE457FCA6A79578751841B13E34995FB0254C8C48D75C0B8CFFCDD62C86FA2F4FAE8E386D8C3B81E4DwEkAL" TargetMode="External"/><Relationship Id="rId126" Type="http://schemas.openxmlformats.org/officeDocument/2006/relationships/image" Target="media/image11.wmf"/><Relationship Id="rId147" Type="http://schemas.openxmlformats.org/officeDocument/2006/relationships/hyperlink" Target="consultantplus://offline/ref=06FC84128BE5BBC09FCC7229D61DF1BE457FC26F78518751841B13E34995FB0254C8C48D75C0B0C6F3DD62C86FA2F4FAE8E386D8C3B81E4DwEkAL" TargetMode="External"/><Relationship Id="rId8" Type="http://schemas.openxmlformats.org/officeDocument/2006/relationships/hyperlink" Target="consultantplus://offline/ref=06FC84128BE5BBC09FCC7229D61DF1BE467ACD687E568751841B13E34995FB0254C8C48D75C0B8CEFEDD62C86FA2F4FAE8E386D8C3B81E4DwEkAL" TargetMode="External"/><Relationship Id="rId51" Type="http://schemas.openxmlformats.org/officeDocument/2006/relationships/hyperlink" Target="consultantplus://offline/ref=06FC84128BE5BBC09FCC7229D61DF1BE457FC26F78518751841B13E34995FB0254C8C48D75C0B8C7F3DD62C86FA2F4FAE8E386D8C3B81E4DwEkAL" TargetMode="External"/><Relationship Id="rId72" Type="http://schemas.openxmlformats.org/officeDocument/2006/relationships/hyperlink" Target="consultantplus://offline/ref=06FC84128BE5BBC09FCC7229D61DF1BE467BC8697C568751841B13E34995FB0254C8C48D75C0B8CFFADD62C86FA2F4FAE8E386D8C3B81E4DwEkAL" TargetMode="External"/><Relationship Id="rId93" Type="http://schemas.openxmlformats.org/officeDocument/2006/relationships/hyperlink" Target="consultantplus://offline/ref=06FC84128BE5BBC09FCC7229D61DF1BE457FC26F78518751841B13E34995FB0254C8C48D75C0BAC6F8DD62C86FA2F4FAE8E386D8C3B81E4DwEkAL" TargetMode="External"/><Relationship Id="rId98" Type="http://schemas.openxmlformats.org/officeDocument/2006/relationships/hyperlink" Target="consultantplus://offline/ref=06FC84128BE5BBC09FCC6D38C31DF1BE4576CD65725B8751841B13E34995FB0254C8C48D75C2BFCAFDDD62C86FA2F4FAE8E386D8C3B81E4DwEkAL" TargetMode="External"/><Relationship Id="rId121" Type="http://schemas.openxmlformats.org/officeDocument/2006/relationships/image" Target="media/image7.wmf"/><Relationship Id="rId142" Type="http://schemas.openxmlformats.org/officeDocument/2006/relationships/hyperlink" Target="consultantplus://offline/ref=06FC84128BE5BBC09FCC7229D61DF1BE457FC26F78518751841B13E34995FB0254C8C48D75C0B0C8FADD62C86FA2F4FAE8E386D8C3B81E4DwEkAL" TargetMode="External"/><Relationship Id="rId3" Type="http://schemas.openxmlformats.org/officeDocument/2006/relationships/settings" Target="settings.xml"/><Relationship Id="rId25" Type="http://schemas.openxmlformats.org/officeDocument/2006/relationships/hyperlink" Target="consultantplus://offline/ref=06FC84128BE5BBC09FCC7229D61DF1BE457FCB6B7C568751841B13E34995FB0254C8C48D75C0B8CEFEDD62C86FA2F4FAE8E386D8C3B81E4DwEkAL" TargetMode="External"/><Relationship Id="rId46" Type="http://schemas.openxmlformats.org/officeDocument/2006/relationships/hyperlink" Target="consultantplus://offline/ref=06FC84128BE5BBC09FCC7229D61DF1BE457FCA6A79578751841B13E34995FB0254C8C48D75C0B8CFFCDD62C86FA2F4FAE8E386D8C3B81E4DwEkAL" TargetMode="External"/><Relationship Id="rId67" Type="http://schemas.openxmlformats.org/officeDocument/2006/relationships/hyperlink" Target="consultantplus://offline/ref=06FC84128BE5BBC09FCC7229D61DF1BE457FC26F78518751841B13E34995FB0254C8C48D75C0B9CAF3DD62C86FA2F4FAE8E386D8C3B81E4DwEkAL" TargetMode="External"/><Relationship Id="rId116" Type="http://schemas.openxmlformats.org/officeDocument/2006/relationships/hyperlink" Target="consultantplus://offline/ref=06FC84128BE5BBC09FCC7229D61DF1BE457FCB6B7C568751841B13E34995FB0254C8C48D75C0BDCDFFDD62C86FA2F4FAE8E386D8C3B81E4DwEkAL" TargetMode="External"/><Relationship Id="rId137" Type="http://schemas.openxmlformats.org/officeDocument/2006/relationships/hyperlink" Target="consultantplus://offline/ref=06FC84128BE5BBC09FCC7229D61DF1BE457FC26F78518751841B13E34995FB0254C8C48D75C0B0CAF3DD62C86FA2F4FAE8E386D8C3B81E4DwEkAL" TargetMode="External"/><Relationship Id="rId20" Type="http://schemas.openxmlformats.org/officeDocument/2006/relationships/hyperlink" Target="consultantplus://offline/ref=06FC84128BE5BBC09FCC7229D61DF1BE457FC96E725A8751841B13E34995FB0254C8C48D75C0B8CEFEDD62C86FA2F4FAE8E386D8C3B81E4DwEkAL" TargetMode="External"/><Relationship Id="rId41" Type="http://schemas.openxmlformats.org/officeDocument/2006/relationships/hyperlink" Target="consultantplus://offline/ref=06FC84128BE5BBC09FCC7229D61DF1BE457FCA6A79578751841B13E34995FB0254C8C48D75C0B8CFFCDD62C86FA2F4FAE8E386D8C3B81E4DwEkAL" TargetMode="External"/><Relationship Id="rId62" Type="http://schemas.openxmlformats.org/officeDocument/2006/relationships/hyperlink" Target="consultantplus://offline/ref=06FC84128BE5BBC09FCC7229D61DF1BE457FC26F78518751841B13E34995FB0254C8C48D75C0B9CDF2DD62C86FA2F4FAE8E386D8C3B81E4DwEkAL" TargetMode="External"/><Relationship Id="rId83" Type="http://schemas.openxmlformats.org/officeDocument/2006/relationships/hyperlink" Target="consultantplus://offline/ref=06FC84128BE5BBC09FCC7229D61DF1BE457FC26F78518751841B13E34995FB0254C8C48D75C0B9C9F3DD62C86FA2F4FAE8E386D8C3B81E4DwEkAL" TargetMode="External"/><Relationship Id="rId88" Type="http://schemas.openxmlformats.org/officeDocument/2006/relationships/hyperlink" Target="consultantplus://offline/ref=06FC84128BE5BBC09FCC7229D61DF1BE457FC26F78518751841B13E34995FB0254C8C48D75C0BAC8F9DD62C86FA2F4FAE8E386D8C3B81E4DwEkAL" TargetMode="External"/><Relationship Id="rId111" Type="http://schemas.openxmlformats.org/officeDocument/2006/relationships/hyperlink" Target="consultantplus://offline/ref=06FC84128BE5BBC09FCC7229D61DF1BE457FC26F78518751841B13E34995FB0254C8C48D75C0B0CAFDDD62C86FA2F4FAE8E386D8C3B81E4DwEkAL" TargetMode="External"/><Relationship Id="rId132" Type="http://schemas.openxmlformats.org/officeDocument/2006/relationships/image" Target="media/image16.wmf"/><Relationship Id="rId15" Type="http://schemas.openxmlformats.org/officeDocument/2006/relationships/hyperlink" Target="consultantplus://offline/ref=06FC84128BE5BBC09FCC7229D61DF1BE4677C2687C548751841B13E34995FB0254C8C48D75C0B8CEFEDD62C86FA2F4FAE8E386D8C3B81E4DwEkAL" TargetMode="External"/><Relationship Id="rId36" Type="http://schemas.openxmlformats.org/officeDocument/2006/relationships/hyperlink" Target="consultantplus://offline/ref=06FC84128BE5BBC09FCC6D38C31DF1BE457ECF6F7D5B8751841B13E34995FB0254C8C48D75C5BFCBF8DD62C86FA2F4FAE8E386D8C3B81E4DwEkAL" TargetMode="External"/><Relationship Id="rId57" Type="http://schemas.openxmlformats.org/officeDocument/2006/relationships/hyperlink" Target="consultantplus://offline/ref=06FC84128BE5BBC09FCC7229D61DF1BE457FC26F78518751841B13E34995FB0254C8C48D75C0B9CEF3DD62C86FA2F4FAE8E386D8C3B81E4DwEkAL" TargetMode="External"/><Relationship Id="rId106" Type="http://schemas.openxmlformats.org/officeDocument/2006/relationships/hyperlink" Target="consultantplus://offline/ref=06FC84128BE5BBC09FCC7229D61DF1BE457FCA6A79578751841B13E34995FB0254C8C48D75C0B8CFFCDD62C86FA2F4FAE8E386D8C3B81E4DwEkAL" TargetMode="External"/><Relationship Id="rId127" Type="http://schemas.openxmlformats.org/officeDocument/2006/relationships/image" Target="media/image12.wmf"/><Relationship Id="rId10" Type="http://schemas.openxmlformats.org/officeDocument/2006/relationships/hyperlink" Target="consultantplus://offline/ref=06FC84128BE5BBC09FCC7229D61DF1BE4679CF6C7B5A8751841B13E34995FB0254C8C48D75C0B8CEFEDD62C86FA2F4FAE8E386D8C3B81E4DwEkAL" TargetMode="External"/><Relationship Id="rId31" Type="http://schemas.openxmlformats.org/officeDocument/2006/relationships/hyperlink" Target="consultantplus://offline/ref=06FC84128BE5BBC09FCC7229D61DF1BE457FC26F78518751841B13E34995FB0254C8C48D75C0B8CCF9DD62C86FA2F4FAE8E386D8C3B81E4DwEkAL" TargetMode="External"/><Relationship Id="rId52" Type="http://schemas.openxmlformats.org/officeDocument/2006/relationships/hyperlink" Target="consultantplus://offline/ref=06FC84128BE5BBC09FCC7229D61DF1BE457FCA6A79578751841B13E34995FB0254C8C48D75C0B8CFFCDD62C86FA2F4FAE8E386D8C3B81E4DwEkAL" TargetMode="External"/><Relationship Id="rId73" Type="http://schemas.openxmlformats.org/officeDocument/2006/relationships/hyperlink" Target="consultantplus://offline/ref=06FC84128BE5BBC09FCC7229D61DF1BE457FCB6B7C568751841B13E34995FB0254C8C48D75C0B8C8FADD62C86FA2F4FAE8E386D8C3B81E4DwEkAL" TargetMode="External"/><Relationship Id="rId78" Type="http://schemas.openxmlformats.org/officeDocument/2006/relationships/hyperlink" Target="consultantplus://offline/ref=06FC84128BE5BBC09FCC7229D61DF1BE457FC26F78518751841B13E34995FB0254C8C48D75C0B9C8FADD62C86FA2F4FAE8E386D8C3B81E4DwEkAL" TargetMode="External"/><Relationship Id="rId94" Type="http://schemas.openxmlformats.org/officeDocument/2006/relationships/hyperlink" Target="consultantplus://offline/ref=06FC84128BE5BBC09FCC7229D61DF1BE457FCA6A79578751841B13E34995FB0254C8C48D75C0B8CFFCDD62C86FA2F4FAE8E386D8C3B81E4DwEkAL" TargetMode="External"/><Relationship Id="rId99" Type="http://schemas.openxmlformats.org/officeDocument/2006/relationships/hyperlink" Target="consultantplus://offline/ref=06FC84128BE5BBC09FCC6D38C31DF1BE457ECF6F7D5B8751841B13E34995FB0254C8C48D75C5BFCBF8DD62C86FA2F4FAE8E386D8C3B81E4DwEkAL" TargetMode="External"/><Relationship Id="rId101" Type="http://schemas.openxmlformats.org/officeDocument/2006/relationships/hyperlink" Target="consultantplus://offline/ref=06FC84128BE5BBC09FCC7229D61DF1BE4677CF6B78508751841B13E34995FB0246C89C8177C7A6CEF9C834992AwFkEL" TargetMode="External"/><Relationship Id="rId122" Type="http://schemas.openxmlformats.org/officeDocument/2006/relationships/image" Target="media/image8.wmf"/><Relationship Id="rId143" Type="http://schemas.openxmlformats.org/officeDocument/2006/relationships/image" Target="media/image25.wmf"/><Relationship Id="rId148" Type="http://schemas.openxmlformats.org/officeDocument/2006/relationships/hyperlink" Target="consultantplus://offline/ref=06FC84128BE5BBC09FCC7229D61DF1BE457FC26F78518751841B13E34995FB0254C8C48D75C0B0C6F2DD62C86FA2F4FAE8E386D8C3B81E4DwEkAL" TargetMode="External"/><Relationship Id="rId4" Type="http://schemas.openxmlformats.org/officeDocument/2006/relationships/webSettings" Target="webSettings.xml"/><Relationship Id="rId9" Type="http://schemas.openxmlformats.org/officeDocument/2006/relationships/hyperlink" Target="consultantplus://offline/ref=06FC84128BE5BBC09FCC7229D61DF1BE4679CB697C5B8751841B13E34995FB0254C8C48D75C0B8CEFEDD62C86FA2F4FAE8E386D8C3B81E4DwEkAL" TargetMode="External"/><Relationship Id="rId26" Type="http://schemas.openxmlformats.org/officeDocument/2006/relationships/hyperlink" Target="consultantplus://offline/ref=06FC84128BE5BBC09FCC7229D61DF1BE457FC96E725A8751841B13E34995FB0254C8C48D75C0B8CEFEDD62C86FA2F4FAE8E386D8C3B81E4DwEkAL" TargetMode="External"/><Relationship Id="rId47" Type="http://schemas.openxmlformats.org/officeDocument/2006/relationships/hyperlink" Target="consultantplus://offline/ref=06FC84128BE5BBC09FCC7229D61DF1BE457FC26F78518751841B13E34995FB0254C8C48D75C0B8C9FDDD62C86FA2F4FAE8E386D8C3B81E4DwEkAL" TargetMode="External"/><Relationship Id="rId68" Type="http://schemas.openxmlformats.org/officeDocument/2006/relationships/hyperlink" Target="consultantplus://offline/ref=06FC84128BE5BBC09FCC6D38C31DF1BE4E79CB6A7B59DA5B8C421FE14E9AA4155381C88C75C0B9C9F08267DD7EFAFBFFF1FD84C4DFBA1Fw4k5L" TargetMode="External"/><Relationship Id="rId89" Type="http://schemas.openxmlformats.org/officeDocument/2006/relationships/hyperlink" Target="consultantplus://offline/ref=06FC84128BE5BBC09FCC7229D61DF1BE457FC26F78518751841B13E34995FB0254C8C48D75C0BAC9F9DD62C86FA2F4FAE8E386D8C3B81E4DwEkAL" TargetMode="External"/><Relationship Id="rId112" Type="http://schemas.openxmlformats.org/officeDocument/2006/relationships/hyperlink" Target="consultantplus://offline/ref=06FC84128BE5BBC09FCC7229D61DF1BE457FC26F78518751841B13E34995FB0254C8C48D75C0B0CAFCDD62C86FA2F4FAE8E386D8C3B81E4DwEkAL" TargetMode="External"/><Relationship Id="rId133" Type="http://schemas.openxmlformats.org/officeDocument/2006/relationships/image" Target="media/image17.wmf"/><Relationship Id="rId16" Type="http://schemas.openxmlformats.org/officeDocument/2006/relationships/hyperlink" Target="consultantplus://offline/ref=06FC84128BE5BBC09FCC7229D61DF1BE4676C96979508751841B13E34995FB0254C8C48D75C0B8CEFEDD62C86FA2F4FAE8E386D8C3B81E4DwEkAL" TargetMode="External"/><Relationship Id="rId37" Type="http://schemas.openxmlformats.org/officeDocument/2006/relationships/hyperlink" Target="consultantplus://offline/ref=06FC84128BE5BBC09FCC7229D61DF1BE457FCA6A79578751841B13E34995FB0254C8C48D75C0B8CFFCDD62C86FA2F4FAE8E386D8C3B81E4DwEkAL" TargetMode="External"/><Relationship Id="rId58" Type="http://schemas.openxmlformats.org/officeDocument/2006/relationships/hyperlink" Target="consultantplus://offline/ref=06FC84128BE5BBC09FCC6D38C31DF1BE447ECF6C7B508751841B13E34995FB0246C89C8177C7A6CEF9C834992AwFkEL" TargetMode="External"/><Relationship Id="rId79" Type="http://schemas.openxmlformats.org/officeDocument/2006/relationships/hyperlink" Target="consultantplus://offline/ref=06FC84128BE5BBC09FCC7229D61DF1BE457FC26F78518751841B13E34995FB0254C8C48D75C0B9C9FADD62C86FA2F4FAE8E386D8C3B81E4DwEkAL" TargetMode="External"/><Relationship Id="rId102" Type="http://schemas.openxmlformats.org/officeDocument/2006/relationships/hyperlink" Target="consultantplus://offline/ref=06FC84128BE5BBC09FCC6D38C31DF1BE447FC96D79528751841B13E34995FB0246C89C8177C7A6CEF9C834992AwFkEL" TargetMode="External"/><Relationship Id="rId123" Type="http://schemas.openxmlformats.org/officeDocument/2006/relationships/image" Target="media/image9.wmf"/><Relationship Id="rId144" Type="http://schemas.openxmlformats.org/officeDocument/2006/relationships/hyperlink" Target="consultantplus://offline/ref=06FC84128BE5BBC09FCC7229D61DF1BE457FC26F78518751841B13E34995FB0254C8C48D75C0B0C9FFDD62C86FA2F4FAE8E386D8C3B81E4DwEkAL" TargetMode="External"/><Relationship Id="rId90" Type="http://schemas.openxmlformats.org/officeDocument/2006/relationships/hyperlink" Target="consultantplus://offline/ref=06FC84128BE5BBC09FCC7229D61DF1BE457FC26F78518751841B13E34995FB0254C8C48D75C0BAC9FEDD62C86FA2F4FAE8E386D8C3B81E4DwEk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23917</Words>
  <Characters>136331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 Анатольевна Сокол</cp:lastModifiedBy>
  <cp:revision>2</cp:revision>
  <dcterms:created xsi:type="dcterms:W3CDTF">2019-02-27T11:36:00Z</dcterms:created>
  <dcterms:modified xsi:type="dcterms:W3CDTF">2019-03-06T06:58:00Z</dcterms:modified>
</cp:coreProperties>
</file>