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4F" w:rsidRDefault="00BB5F4F" w:rsidP="00BB5F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5F4F" w:rsidRDefault="00BB5F4F" w:rsidP="00BB5F4F">
      <w:pPr>
        <w:pStyle w:val="ConsPlusNormal"/>
        <w:jc w:val="both"/>
        <w:outlineLvl w:val="0"/>
      </w:pPr>
    </w:p>
    <w:p w:rsidR="00BB5F4F" w:rsidRDefault="00BB5F4F" w:rsidP="00BB5F4F">
      <w:pPr>
        <w:pStyle w:val="ConsPlusNormal"/>
        <w:outlineLvl w:val="0"/>
      </w:pPr>
      <w:r>
        <w:t>Зарегистрировано в Минюсте России 13 сентября 2011 г. N 21782</w:t>
      </w:r>
    </w:p>
    <w:p w:rsidR="00BB5F4F" w:rsidRDefault="00BB5F4F" w:rsidP="00BB5F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F4F" w:rsidRDefault="00BB5F4F" w:rsidP="00BB5F4F">
      <w:pPr>
        <w:pStyle w:val="ConsPlusNormal"/>
      </w:pPr>
    </w:p>
    <w:p w:rsidR="00BB5F4F" w:rsidRDefault="00BB5F4F" w:rsidP="00BB5F4F">
      <w:pPr>
        <w:pStyle w:val="ConsPlusTitle"/>
        <w:jc w:val="center"/>
      </w:pPr>
      <w:r>
        <w:t>МИНИСТЕРСТВО ТРАНСПОРТА РОССИЙСКОЙ ФЕДЕРАЦИИ</w:t>
      </w:r>
    </w:p>
    <w:p w:rsidR="00BB5F4F" w:rsidRDefault="00BB5F4F" w:rsidP="00BB5F4F">
      <w:pPr>
        <w:pStyle w:val="ConsPlusTitle"/>
        <w:jc w:val="center"/>
      </w:pPr>
    </w:p>
    <w:p w:rsidR="00BB5F4F" w:rsidRDefault="00BB5F4F" w:rsidP="00BB5F4F">
      <w:pPr>
        <w:pStyle w:val="ConsPlusTitle"/>
        <w:jc w:val="center"/>
      </w:pPr>
      <w:r>
        <w:t>ПРИКАЗ</w:t>
      </w:r>
    </w:p>
    <w:p w:rsidR="00BB5F4F" w:rsidRDefault="00BB5F4F" w:rsidP="00BB5F4F">
      <w:pPr>
        <w:pStyle w:val="ConsPlusTitle"/>
        <w:jc w:val="center"/>
      </w:pPr>
      <w:r>
        <w:t>от 4 июля 2011 г. N 179</w:t>
      </w:r>
    </w:p>
    <w:p w:rsidR="00BB5F4F" w:rsidRDefault="00BB5F4F" w:rsidP="00BB5F4F">
      <w:pPr>
        <w:pStyle w:val="ConsPlusTitle"/>
        <w:jc w:val="center"/>
      </w:pPr>
    </w:p>
    <w:p w:rsidR="00BB5F4F" w:rsidRDefault="00BB5F4F" w:rsidP="00BB5F4F">
      <w:pPr>
        <w:pStyle w:val="ConsPlusTitle"/>
        <w:jc w:val="center"/>
      </w:pPr>
      <w:r>
        <w:t>ОБ УТВЕРЖДЕНИИ ПОРЯДКА</w:t>
      </w:r>
    </w:p>
    <w:p w:rsidR="00BB5F4F" w:rsidRDefault="00BB5F4F" w:rsidP="00BB5F4F">
      <w:pPr>
        <w:pStyle w:val="ConsPlusTitle"/>
        <w:jc w:val="center"/>
      </w:pPr>
      <w:r>
        <w:t>ВЫДАЧИ СПЕЦИАЛЬНОГО РАЗРЕШЕНИЯ НА ДВИЖЕНИЕ ПО АВТОМОБИЛЬНЫМ</w:t>
      </w:r>
    </w:p>
    <w:p w:rsidR="00BB5F4F" w:rsidRDefault="00BB5F4F" w:rsidP="00BB5F4F">
      <w:pPr>
        <w:pStyle w:val="ConsPlusTitle"/>
        <w:jc w:val="center"/>
      </w:pPr>
      <w:r>
        <w:t>ДОРОГАМ ТРАНСПОРТНОГО СРЕДСТВА, ОСУЩЕСТВЛЯЮЩЕГО ПЕРЕВОЗКУ</w:t>
      </w:r>
    </w:p>
    <w:p w:rsidR="00BB5F4F" w:rsidRDefault="00BB5F4F" w:rsidP="00BB5F4F">
      <w:pPr>
        <w:pStyle w:val="ConsPlusTitle"/>
        <w:jc w:val="center"/>
      </w:pPr>
      <w:r>
        <w:t>ОПАСНЫХ ГРУЗОВ</w:t>
      </w:r>
    </w:p>
    <w:p w:rsidR="00BB5F4F" w:rsidRDefault="00BB5F4F" w:rsidP="00BB5F4F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BB5F4F" w:rsidTr="008F6D8B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BB5F4F" w:rsidRDefault="00BB5F4F" w:rsidP="008F6D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5F4F" w:rsidRDefault="00BB5F4F" w:rsidP="008F6D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09.07.2012 </w:t>
            </w:r>
            <w:hyperlink r:id="rId6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,</w:t>
            </w:r>
          </w:p>
          <w:p w:rsidR="00BB5F4F" w:rsidRDefault="00BB5F4F" w:rsidP="008F6D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18.06.2013 </w:t>
            </w:r>
            <w:hyperlink r:id="rId7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25.02.2015 </w:t>
            </w:r>
            <w:hyperlink r:id="rId8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21.03.2016 </w:t>
            </w:r>
            <w:hyperlink r:id="rId9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,</w:t>
            </w:r>
          </w:p>
          <w:p w:rsidR="00BB5F4F" w:rsidRDefault="00BB5F4F" w:rsidP="008F6D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10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5 статьи 31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20, ст. 2251, N 30 (ч. I), ст. 3597, N 30 (ч. II), ст. 3616, N 49, ст. 5744; 2009, N 29, ст. 3582, N 39, ст. 4532, N 52 (ч. I), ст. 6427; 2010, N 45, ст. 5753, N 51 (ч. III), ст. 6810; 2011, N 7, ст. 901, N 15, ст. 2041, N 17, ст. 2310), </w:t>
      </w:r>
      <w:hyperlink r:id="rId12" w:history="1">
        <w:r>
          <w:rPr>
            <w:color w:val="0000FF"/>
          </w:rPr>
          <w:t>пунктом 5.2.53.30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1612, N 24, ст. 2601, N 52 (ч. III), ст. 5587; 2008, N 8, ст. 740, N 11 (ч. I), ст. 1029, N 17, ст. 1883, N 18, ст. 2060, N 22, ст. 2576, N 42, ст. 4825, N 46, ст. 5337; 2009, N 3, ст. 378, N 4, ст. 506, N 6, ст. 738, N 13, ст. 1558, N 18 (ч. II), ст. 2249, N 2, ст. 4046, N 33, ст. 4088, N 36, ст. 4361, N 51, ст. 6332; 2010, N 6, ст. 650, 652, N 11, ст. 1222, N 12, ст. 1348, N 13, ст. 1502, N 15, ст. 1805, N 25, ст. 3172, N 26, ст. 3350, N 31, ст. 4251; 2011, N 14, ст. 1935, N 26, ст. 3804), приказываю: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выдачи специального разрешения на движение по автомобильным дорогам транспортного средства, осуществляющего перевозку опасных грузов.</w:t>
      </w:r>
    </w:p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Normal"/>
        <w:jc w:val="right"/>
      </w:pPr>
      <w:r>
        <w:t>Министр</w:t>
      </w:r>
    </w:p>
    <w:p w:rsidR="00BB5F4F" w:rsidRDefault="00BB5F4F" w:rsidP="00BB5F4F">
      <w:pPr>
        <w:pStyle w:val="ConsPlusNormal"/>
        <w:jc w:val="right"/>
      </w:pPr>
      <w:r>
        <w:t>И.Е.ЛЕВИТИН</w:t>
      </w:r>
    </w:p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Normal"/>
        <w:jc w:val="right"/>
        <w:outlineLvl w:val="0"/>
      </w:pPr>
      <w:r>
        <w:t>Утвержден</w:t>
      </w:r>
    </w:p>
    <w:p w:rsidR="00BB5F4F" w:rsidRDefault="00BB5F4F" w:rsidP="00BB5F4F">
      <w:pPr>
        <w:pStyle w:val="ConsPlusNormal"/>
        <w:jc w:val="right"/>
      </w:pPr>
      <w:r>
        <w:t>Приказом Минтранса России</w:t>
      </w:r>
    </w:p>
    <w:p w:rsidR="00BB5F4F" w:rsidRDefault="00BB5F4F" w:rsidP="00BB5F4F">
      <w:pPr>
        <w:pStyle w:val="ConsPlusNormal"/>
        <w:jc w:val="right"/>
      </w:pPr>
      <w:r>
        <w:t>от 4 июля 2011 г. N 179</w:t>
      </w:r>
    </w:p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Title"/>
        <w:jc w:val="center"/>
      </w:pPr>
      <w:bookmarkStart w:id="0" w:name="P32"/>
      <w:bookmarkEnd w:id="0"/>
      <w:r>
        <w:lastRenderedPageBreak/>
        <w:t>ПОРЯДОК</w:t>
      </w:r>
    </w:p>
    <w:p w:rsidR="00BB5F4F" w:rsidRDefault="00BB5F4F" w:rsidP="00BB5F4F">
      <w:pPr>
        <w:pStyle w:val="ConsPlusTitle"/>
        <w:jc w:val="center"/>
      </w:pPr>
      <w:r>
        <w:t>ВЫДАЧИ СПЕЦИАЛЬНОГО РАЗРЕШЕНИЯ НА ДВИЖЕНИЕ ПО АВТОМОБИЛЬНЫМ</w:t>
      </w:r>
    </w:p>
    <w:p w:rsidR="00BB5F4F" w:rsidRDefault="00BB5F4F" w:rsidP="00BB5F4F">
      <w:pPr>
        <w:pStyle w:val="ConsPlusTitle"/>
        <w:jc w:val="center"/>
      </w:pPr>
      <w:r>
        <w:t>ДОРОГАМ ТРАНСПОРТНОГО СРЕДСТВА, ОСУЩЕСТВЛЯЮЩЕГО ПЕРЕВОЗКУ</w:t>
      </w:r>
    </w:p>
    <w:p w:rsidR="00BB5F4F" w:rsidRDefault="00BB5F4F" w:rsidP="00BB5F4F">
      <w:pPr>
        <w:pStyle w:val="ConsPlusTitle"/>
        <w:jc w:val="center"/>
      </w:pPr>
      <w:r>
        <w:t>ОПАСНЫХ ГРУЗОВ</w:t>
      </w:r>
    </w:p>
    <w:p w:rsidR="00BB5F4F" w:rsidRDefault="00BB5F4F" w:rsidP="00BB5F4F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BB5F4F" w:rsidTr="008F6D8B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BB5F4F" w:rsidRDefault="00BB5F4F" w:rsidP="008F6D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5F4F" w:rsidRDefault="00BB5F4F" w:rsidP="008F6D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09.07.2012 </w:t>
            </w:r>
            <w:hyperlink r:id="rId13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,</w:t>
            </w:r>
          </w:p>
          <w:p w:rsidR="00BB5F4F" w:rsidRDefault="00BB5F4F" w:rsidP="008F6D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18.06.2013 </w:t>
            </w:r>
            <w:hyperlink r:id="rId14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25.02.2015 </w:t>
            </w:r>
            <w:hyperlink r:id="rId15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21.03.2016 </w:t>
            </w:r>
            <w:hyperlink r:id="rId16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,</w:t>
            </w:r>
          </w:p>
          <w:p w:rsidR="00BB5F4F" w:rsidRDefault="00BB5F4F" w:rsidP="008F6D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17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Title"/>
        <w:jc w:val="center"/>
        <w:outlineLvl w:val="1"/>
      </w:pPr>
      <w:r>
        <w:t>I. Общие положения</w:t>
      </w:r>
    </w:p>
    <w:p w:rsidR="00BB5F4F" w:rsidRDefault="00BB5F4F" w:rsidP="00BB5F4F">
      <w:pPr>
        <w:pStyle w:val="ConsPlusNormal"/>
        <w:jc w:val="center"/>
      </w:pPr>
    </w:p>
    <w:p w:rsidR="00BB5F4F" w:rsidRDefault="00BB5F4F" w:rsidP="00BB5F4F">
      <w:pPr>
        <w:pStyle w:val="ConsPlusNormal"/>
        <w:ind w:firstLine="540"/>
        <w:jc w:val="both"/>
      </w:pPr>
      <w:r>
        <w:t xml:space="preserve">1. Порядок выдачи специального разрешения на движение по автомобильным дорогам транспортного средства, осуществляющего перевозку опасных грузов (далее - Порядок), разработан в соответствии с Федеральными законами от 8 ноября 2007 г. </w:t>
      </w:r>
      <w:hyperlink r:id="rId18" w:history="1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&lt;1&gt;, от 27 июля 2010 г. </w:t>
      </w:r>
      <w:hyperlink r:id="rId19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 &lt;2&gt;, Постановлениями Правительства Российской Федерации от 30 июля 2004 г. </w:t>
      </w:r>
      <w:hyperlink r:id="rId20" w:history="1">
        <w:r>
          <w:rPr>
            <w:color w:val="0000FF"/>
          </w:rPr>
          <w:t>N 395</w:t>
        </w:r>
      </w:hyperlink>
      <w:r>
        <w:t xml:space="preserve"> "Об утверждении Положения о Министерстве транспорта Российской Федерации" &lt;3&gt;, от 30 июля 2004 г. </w:t>
      </w:r>
      <w:hyperlink r:id="rId21" w:history="1">
        <w:r>
          <w:rPr>
            <w:color w:val="0000FF"/>
          </w:rPr>
          <w:t>N 398</w:t>
        </w:r>
      </w:hyperlink>
      <w:r>
        <w:t xml:space="preserve"> "Об утверждении Положения о Федеральной службе по надзору в сфере транспорта" &lt;4&gt;, от 8 сентября 2010 г. </w:t>
      </w:r>
      <w:hyperlink r:id="rId22" w:history="1">
        <w:r>
          <w:rPr>
            <w:color w:val="0000FF"/>
          </w:rPr>
          <w:t>N 697</w:t>
        </w:r>
      </w:hyperlink>
      <w:r>
        <w:t xml:space="preserve"> "О единой системе межведомственного электронного взаимодействия" &lt;5&gt;.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2007, N 46, ст. 5553; 2008, N 20, ст. 2251, N 30 (ч. I), ст. 3597, N 30 (ч. II), ст. 3616, N 49, ст. 5744; 2009, N 29, ст. 3582, N 39, ст. 4532, N 52 (ч. I), ст. 6427; 2010, N 45, ст. 5753, N 51 (ч. III), ст. 6810; 2011, N 7, ст. 901, N 15, ст. 2041, N 17, ст. 2310.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2010, N 31, ст. 4179; 2011, N 15, ст. 2038, Российская газета, 2011, N 139.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2004, N 32, ст. 3342; 2006, N 15, ст. 1612, N 24, ст. 2601, N 52 (ч. III), ст. 5587; 2008, N 8, ст. 740, N 11 (ч. I), ст. 1029, N 17, ст. 1883, N 18, ст. 2060, N 22, ст. 2576, N 42, ст. 4825, N 46, ст. 5337; 2009, N 3, ст. 378, N 4, ст. 506, N 6, ст. 738, N 13, ст. 1558, N 18 (ч. II), ст. 2249, N 32, ст. 4046, N 33, ст. 4088, N 36, ст. 4361, N 51, ст. 6332; 2010, N 6, ст. 650, 652, N 11, ст. 1222, N 12, ст. 1348, N 13, ст. 1502, N 15, ст. 1805, N 25, ст. 3172, N 26, ст. 3350, N 31, ст. 4251; 2011, N 14, ст. 1935, N 26, ст. 3804.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2004, N 32, ст. 3345; 2006, N 15, ст. 1612, N 41, ст. 4256, N 52 (ч. III), ст. 5587; 2008, N 26, ст. 3063, N 46, ст. 5337, ст. 5349; 2009, N 6, ст. 738, N 13, ст. 1558, N 18 (ч. II), ст. 2249, N 30, ст. 3823, N 33, ст. 4081, N 36, ст. 4361, N 51, ст. 6332; 2010, N 25, ст. 3170, N 26, ст. 3350; 2011, N 10, ст. 1381, N 14, ст. 1935, N 22, ст. 3187, N 26, ст. 3804.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38, ст. 4823; 2011, N 24, ст. 3503.</w:t>
      </w:r>
    </w:p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Normal"/>
        <w:ind w:firstLine="540"/>
        <w:jc w:val="both"/>
      </w:pPr>
      <w:r>
        <w:t xml:space="preserve">2. Настоящий Порядок устанавливает правила подачи, приема и рассмотрения заявления о получении специального разрешения на движение по автомобильным дорогам </w:t>
      </w:r>
      <w:r>
        <w:lastRenderedPageBreak/>
        <w:t>транспортного средства, осуществляющего перевозку опасных грузов (далее - специальное разрешение), а также оформления, выдачи и получения специального разрешения.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 xml:space="preserve">Опасные грузы, на которые необходимо получение специального разрешения, приведены в подпункте 1.10.3.1 Приложения А к Европейскому </w:t>
      </w:r>
      <w:hyperlink r:id="rId23" w:history="1">
        <w:r>
          <w:rPr>
            <w:color w:val="0000FF"/>
          </w:rPr>
          <w:t>соглашению</w:t>
        </w:r>
      </w:hyperlink>
      <w:r>
        <w:t xml:space="preserve"> о международной дорожной перевозке опасных грузов (ДОПОГ) &lt;1&gt;.</w:t>
      </w:r>
    </w:p>
    <w:p w:rsidR="00BB5F4F" w:rsidRDefault="00BB5F4F" w:rsidP="00BB5F4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Минтранса России от 18.06.2013 N 215)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февраля 1994 г. N 76 (Собрание актов Президента и Правительства Российской Федерации, 1994, N 7, ст. 508).</w:t>
      </w:r>
    </w:p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Normal"/>
        <w:ind w:firstLine="540"/>
        <w:jc w:val="both"/>
      </w:pPr>
      <w:r>
        <w:t xml:space="preserve">3. Специальное разрешение при осуществлении международных автомобильных перевозок опасных грузов выдается в соответствии с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18 февраля 2013 г. N 52 "Об утверждении Административного регламента Федеральной службы по надзору в сфере транспорта предоставления государственной услуги по выдаче специальных разрешений на осуществление международных автомобильных перевозок опасных грузов" (зарегистрирован Минюстом России 17 июля 2013 г., регистрационный N 29091) с изменениями, внесенными приказом Министерства транспорта Российской Федерации от 3 июля 2014 г. N 176 (зарегистрирован Минюстом России 31 июля 2012 г., регистрационный N 33368).</w:t>
      </w:r>
    </w:p>
    <w:p w:rsidR="00BB5F4F" w:rsidRDefault="00BB5F4F" w:rsidP="00BB5F4F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Минтранса России от 25.02.2015 N 31)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 xml:space="preserve">4. Специальное разрешение согласно образцу </w:t>
      </w:r>
      <w:hyperlink w:anchor="P163" w:history="1">
        <w:r>
          <w:rPr>
            <w:color w:val="0000FF"/>
          </w:rPr>
          <w:t>приложения N 1</w:t>
        </w:r>
      </w:hyperlink>
      <w:r>
        <w:t xml:space="preserve"> к настоящему Порядку выдается на срок не более одного года.</w:t>
      </w:r>
    </w:p>
    <w:p w:rsidR="00BB5F4F" w:rsidRDefault="00BB5F4F" w:rsidP="00BB5F4F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Минтранса России от 09.07.2012 N 218)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4.1. Действие специального разрешения приостанавливается при прохождении маршрута перевозки опасных грузов по автомобильным дорогам, непосредственно прилегающим к объектам транспортной инфраструктуры, задействованным при подготовке и проведении спортивных, культурных, научных и деловых массовых мероприятий (далее - объекты и мероприятия соответственно).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В случае поступления в срок не ранее, чем за 30 дней и не позднее, чем за 7 дней от федеральных органов исполнительной власти, органов государственной власти субъектов Российской Федерации и органов местного самоуправления, осуществляющих противодействие терроризму в пределах своих полномочий, информации о проведении мероприятий на объектах, уполномоченный орган в течение трех рабочих дней принимает решение о приостановлении действия специального разрешения и запрашивает у владельца автомобильной дороги альтернативные маршруты объезда объектов.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 xml:space="preserve">Уполномоченный орган по заявлению перевозчика или его представителя на время приостановления действующего специального разрешения оформляет в сроки, не превышающие трех рабочих дней, специальное разрешение с учетом альтернативного маршрута перевозки опасного груза и ранее представленных документов, указанных в </w:t>
      </w:r>
      <w:hyperlink w:anchor="P74" w:history="1">
        <w:r>
          <w:rPr>
            <w:color w:val="0000FF"/>
          </w:rPr>
          <w:t>пункте 7</w:t>
        </w:r>
      </w:hyperlink>
      <w:r>
        <w:t xml:space="preserve"> настоящего Порядка для оформления специального разрешения, действие которого было приостановлено.</w:t>
      </w:r>
    </w:p>
    <w:p w:rsidR="00BB5F4F" w:rsidRDefault="00BB5F4F" w:rsidP="00BB5F4F">
      <w:pPr>
        <w:pStyle w:val="ConsPlusNormal"/>
        <w:jc w:val="both"/>
      </w:pPr>
      <w:r>
        <w:t xml:space="preserve">(пп. 4.1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Минтранса России от 02.08.2017 N 290)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 xml:space="preserve">4.2. В случае приостановления действия специального разрешения уполномоченный орган вносит соответствующую информацию в реестр выданных специальных разрешений и уведомляет об этом перевозчика в течение рабочего дня посредством телефонной и </w:t>
      </w:r>
      <w:r>
        <w:lastRenderedPageBreak/>
        <w:t>факсимильной связи, а также на электронный адрес, указанный перевозчиком в заявлении.</w:t>
      </w:r>
    </w:p>
    <w:p w:rsidR="00BB5F4F" w:rsidRDefault="00BB5F4F" w:rsidP="00BB5F4F">
      <w:pPr>
        <w:pStyle w:val="ConsPlusNormal"/>
        <w:jc w:val="both"/>
      </w:pPr>
      <w:r>
        <w:t xml:space="preserve">(пп. 4.2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Минтранса России от 02.08.2017 N 290)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 xml:space="preserve">5. Бланки специальных разрешений изготавливаются типографским способом со специальной защитой от подделки и относятся к защищенной полиграфической продукции уровня "В" согласно требованиям, установленным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Минфина России от 7 февраля 2003 г. N 14н "О реализации Постановления Правительства Российской Федерации от 11 ноября 2002 г. N 817" (зарегистрирован Минюстом России 17 марта 2003 г., регистрационный N 4271)", с изменениями, внесенными Приказом Минфина России от 11 июля 2005 г. N 90н (зарегистрирован Минюстом России 2 августа 2005 г., регистрационный N 6860).</w:t>
      </w:r>
    </w:p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Title"/>
        <w:jc w:val="center"/>
        <w:outlineLvl w:val="1"/>
      </w:pPr>
      <w:r>
        <w:t>II. Порядок подачи и приема заявлений о получении</w:t>
      </w:r>
    </w:p>
    <w:p w:rsidR="00BB5F4F" w:rsidRDefault="00BB5F4F" w:rsidP="00BB5F4F">
      <w:pPr>
        <w:pStyle w:val="ConsPlusTitle"/>
        <w:jc w:val="center"/>
      </w:pPr>
      <w:r>
        <w:t>специального разрешения</w:t>
      </w:r>
    </w:p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Normal"/>
        <w:ind w:firstLine="540"/>
        <w:jc w:val="both"/>
      </w:pPr>
      <w:r>
        <w:t xml:space="preserve">6. Заявление о получении специального разрешения на движение по автомобильным дорогам транспортного средства, осуществляющего перевозку опасных грузов (далее - заявление), согласно образцу </w:t>
      </w:r>
      <w:hyperlink w:anchor="P231" w:history="1">
        <w:r>
          <w:rPr>
            <w:color w:val="0000FF"/>
          </w:rPr>
          <w:t>приложения N 2</w:t>
        </w:r>
      </w:hyperlink>
      <w:r>
        <w:t xml:space="preserve"> к настоящему Порядку подается перевозчиком или его представителем в федеральный орган исполнительной власти, осуществляющий функции по контролю и надзору в сфере транспорта, по месту государственной регистрации перевозчика или местонахождению его филиала (представительства) (далее - уполномоченный орган).</w:t>
      </w:r>
    </w:p>
    <w:p w:rsidR="00BB5F4F" w:rsidRDefault="00BB5F4F" w:rsidP="00BB5F4F">
      <w:pPr>
        <w:pStyle w:val="ConsPlusNormal"/>
        <w:jc w:val="both"/>
      </w:pPr>
      <w:r>
        <w:t xml:space="preserve">(п. 6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Минтранса России от 21.03.2016 N 70)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bookmarkStart w:id="1" w:name="P74"/>
      <w:bookmarkEnd w:id="1"/>
      <w:r>
        <w:t>7. К заявлению прилагаются: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1)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2) копия свидетельства о допуске транспортного средства EX/II, EX/III, FL, и AT и MEMU к перевозке опасных грузов (если транспортное средство относится к одной из этих категорий);</w:t>
      </w:r>
    </w:p>
    <w:p w:rsidR="00BB5F4F" w:rsidRDefault="00BB5F4F" w:rsidP="00BB5F4F">
      <w:pPr>
        <w:pStyle w:val="ConsPlusNormal"/>
        <w:jc w:val="both"/>
      </w:pPr>
      <w:r>
        <w:t xml:space="preserve">(в ред. Приказов Минтранса России от 18.06.2013 </w:t>
      </w:r>
      <w:hyperlink r:id="rId33" w:history="1">
        <w:r>
          <w:rPr>
            <w:color w:val="0000FF"/>
          </w:rPr>
          <w:t>N 215</w:t>
        </w:r>
      </w:hyperlink>
      <w:r>
        <w:t xml:space="preserve">, от 21.03.2016 </w:t>
      </w:r>
      <w:hyperlink r:id="rId34" w:history="1">
        <w:r>
          <w:rPr>
            <w:color w:val="0000FF"/>
          </w:rPr>
          <w:t>N 70</w:t>
        </w:r>
      </w:hyperlink>
      <w:r>
        <w:t xml:space="preserve">, от 02.08.2017 </w:t>
      </w:r>
      <w:hyperlink r:id="rId35" w:history="1">
        <w:r>
          <w:rPr>
            <w:color w:val="0000FF"/>
          </w:rPr>
          <w:t>N 290</w:t>
        </w:r>
      </w:hyperlink>
      <w:r>
        <w:t>)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3) копия свидетельства о профессиональной подготовке консультанта по вопросам безопасности перевозок опасных грузов;</w:t>
      </w:r>
    </w:p>
    <w:p w:rsidR="00BB5F4F" w:rsidRDefault="00BB5F4F" w:rsidP="00BB5F4F">
      <w:pPr>
        <w:pStyle w:val="ConsPlusNormal"/>
        <w:jc w:val="both"/>
      </w:pPr>
      <w:r>
        <w:t xml:space="preserve">(пп. 3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Минтранса России от 21.03.2016 N 70)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Минтранса России от 09.07.2012 N 218;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5) документы, подтверждающие полномочия представителя, в случае подачи заявления в уполномоченный орган представителем перевозчика.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 xml:space="preserve">Допускается подача заявления с приложением документов, указанных в </w:t>
      </w:r>
      <w:hyperlink w:anchor="P74" w:history="1">
        <w:r>
          <w:rPr>
            <w:color w:val="0000FF"/>
          </w:rPr>
          <w:t>пункте 7</w:t>
        </w:r>
      </w:hyperlink>
      <w:r>
        <w:t xml:space="preserve"> настоящего Порядка, путем направления их в адрес уполномоченного органа посредством факсимильной связи с последующим предоставлением оригинала заявления и документов, указанных в </w:t>
      </w:r>
      <w:hyperlink w:anchor="P74" w:history="1">
        <w:r>
          <w:rPr>
            <w:color w:val="0000FF"/>
          </w:rPr>
          <w:t>пункте 7</w:t>
        </w:r>
      </w:hyperlink>
      <w:r>
        <w:t xml:space="preserve"> настоящего Порядка, или в электронном виде (далее - заявление в электронном виде) с применением информационной системы, используемой уполномоченным органом при предоставлении государственных и муниципальных услуг в электронной форме, опубликованной в федеральной государственной информационной системе "Единый портал государственных и муниципальных услуг" (далее - информационная система).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lastRenderedPageBreak/>
        <w:t>8. По обращению заявителя уполномоченный орган обязан предоставить ему сведения о дате приема заявления и его регистрационном номере.</w:t>
      </w:r>
    </w:p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Title"/>
        <w:jc w:val="center"/>
        <w:outlineLvl w:val="1"/>
      </w:pPr>
      <w:r>
        <w:t>III. Порядок рассмотрения заявлений и выдачи</w:t>
      </w:r>
    </w:p>
    <w:p w:rsidR="00BB5F4F" w:rsidRDefault="00BB5F4F" w:rsidP="00BB5F4F">
      <w:pPr>
        <w:pStyle w:val="ConsPlusTitle"/>
        <w:jc w:val="center"/>
      </w:pPr>
      <w:r>
        <w:t>специальных разрешений</w:t>
      </w:r>
    </w:p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Normal"/>
        <w:ind w:firstLine="540"/>
        <w:jc w:val="both"/>
      </w:pPr>
      <w:r>
        <w:t xml:space="preserve">9. Уполномоченный орган в день получения заявления проверяет правильность заполнения заявления, наличие документов и сведений, указанных в </w:t>
      </w:r>
      <w:hyperlink w:anchor="P74" w:history="1">
        <w:r>
          <w:rPr>
            <w:color w:val="0000FF"/>
          </w:rPr>
          <w:t>пункте 7</w:t>
        </w:r>
      </w:hyperlink>
      <w:r>
        <w:t xml:space="preserve"> настоящего Порядка, и регистрирует его в журнале регистрации заявлений и выдачи специальных разрешений, содержащем следующие сведения: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дата получения и регистрационный номер заявления;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наименование заявителя, его место нахождения и телефон;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тип, марка, модель транспортного средства, государственный регистрационный знак автомобиля, прицепа или полуприцепа;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класс, номер ООН, наименование и классификационный код опасного груза, заявленного к перевозке;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маршрут перевозки опасного груза;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номер и дата выдачи специального разрешения;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срок действия специального разрешения;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подпись должностного лица, выдавшего специальное разрешение;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дата получения, Ф.И.О., наименование должности, подпись лица, получившего специальное разрешение;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дата, номер и причина отказа в рассмотрении заявления.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Заявление в электронном виде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10. В течение трех рабочих дней с момента регистрации заявления уполномоченный орган проводит 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решений: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1) направить владельцам автомобильных дорог, по которым проходит маршрут транспортного средства, осуществляющего перевозку опасных грузов, заявку на согласование маршрута транспортного средства, осуществляющего перевозку опасных грузов (далее - заявка), а в случае наличия информации о проводимых мероприятиях на объектах, запросить альтернативный маршрут;</w:t>
      </w:r>
    </w:p>
    <w:p w:rsidR="00BB5F4F" w:rsidRDefault="00BB5F4F" w:rsidP="00BB5F4F">
      <w:pPr>
        <w:pStyle w:val="ConsPlusNormal"/>
        <w:jc w:val="both"/>
      </w:pPr>
      <w:r>
        <w:t xml:space="preserve">(пп. 1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Минтранса России от 02.08.2017 N 290)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2) отказать в выдаче специального разрешения.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11. Заявка должна содержать следующие сведения: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номер и дату;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lastRenderedPageBreak/>
        <w:t>полное наименование собственника, владельца автомобильной дороги, в чей адрес направляется заявка, с указанием его места нахождения;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маршрут перевозки опасного груза (начальный, основной промежуточный и конечный пункт автомобильной дороги) с указанием ее принадлежности к федеральной, региональной и (или) межмуниципальной собственности;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сведения о перевозимом опасном грузе: наименование и описание опасного груза, класс, номер ООН.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Заявка регистрируется владельцем автомобильной дороги в течение одного рабочего дня с даты ее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BB5F4F" w:rsidRDefault="00BB5F4F" w:rsidP="00BB5F4F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Минтранса России от 21.03.2016 N 70)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Согласование маршрута транспортного средства, осуществляющего перевозку опасных грузов, проводится владельцами автомобильных дорог в течение четырех рабочих дней с даты поступления от уполномоченного органа соответствующей заявки.</w:t>
      </w:r>
    </w:p>
    <w:p w:rsidR="00BB5F4F" w:rsidRDefault="00BB5F4F" w:rsidP="00BB5F4F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Минтранса России от 21.03.2016 N 70)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12. Решение о выдаче специального разрешения или об отказе в его выдаче принимается уполномоченным органом в течение двух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13. Специальное разрешение оформляется уполномоченным органом на самодвижущееся автотранспортное средство (тягач или одиночное транспортное средство, предназначенное для перевозки опасных грузов) в течение одного рабочего дня с момента принятия решения о выдаче специального разрешения.</w:t>
      </w:r>
    </w:p>
    <w:p w:rsidR="00BB5F4F" w:rsidRDefault="00BB5F4F" w:rsidP="00BB5F4F">
      <w:pPr>
        <w:pStyle w:val="ConsPlusNormal"/>
        <w:jc w:val="both"/>
      </w:pPr>
      <w:r>
        <w:t xml:space="preserve">(п. 13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Минтранса России от 09.07.2012 N 218)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14. Уполномоченный орган, принявший решение об отказе в выдаче специального разрешения, обязан в течение одного рабочего дня со дня принятия такого решения проинформировать о нем заявителя в письменной форме.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15. Уполномоченный орган отказывает в выдаче специального разрешения в случаях: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1) несоответствия требованиям ДОПОГ по обеспечению безопасности перевозки заявленного опасного груза;</w:t>
      </w:r>
    </w:p>
    <w:p w:rsidR="00BB5F4F" w:rsidRDefault="00BB5F4F" w:rsidP="00BB5F4F">
      <w:pPr>
        <w:pStyle w:val="ConsPlusNormal"/>
        <w:jc w:val="both"/>
      </w:pPr>
      <w:r>
        <w:t xml:space="preserve">(пп. 1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Минтранса России от 21.03.2016 N 70)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 xml:space="preserve">2) предоставления недостоверных и (или) неполных сведений, а также отсутствия документов, указанных в </w:t>
      </w:r>
      <w:hyperlink w:anchor="P74" w:history="1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3) мотивированного отказа владельца автомобильной дороги в согласовании маршрута транспортного средства, осуществляющего перевозку опасных грузов;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 xml:space="preserve">4) отсутствия в соответствии с информацией компетентного органа уведомления о включении транспортного средства, осуществляющего перевозку опасных грузов, в Реестр категорированных объектов транспортной инфраструктуры и транспортных средств и о присвоенной категории, а также уведомления о соответствии субъекта транспортной инфраструктуры или перевозчика требованиям в области транспортной безопасности, которое </w:t>
      </w:r>
      <w:r>
        <w:lastRenderedPageBreak/>
        <w:t xml:space="preserve">было получено в порядке, установленном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29 января 2010 г. N 22 "О Порядке ведения Реестра категорированных объектов транспортной инфраструктуры и транспортных средств" (зарегистрирован Минюстом России 24 марта 2010 г., регистрационный N 16705), с изменениями, внесенными приказом Министерства транспорта Российской Федерации от 27 августа 2012 г. N 332 (зарегистрирован Минюстом России 16 октября 2012 г., регистрационный N 25686).</w:t>
      </w:r>
    </w:p>
    <w:p w:rsidR="00BB5F4F" w:rsidRDefault="00BB5F4F" w:rsidP="00BB5F4F">
      <w:pPr>
        <w:pStyle w:val="ConsPlusNormal"/>
        <w:jc w:val="both"/>
      </w:pPr>
      <w:r>
        <w:t xml:space="preserve">(пп. 4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Минтранса России от 25.02.2015 N 31;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Минтранса России от 21.03.2016 N 70)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16. Получение специального разрешения производится в уполномоченном органе после предоставления заявителем документа, подтверждающего уплату государственной пошлины за выдачу специального разрешения. &lt;1&gt;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6" w:history="1">
        <w:r>
          <w:rPr>
            <w:color w:val="0000FF"/>
          </w:rPr>
          <w:t>Часть 7 статьи 31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Normal"/>
        <w:ind w:firstLine="540"/>
        <w:jc w:val="both"/>
      </w:pPr>
      <w:r>
        <w:t>17. Уполномоченный орган ведет реестр выданных специальных разрешений, в котором указываются: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1) наименование органа, выдавшего специальное разрешение;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2) класс, номер ООН, наименование и описание разрешенного к перевозке опасного груза;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3) установленный маршрут перевозки и условия движения по нему;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4) наименование и местонахождение грузоотправителя и грузополучателя;</w:t>
      </w:r>
    </w:p>
    <w:p w:rsidR="00BB5F4F" w:rsidRDefault="00BB5F4F" w:rsidP="00BB5F4F">
      <w:pPr>
        <w:pStyle w:val="ConsPlusNormal"/>
        <w:jc w:val="both"/>
      </w:pPr>
      <w:r>
        <w:t xml:space="preserve">(пп. 4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Минтранса России от 09.07.2012 N 218)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5) сведения о перевозчике: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наименование, организационно-правовая форма и место нахождения - для юридического лица;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фамилия, имя, отчество, место жительства, данные документа, удостоверяющего личность, - для физического лица;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6) тип, модель, марка транспортного средства, государственный регистрационный знак автомобиля, прицепа или полуприцепа;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7) номер специального разрешения;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8) дата выдачи и срок действия специального разрешения;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9) дата и срок приостановления действия специального разрешения.</w:t>
      </w:r>
    </w:p>
    <w:p w:rsidR="00BB5F4F" w:rsidRDefault="00BB5F4F" w:rsidP="00BB5F4F">
      <w:pPr>
        <w:pStyle w:val="ConsPlusNormal"/>
        <w:jc w:val="both"/>
      </w:pPr>
      <w:r>
        <w:t xml:space="preserve">(пп. 9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Минтранса России от 02.08.2017 N 290)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18. Передача специального разрешения третьим лицам запрещается.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 xml:space="preserve">19. В случае 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</w:t>
      </w:r>
      <w:r>
        <w:lastRenderedPageBreak/>
        <w:t>(индивидуального предпринимателя) в уполномоченный орган подается заявление о переоформлении специального разрешения с приложением документов, подтверждающих указанные изменения. Специальное разрешение переоформляется уполномоченным органом в течение трех рабочих дней с момента принятия заявления.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При переоформлении специального разрешения согласование маршрута транспортного средства, осуществляющего перевозку опасного груза, с владельцами автомобильных дорог, по которым проходит такой маршрут, не требуется.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r>
        <w:t>20. Перевозчик может обжаловать решение, действия или бездействие должностных лиц по результатам рассмотрения заявления в порядке, предусмотренном законодательством Российской Федерации.</w:t>
      </w:r>
    </w:p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Normal"/>
        <w:jc w:val="right"/>
        <w:outlineLvl w:val="1"/>
      </w:pPr>
      <w:r>
        <w:t>Приложение N 1</w:t>
      </w:r>
    </w:p>
    <w:p w:rsidR="00BB5F4F" w:rsidRDefault="00BB5F4F" w:rsidP="00BB5F4F">
      <w:pPr>
        <w:pStyle w:val="ConsPlusNormal"/>
        <w:jc w:val="right"/>
      </w:pPr>
      <w:r>
        <w:t>к Порядку выдачи специального</w:t>
      </w:r>
    </w:p>
    <w:p w:rsidR="00BB5F4F" w:rsidRDefault="00BB5F4F" w:rsidP="00BB5F4F">
      <w:pPr>
        <w:pStyle w:val="ConsPlusNormal"/>
        <w:jc w:val="right"/>
      </w:pPr>
      <w:r>
        <w:t>разрешения на движение</w:t>
      </w:r>
    </w:p>
    <w:p w:rsidR="00BB5F4F" w:rsidRDefault="00BB5F4F" w:rsidP="00BB5F4F">
      <w:pPr>
        <w:pStyle w:val="ConsPlusNormal"/>
        <w:jc w:val="right"/>
      </w:pPr>
      <w:r>
        <w:t>по автомобильным дорогам</w:t>
      </w:r>
    </w:p>
    <w:p w:rsidR="00BB5F4F" w:rsidRDefault="00BB5F4F" w:rsidP="00BB5F4F">
      <w:pPr>
        <w:pStyle w:val="ConsPlusNormal"/>
        <w:jc w:val="right"/>
      </w:pPr>
      <w:r>
        <w:t>транспортного средства,</w:t>
      </w:r>
    </w:p>
    <w:p w:rsidR="00BB5F4F" w:rsidRDefault="00BB5F4F" w:rsidP="00BB5F4F">
      <w:pPr>
        <w:pStyle w:val="ConsPlusNormal"/>
        <w:jc w:val="right"/>
      </w:pPr>
      <w:r>
        <w:t>осуществляющего перевозку</w:t>
      </w:r>
    </w:p>
    <w:p w:rsidR="00BB5F4F" w:rsidRDefault="00BB5F4F" w:rsidP="00BB5F4F">
      <w:pPr>
        <w:pStyle w:val="ConsPlusNormal"/>
        <w:jc w:val="right"/>
      </w:pPr>
      <w:r>
        <w:t>опасных грузов (п. 4)</w:t>
      </w:r>
    </w:p>
    <w:p w:rsidR="00BB5F4F" w:rsidRDefault="00BB5F4F" w:rsidP="00BB5F4F">
      <w:pPr>
        <w:pStyle w:val="ConsPlusNormal"/>
        <w:jc w:val="right"/>
      </w:pPr>
    </w:p>
    <w:p w:rsidR="00BB5F4F" w:rsidRDefault="00BB5F4F" w:rsidP="00BB5F4F">
      <w:pPr>
        <w:pStyle w:val="ConsPlusNormal"/>
        <w:jc w:val="right"/>
      </w:pPr>
      <w:r>
        <w:t>Образец</w:t>
      </w:r>
    </w:p>
    <w:p w:rsidR="00BB5F4F" w:rsidRDefault="00BB5F4F" w:rsidP="00BB5F4F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BB5F4F" w:rsidTr="008F6D8B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BB5F4F" w:rsidRDefault="00BB5F4F" w:rsidP="008F6D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5F4F" w:rsidRDefault="00BB5F4F" w:rsidP="008F6D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09.07.2012 N 218)</w:t>
            </w:r>
          </w:p>
        </w:tc>
      </w:tr>
    </w:tbl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sectPr w:rsidR="00BB5F4F" w:rsidSect="007072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BB5F4F" w:rsidTr="008F6D8B">
        <w:tc>
          <w:tcPr>
            <w:tcW w:w="9637" w:type="dxa"/>
            <w:gridSpan w:val="2"/>
          </w:tcPr>
          <w:p w:rsidR="00BB5F4F" w:rsidRDefault="00BB5F4F" w:rsidP="008F6D8B">
            <w:pPr>
              <w:pStyle w:val="ConsPlusNormal"/>
              <w:jc w:val="center"/>
            </w:pPr>
            <w:bookmarkStart w:id="2" w:name="P163"/>
            <w:bookmarkEnd w:id="2"/>
            <w:r>
              <w:lastRenderedPageBreak/>
              <w:t>Специальное разрешение N _________</w:t>
            </w:r>
          </w:p>
          <w:p w:rsidR="00BB5F4F" w:rsidRDefault="00BB5F4F" w:rsidP="008F6D8B">
            <w:pPr>
              <w:pStyle w:val="ConsPlusNormal"/>
              <w:jc w:val="center"/>
            </w:pPr>
            <w:r>
              <w:t>на движение по автомобильным дорогам транспортного средства, осуществляющего перевозку опасных грузов</w:t>
            </w:r>
          </w:p>
        </w:tc>
      </w:tr>
      <w:tr w:rsidR="00BB5F4F" w:rsidTr="008F6D8B">
        <w:tc>
          <w:tcPr>
            <w:tcW w:w="5102" w:type="dxa"/>
          </w:tcPr>
          <w:p w:rsidR="00BB5F4F" w:rsidRDefault="00BB5F4F" w:rsidP="008F6D8B">
            <w:pPr>
              <w:pStyle w:val="ConsPlusNormal"/>
            </w:pPr>
            <w:r>
              <w:t>Наименование и организационно-правовая форма перевозчика</w:t>
            </w:r>
          </w:p>
        </w:tc>
        <w:tc>
          <w:tcPr>
            <w:tcW w:w="4535" w:type="dxa"/>
          </w:tcPr>
          <w:p w:rsidR="00BB5F4F" w:rsidRDefault="00BB5F4F" w:rsidP="008F6D8B">
            <w:pPr>
              <w:pStyle w:val="ConsPlusNormal"/>
            </w:pPr>
          </w:p>
        </w:tc>
      </w:tr>
      <w:tr w:rsidR="00BB5F4F" w:rsidTr="008F6D8B">
        <w:tc>
          <w:tcPr>
            <w:tcW w:w="5102" w:type="dxa"/>
          </w:tcPr>
          <w:p w:rsidR="00BB5F4F" w:rsidRDefault="00BB5F4F" w:rsidP="008F6D8B">
            <w:pPr>
              <w:pStyle w:val="ConsPlusNormal"/>
            </w:pPr>
            <w:r>
              <w:t>Местонахождение перевозчика</w:t>
            </w:r>
          </w:p>
        </w:tc>
        <w:tc>
          <w:tcPr>
            <w:tcW w:w="4535" w:type="dxa"/>
          </w:tcPr>
          <w:p w:rsidR="00BB5F4F" w:rsidRDefault="00BB5F4F" w:rsidP="008F6D8B">
            <w:pPr>
              <w:pStyle w:val="ConsPlusNormal"/>
            </w:pPr>
          </w:p>
        </w:tc>
      </w:tr>
      <w:tr w:rsidR="00BB5F4F" w:rsidTr="008F6D8B">
        <w:tc>
          <w:tcPr>
            <w:tcW w:w="5102" w:type="dxa"/>
          </w:tcPr>
          <w:p w:rsidR="00BB5F4F" w:rsidRDefault="00BB5F4F" w:rsidP="008F6D8B">
            <w:pPr>
              <w:pStyle w:val="ConsPlusNormal"/>
            </w:pPr>
            <w:r>
              <w:t>Класс, номер ООН, наименование и описание перевозимого опасного груза (опасных грузов)</w:t>
            </w:r>
          </w:p>
        </w:tc>
        <w:tc>
          <w:tcPr>
            <w:tcW w:w="4535" w:type="dxa"/>
          </w:tcPr>
          <w:p w:rsidR="00BB5F4F" w:rsidRDefault="00BB5F4F" w:rsidP="008F6D8B">
            <w:pPr>
              <w:pStyle w:val="ConsPlusNormal"/>
            </w:pPr>
          </w:p>
        </w:tc>
      </w:tr>
      <w:tr w:rsidR="00BB5F4F" w:rsidTr="008F6D8B">
        <w:tc>
          <w:tcPr>
            <w:tcW w:w="5102" w:type="dxa"/>
          </w:tcPr>
          <w:p w:rsidR="00BB5F4F" w:rsidRDefault="00BB5F4F" w:rsidP="008F6D8B">
            <w:pPr>
              <w:pStyle w:val="ConsPlusNormal"/>
            </w:pPr>
            <w:r>
              <w:t>Тип, марка, модель транспортного средства</w:t>
            </w:r>
          </w:p>
        </w:tc>
        <w:tc>
          <w:tcPr>
            <w:tcW w:w="4535" w:type="dxa"/>
          </w:tcPr>
          <w:p w:rsidR="00BB5F4F" w:rsidRDefault="00BB5F4F" w:rsidP="008F6D8B">
            <w:pPr>
              <w:pStyle w:val="ConsPlusNormal"/>
            </w:pPr>
          </w:p>
        </w:tc>
      </w:tr>
      <w:tr w:rsidR="00BB5F4F" w:rsidTr="008F6D8B">
        <w:tc>
          <w:tcPr>
            <w:tcW w:w="5102" w:type="dxa"/>
          </w:tcPr>
          <w:p w:rsidR="00BB5F4F" w:rsidRDefault="00BB5F4F" w:rsidP="008F6D8B">
            <w:pPr>
              <w:pStyle w:val="ConsPlusNormal"/>
            </w:pPr>
            <w:r>
              <w:t>Государственный регистрационный знак транспортного средства</w:t>
            </w:r>
          </w:p>
        </w:tc>
        <w:tc>
          <w:tcPr>
            <w:tcW w:w="4535" w:type="dxa"/>
          </w:tcPr>
          <w:p w:rsidR="00BB5F4F" w:rsidRDefault="00BB5F4F" w:rsidP="008F6D8B">
            <w:pPr>
              <w:pStyle w:val="ConsPlusNormal"/>
            </w:pPr>
          </w:p>
        </w:tc>
      </w:tr>
      <w:tr w:rsidR="00BB5F4F" w:rsidTr="008F6D8B">
        <w:tc>
          <w:tcPr>
            <w:tcW w:w="5102" w:type="dxa"/>
          </w:tcPr>
          <w:p w:rsidR="00BB5F4F" w:rsidRDefault="00BB5F4F" w:rsidP="008F6D8B">
            <w:pPr>
              <w:pStyle w:val="ConsPlusNormal"/>
            </w:pPr>
            <w:r>
              <w:t>Срок действия специального разрешения</w:t>
            </w:r>
          </w:p>
        </w:tc>
        <w:tc>
          <w:tcPr>
            <w:tcW w:w="4535" w:type="dxa"/>
          </w:tcPr>
          <w:p w:rsidR="00BB5F4F" w:rsidRDefault="00BB5F4F" w:rsidP="008F6D8B">
            <w:pPr>
              <w:pStyle w:val="ConsPlusNormal"/>
              <w:jc w:val="both"/>
            </w:pPr>
            <w:r>
              <w:t>с _____________ по _____________</w:t>
            </w:r>
          </w:p>
        </w:tc>
      </w:tr>
      <w:tr w:rsidR="00BB5F4F" w:rsidTr="008F6D8B">
        <w:tc>
          <w:tcPr>
            <w:tcW w:w="5102" w:type="dxa"/>
          </w:tcPr>
          <w:p w:rsidR="00BB5F4F" w:rsidRDefault="00BB5F4F" w:rsidP="008F6D8B">
            <w:pPr>
              <w:pStyle w:val="ConsPlusNormal"/>
            </w:pPr>
            <w:r>
              <w:t xml:space="preserve">Маршрут (маршруты) движения транспортного средства, осуществляющего перевозку опасных грузов </w:t>
            </w:r>
            <w:hyperlink w:anchor="P2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BB5F4F" w:rsidRDefault="00BB5F4F" w:rsidP="008F6D8B">
            <w:pPr>
              <w:pStyle w:val="ConsPlusNormal"/>
            </w:pPr>
          </w:p>
        </w:tc>
      </w:tr>
      <w:tr w:rsidR="00BB5F4F" w:rsidTr="008F6D8B">
        <w:tc>
          <w:tcPr>
            <w:tcW w:w="5102" w:type="dxa"/>
          </w:tcPr>
          <w:p w:rsidR="00BB5F4F" w:rsidRDefault="00BB5F4F" w:rsidP="008F6D8B">
            <w:pPr>
              <w:pStyle w:val="ConsPlusNormal"/>
            </w:pPr>
            <w:r>
              <w:t>Адрес и телефон грузоотправителя</w:t>
            </w:r>
          </w:p>
        </w:tc>
        <w:tc>
          <w:tcPr>
            <w:tcW w:w="4535" w:type="dxa"/>
          </w:tcPr>
          <w:p w:rsidR="00BB5F4F" w:rsidRDefault="00BB5F4F" w:rsidP="008F6D8B">
            <w:pPr>
              <w:pStyle w:val="ConsPlusNormal"/>
            </w:pPr>
          </w:p>
        </w:tc>
      </w:tr>
      <w:tr w:rsidR="00BB5F4F" w:rsidTr="008F6D8B">
        <w:tc>
          <w:tcPr>
            <w:tcW w:w="5102" w:type="dxa"/>
          </w:tcPr>
          <w:p w:rsidR="00BB5F4F" w:rsidRDefault="00BB5F4F" w:rsidP="008F6D8B">
            <w:pPr>
              <w:pStyle w:val="ConsPlusNormal"/>
            </w:pPr>
            <w:r>
              <w:t>Адрес и телефон грузополучателя</w:t>
            </w:r>
          </w:p>
        </w:tc>
        <w:tc>
          <w:tcPr>
            <w:tcW w:w="4535" w:type="dxa"/>
          </w:tcPr>
          <w:p w:rsidR="00BB5F4F" w:rsidRDefault="00BB5F4F" w:rsidP="008F6D8B">
            <w:pPr>
              <w:pStyle w:val="ConsPlusNormal"/>
            </w:pPr>
          </w:p>
        </w:tc>
      </w:tr>
      <w:tr w:rsidR="00BB5F4F" w:rsidTr="008F6D8B">
        <w:tc>
          <w:tcPr>
            <w:tcW w:w="5102" w:type="dxa"/>
          </w:tcPr>
          <w:p w:rsidR="00BB5F4F" w:rsidRDefault="00BB5F4F" w:rsidP="008F6D8B">
            <w:pPr>
              <w:pStyle w:val="ConsPlusNormal"/>
            </w:pPr>
            <w:r>
              <w:t>Адреса промежуточных пунктов маршрута перевозки и телефоны аварийной службы</w:t>
            </w:r>
          </w:p>
        </w:tc>
        <w:tc>
          <w:tcPr>
            <w:tcW w:w="4535" w:type="dxa"/>
          </w:tcPr>
          <w:p w:rsidR="00BB5F4F" w:rsidRDefault="00BB5F4F" w:rsidP="008F6D8B">
            <w:pPr>
              <w:pStyle w:val="ConsPlusNormal"/>
            </w:pPr>
          </w:p>
        </w:tc>
      </w:tr>
      <w:tr w:rsidR="00BB5F4F" w:rsidTr="008F6D8B">
        <w:tc>
          <w:tcPr>
            <w:tcW w:w="5102" w:type="dxa"/>
          </w:tcPr>
          <w:p w:rsidR="00BB5F4F" w:rsidRDefault="00BB5F4F" w:rsidP="008F6D8B">
            <w:pPr>
              <w:pStyle w:val="ConsPlusNormal"/>
            </w:pPr>
            <w:r>
              <w:t>Места стоянок и заправок топливом</w:t>
            </w:r>
          </w:p>
        </w:tc>
        <w:tc>
          <w:tcPr>
            <w:tcW w:w="4535" w:type="dxa"/>
          </w:tcPr>
          <w:p w:rsidR="00BB5F4F" w:rsidRDefault="00BB5F4F" w:rsidP="008F6D8B">
            <w:pPr>
              <w:pStyle w:val="ConsPlusNormal"/>
            </w:pPr>
          </w:p>
        </w:tc>
      </w:tr>
      <w:tr w:rsidR="00BB5F4F" w:rsidTr="008F6D8B">
        <w:tc>
          <w:tcPr>
            <w:tcW w:w="5102" w:type="dxa"/>
          </w:tcPr>
          <w:p w:rsidR="00BB5F4F" w:rsidRDefault="00BB5F4F" w:rsidP="008F6D8B">
            <w:pPr>
              <w:pStyle w:val="ConsPlusNormal"/>
            </w:pPr>
            <w:r>
              <w:t>Ф.И.О. должностного лица уполномоченного органа и дата выдачи разрешения</w:t>
            </w:r>
          </w:p>
        </w:tc>
        <w:tc>
          <w:tcPr>
            <w:tcW w:w="4535" w:type="dxa"/>
            <w:vAlign w:val="center"/>
          </w:tcPr>
          <w:p w:rsidR="00BB5F4F" w:rsidRDefault="00BB5F4F" w:rsidP="008F6D8B">
            <w:pPr>
              <w:pStyle w:val="ConsPlusNormal"/>
              <w:jc w:val="right"/>
            </w:pPr>
            <w:r>
              <w:t>М.П.</w:t>
            </w:r>
          </w:p>
        </w:tc>
      </w:tr>
    </w:tbl>
    <w:p w:rsidR="00BB5F4F" w:rsidRDefault="00BB5F4F" w:rsidP="00BB5F4F">
      <w:pPr>
        <w:pStyle w:val="ConsPlusNormal"/>
        <w:jc w:val="both"/>
      </w:pPr>
    </w:p>
    <w:p w:rsidR="00BB5F4F" w:rsidRDefault="00BB5F4F" w:rsidP="00BB5F4F">
      <w:pPr>
        <w:pStyle w:val="ConsPlusNormal"/>
        <w:jc w:val="right"/>
        <w:outlineLvl w:val="2"/>
      </w:pPr>
      <w:r>
        <w:lastRenderedPageBreak/>
        <w:t>Оборотная сторона</w:t>
      </w:r>
    </w:p>
    <w:p w:rsidR="00BB5F4F" w:rsidRDefault="00BB5F4F" w:rsidP="00BB5F4F">
      <w:pPr>
        <w:pStyle w:val="ConsPlusNormal"/>
        <w:jc w:val="right"/>
      </w:pPr>
      <w:r>
        <w:t>специального разрешения</w:t>
      </w:r>
    </w:p>
    <w:p w:rsidR="00BB5F4F" w:rsidRDefault="00BB5F4F" w:rsidP="00BB5F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BB5F4F" w:rsidTr="008F6D8B">
        <w:tc>
          <w:tcPr>
            <w:tcW w:w="5102" w:type="dxa"/>
            <w:vMerge w:val="restart"/>
          </w:tcPr>
          <w:p w:rsidR="00BB5F4F" w:rsidRDefault="00BB5F4F" w:rsidP="008F6D8B">
            <w:pPr>
              <w:pStyle w:val="ConsPlusNormal"/>
              <w:jc w:val="center"/>
            </w:pPr>
            <w:r>
              <w:t>Особые условия действия специального разрешения</w:t>
            </w:r>
          </w:p>
        </w:tc>
        <w:tc>
          <w:tcPr>
            <w:tcW w:w="4535" w:type="dxa"/>
          </w:tcPr>
          <w:p w:rsidR="00BB5F4F" w:rsidRDefault="00BB5F4F" w:rsidP="008F6D8B">
            <w:pPr>
              <w:pStyle w:val="ConsPlusNormal"/>
              <w:jc w:val="center"/>
            </w:pPr>
            <w:r>
              <w:t>Отметки должностных лиц надзорных контрольных органов</w:t>
            </w:r>
          </w:p>
        </w:tc>
      </w:tr>
      <w:tr w:rsidR="00BB5F4F" w:rsidTr="008F6D8B">
        <w:tc>
          <w:tcPr>
            <w:tcW w:w="5102" w:type="dxa"/>
            <w:vMerge/>
          </w:tcPr>
          <w:p w:rsidR="00BB5F4F" w:rsidRDefault="00BB5F4F" w:rsidP="008F6D8B"/>
        </w:tc>
        <w:tc>
          <w:tcPr>
            <w:tcW w:w="4535" w:type="dxa"/>
          </w:tcPr>
          <w:p w:rsidR="00BB5F4F" w:rsidRDefault="00BB5F4F" w:rsidP="008F6D8B">
            <w:pPr>
              <w:pStyle w:val="ConsPlusNormal"/>
              <w:jc w:val="both"/>
            </w:pPr>
          </w:p>
        </w:tc>
      </w:tr>
      <w:tr w:rsidR="00BB5F4F" w:rsidTr="008F6D8B">
        <w:tc>
          <w:tcPr>
            <w:tcW w:w="5102" w:type="dxa"/>
            <w:vMerge/>
          </w:tcPr>
          <w:p w:rsidR="00BB5F4F" w:rsidRDefault="00BB5F4F" w:rsidP="008F6D8B"/>
        </w:tc>
        <w:tc>
          <w:tcPr>
            <w:tcW w:w="4535" w:type="dxa"/>
          </w:tcPr>
          <w:p w:rsidR="00BB5F4F" w:rsidRDefault="00BB5F4F" w:rsidP="008F6D8B">
            <w:pPr>
              <w:pStyle w:val="ConsPlusNormal"/>
              <w:jc w:val="both"/>
            </w:pPr>
          </w:p>
        </w:tc>
      </w:tr>
      <w:tr w:rsidR="00BB5F4F" w:rsidTr="008F6D8B">
        <w:tc>
          <w:tcPr>
            <w:tcW w:w="5102" w:type="dxa"/>
            <w:vMerge/>
          </w:tcPr>
          <w:p w:rsidR="00BB5F4F" w:rsidRDefault="00BB5F4F" w:rsidP="008F6D8B"/>
        </w:tc>
        <w:tc>
          <w:tcPr>
            <w:tcW w:w="4535" w:type="dxa"/>
          </w:tcPr>
          <w:p w:rsidR="00BB5F4F" w:rsidRDefault="00BB5F4F" w:rsidP="008F6D8B">
            <w:pPr>
              <w:pStyle w:val="ConsPlusNormal"/>
              <w:jc w:val="both"/>
            </w:pPr>
          </w:p>
        </w:tc>
      </w:tr>
      <w:tr w:rsidR="00BB5F4F" w:rsidTr="008F6D8B">
        <w:tc>
          <w:tcPr>
            <w:tcW w:w="5102" w:type="dxa"/>
            <w:vMerge/>
          </w:tcPr>
          <w:p w:rsidR="00BB5F4F" w:rsidRDefault="00BB5F4F" w:rsidP="008F6D8B"/>
        </w:tc>
        <w:tc>
          <w:tcPr>
            <w:tcW w:w="4535" w:type="dxa"/>
          </w:tcPr>
          <w:p w:rsidR="00BB5F4F" w:rsidRDefault="00BB5F4F" w:rsidP="008F6D8B">
            <w:pPr>
              <w:pStyle w:val="ConsPlusNormal"/>
              <w:jc w:val="both"/>
            </w:pPr>
          </w:p>
        </w:tc>
      </w:tr>
      <w:tr w:rsidR="00BB5F4F" w:rsidTr="008F6D8B">
        <w:tc>
          <w:tcPr>
            <w:tcW w:w="5102" w:type="dxa"/>
            <w:vMerge/>
          </w:tcPr>
          <w:p w:rsidR="00BB5F4F" w:rsidRDefault="00BB5F4F" w:rsidP="008F6D8B"/>
        </w:tc>
        <w:tc>
          <w:tcPr>
            <w:tcW w:w="4535" w:type="dxa"/>
          </w:tcPr>
          <w:p w:rsidR="00BB5F4F" w:rsidRDefault="00BB5F4F" w:rsidP="008F6D8B">
            <w:pPr>
              <w:pStyle w:val="ConsPlusNormal"/>
              <w:jc w:val="both"/>
            </w:pPr>
          </w:p>
        </w:tc>
      </w:tr>
      <w:tr w:rsidR="00BB5F4F" w:rsidTr="008F6D8B">
        <w:tc>
          <w:tcPr>
            <w:tcW w:w="5102" w:type="dxa"/>
            <w:vMerge/>
          </w:tcPr>
          <w:p w:rsidR="00BB5F4F" w:rsidRDefault="00BB5F4F" w:rsidP="008F6D8B"/>
        </w:tc>
        <w:tc>
          <w:tcPr>
            <w:tcW w:w="4535" w:type="dxa"/>
          </w:tcPr>
          <w:p w:rsidR="00BB5F4F" w:rsidRDefault="00BB5F4F" w:rsidP="008F6D8B">
            <w:pPr>
              <w:pStyle w:val="ConsPlusNormal"/>
              <w:jc w:val="both"/>
            </w:pPr>
          </w:p>
        </w:tc>
      </w:tr>
      <w:tr w:rsidR="00BB5F4F" w:rsidTr="008F6D8B">
        <w:tc>
          <w:tcPr>
            <w:tcW w:w="5102" w:type="dxa"/>
            <w:vMerge w:val="restart"/>
          </w:tcPr>
          <w:p w:rsidR="00BB5F4F" w:rsidRDefault="00BB5F4F" w:rsidP="008F6D8B">
            <w:pPr>
              <w:pStyle w:val="ConsPlusNormal"/>
              <w:jc w:val="center"/>
            </w:pPr>
            <w:r>
              <w:t>Ограничения</w:t>
            </w:r>
          </w:p>
        </w:tc>
        <w:tc>
          <w:tcPr>
            <w:tcW w:w="4535" w:type="dxa"/>
          </w:tcPr>
          <w:p w:rsidR="00BB5F4F" w:rsidRDefault="00BB5F4F" w:rsidP="008F6D8B">
            <w:pPr>
              <w:pStyle w:val="ConsPlusNormal"/>
              <w:jc w:val="both"/>
            </w:pPr>
          </w:p>
        </w:tc>
      </w:tr>
      <w:tr w:rsidR="00BB5F4F" w:rsidTr="008F6D8B">
        <w:tc>
          <w:tcPr>
            <w:tcW w:w="5102" w:type="dxa"/>
            <w:vMerge/>
          </w:tcPr>
          <w:p w:rsidR="00BB5F4F" w:rsidRDefault="00BB5F4F" w:rsidP="008F6D8B"/>
        </w:tc>
        <w:tc>
          <w:tcPr>
            <w:tcW w:w="4535" w:type="dxa"/>
          </w:tcPr>
          <w:p w:rsidR="00BB5F4F" w:rsidRDefault="00BB5F4F" w:rsidP="008F6D8B">
            <w:pPr>
              <w:pStyle w:val="ConsPlusNormal"/>
              <w:jc w:val="both"/>
            </w:pPr>
          </w:p>
        </w:tc>
      </w:tr>
      <w:tr w:rsidR="00BB5F4F" w:rsidTr="008F6D8B">
        <w:tc>
          <w:tcPr>
            <w:tcW w:w="5102" w:type="dxa"/>
            <w:vMerge/>
          </w:tcPr>
          <w:p w:rsidR="00BB5F4F" w:rsidRDefault="00BB5F4F" w:rsidP="008F6D8B"/>
        </w:tc>
        <w:tc>
          <w:tcPr>
            <w:tcW w:w="4535" w:type="dxa"/>
          </w:tcPr>
          <w:p w:rsidR="00BB5F4F" w:rsidRDefault="00BB5F4F" w:rsidP="008F6D8B">
            <w:pPr>
              <w:pStyle w:val="ConsPlusNormal"/>
              <w:jc w:val="both"/>
            </w:pPr>
          </w:p>
        </w:tc>
      </w:tr>
      <w:tr w:rsidR="00BB5F4F" w:rsidTr="008F6D8B">
        <w:tc>
          <w:tcPr>
            <w:tcW w:w="5102" w:type="dxa"/>
            <w:vMerge/>
          </w:tcPr>
          <w:p w:rsidR="00BB5F4F" w:rsidRDefault="00BB5F4F" w:rsidP="008F6D8B"/>
        </w:tc>
        <w:tc>
          <w:tcPr>
            <w:tcW w:w="4535" w:type="dxa"/>
          </w:tcPr>
          <w:p w:rsidR="00BB5F4F" w:rsidRDefault="00BB5F4F" w:rsidP="008F6D8B">
            <w:pPr>
              <w:pStyle w:val="ConsPlusNormal"/>
              <w:jc w:val="both"/>
            </w:pPr>
          </w:p>
        </w:tc>
      </w:tr>
    </w:tbl>
    <w:p w:rsidR="00BB5F4F" w:rsidRDefault="00BB5F4F" w:rsidP="00BB5F4F">
      <w:pPr>
        <w:sectPr w:rsidR="00BB5F4F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BB5F4F" w:rsidRDefault="00BB5F4F" w:rsidP="00BB5F4F">
      <w:pPr>
        <w:pStyle w:val="ConsPlusNormal"/>
        <w:jc w:val="both"/>
      </w:pPr>
    </w:p>
    <w:p w:rsidR="00BB5F4F" w:rsidRDefault="00BB5F4F" w:rsidP="00BB5F4F">
      <w:pPr>
        <w:pStyle w:val="ConsPlusNormal"/>
        <w:ind w:firstLine="540"/>
        <w:jc w:val="both"/>
      </w:pPr>
      <w:r>
        <w:t>--------------------------------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bookmarkStart w:id="3" w:name="P208"/>
      <w:bookmarkEnd w:id="3"/>
      <w:r>
        <w:t>&lt;*&gt; 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приложение,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графе "маршрут (маршруты) движения транспортного средства, осуществляющего перевозку опасных грузов" специального разрешения делается запись "согласно приложению на __ л.".</w:t>
      </w:r>
    </w:p>
    <w:p w:rsidR="00BB5F4F" w:rsidRDefault="00BB5F4F" w:rsidP="00BB5F4F">
      <w:pPr>
        <w:pStyle w:val="ConsPlusNormal"/>
        <w:jc w:val="both"/>
      </w:pPr>
    </w:p>
    <w:p w:rsidR="00BB5F4F" w:rsidRDefault="00BB5F4F" w:rsidP="00BB5F4F">
      <w:pPr>
        <w:pStyle w:val="ConsPlusNormal"/>
        <w:jc w:val="both"/>
      </w:pPr>
    </w:p>
    <w:p w:rsidR="00BB5F4F" w:rsidRDefault="00BB5F4F" w:rsidP="00BB5F4F">
      <w:pPr>
        <w:pStyle w:val="ConsPlusNormal"/>
        <w:jc w:val="both"/>
      </w:pPr>
    </w:p>
    <w:p w:rsidR="00BB5F4F" w:rsidRDefault="00BB5F4F" w:rsidP="00BB5F4F">
      <w:pPr>
        <w:pStyle w:val="ConsPlusNormal"/>
        <w:jc w:val="both"/>
      </w:pPr>
    </w:p>
    <w:p w:rsidR="00BB5F4F" w:rsidRDefault="00BB5F4F" w:rsidP="00BB5F4F">
      <w:pPr>
        <w:pStyle w:val="ConsPlusNormal"/>
        <w:jc w:val="both"/>
      </w:pPr>
    </w:p>
    <w:p w:rsidR="00BB5F4F" w:rsidRDefault="00BB5F4F" w:rsidP="00BB5F4F">
      <w:pPr>
        <w:pStyle w:val="ConsPlusNormal"/>
        <w:jc w:val="right"/>
        <w:outlineLvl w:val="1"/>
      </w:pPr>
      <w:r>
        <w:t>Приложение N 2</w:t>
      </w:r>
    </w:p>
    <w:p w:rsidR="00BB5F4F" w:rsidRDefault="00BB5F4F" w:rsidP="00BB5F4F">
      <w:pPr>
        <w:pStyle w:val="ConsPlusNormal"/>
        <w:jc w:val="right"/>
      </w:pPr>
      <w:r>
        <w:t>к Порядку выдачи специального</w:t>
      </w:r>
    </w:p>
    <w:p w:rsidR="00BB5F4F" w:rsidRDefault="00BB5F4F" w:rsidP="00BB5F4F">
      <w:pPr>
        <w:pStyle w:val="ConsPlusNormal"/>
        <w:jc w:val="right"/>
      </w:pPr>
      <w:r>
        <w:t>разрешения на движение</w:t>
      </w:r>
    </w:p>
    <w:p w:rsidR="00BB5F4F" w:rsidRDefault="00BB5F4F" w:rsidP="00BB5F4F">
      <w:pPr>
        <w:pStyle w:val="ConsPlusNormal"/>
        <w:jc w:val="right"/>
      </w:pPr>
      <w:r>
        <w:t>по автомобильным дорогам</w:t>
      </w:r>
    </w:p>
    <w:p w:rsidR="00BB5F4F" w:rsidRDefault="00BB5F4F" w:rsidP="00BB5F4F">
      <w:pPr>
        <w:pStyle w:val="ConsPlusNormal"/>
        <w:jc w:val="right"/>
      </w:pPr>
      <w:r>
        <w:t>транспортного средства,</w:t>
      </w:r>
    </w:p>
    <w:p w:rsidR="00BB5F4F" w:rsidRDefault="00BB5F4F" w:rsidP="00BB5F4F">
      <w:pPr>
        <w:pStyle w:val="ConsPlusNormal"/>
        <w:jc w:val="right"/>
      </w:pPr>
      <w:r>
        <w:t>осуществляющего перевозку</w:t>
      </w:r>
    </w:p>
    <w:p w:rsidR="00BB5F4F" w:rsidRDefault="00BB5F4F" w:rsidP="00BB5F4F">
      <w:pPr>
        <w:pStyle w:val="ConsPlusNormal"/>
        <w:jc w:val="right"/>
      </w:pPr>
      <w:r>
        <w:t>опасных грузов (п. 6)</w:t>
      </w:r>
    </w:p>
    <w:p w:rsidR="00BB5F4F" w:rsidRDefault="00BB5F4F" w:rsidP="00BB5F4F">
      <w:pPr>
        <w:pStyle w:val="ConsPlusNormal"/>
        <w:jc w:val="right"/>
      </w:pPr>
    </w:p>
    <w:p w:rsidR="00BB5F4F" w:rsidRDefault="00BB5F4F" w:rsidP="00BB5F4F">
      <w:pPr>
        <w:pStyle w:val="ConsPlusNormal"/>
        <w:jc w:val="right"/>
      </w:pPr>
      <w:r>
        <w:t>Образец</w:t>
      </w:r>
    </w:p>
    <w:p w:rsidR="00BB5F4F" w:rsidRDefault="00BB5F4F" w:rsidP="00BB5F4F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BB5F4F" w:rsidTr="008F6D8B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BB5F4F" w:rsidRDefault="00BB5F4F" w:rsidP="008F6D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5F4F" w:rsidRDefault="00BB5F4F" w:rsidP="008F6D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09.07.2012 N 218)</w:t>
            </w:r>
          </w:p>
        </w:tc>
      </w:tr>
    </w:tbl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Nonformat"/>
        <w:jc w:val="both"/>
      </w:pPr>
      <w:r>
        <w:t>_______________________   в _______________________________________________</w:t>
      </w:r>
    </w:p>
    <w:p w:rsidR="00BB5F4F" w:rsidRDefault="00BB5F4F" w:rsidP="00BB5F4F">
      <w:pPr>
        <w:pStyle w:val="ConsPlusNonformat"/>
        <w:jc w:val="both"/>
      </w:pPr>
      <w:r>
        <w:t>(регистрационный номер)     (указать наименование уполномоченного на выдачу</w:t>
      </w:r>
    </w:p>
    <w:p w:rsidR="00BB5F4F" w:rsidRDefault="00BB5F4F" w:rsidP="00BB5F4F">
      <w:pPr>
        <w:pStyle w:val="ConsPlusNonformat"/>
        <w:jc w:val="both"/>
      </w:pPr>
      <w:r>
        <w:t>_______________________     _______________________________________________</w:t>
      </w:r>
    </w:p>
    <w:p w:rsidR="00BB5F4F" w:rsidRDefault="00BB5F4F" w:rsidP="00BB5F4F">
      <w:pPr>
        <w:pStyle w:val="ConsPlusNonformat"/>
        <w:jc w:val="both"/>
      </w:pPr>
      <w:r>
        <w:t xml:space="preserve">  (дата регистрации)                специального разрешения органа)</w:t>
      </w:r>
    </w:p>
    <w:p w:rsidR="00BB5F4F" w:rsidRDefault="00BB5F4F" w:rsidP="00BB5F4F">
      <w:pPr>
        <w:pStyle w:val="ConsPlusNonformat"/>
        <w:jc w:val="both"/>
      </w:pPr>
    </w:p>
    <w:p w:rsidR="00BB5F4F" w:rsidRDefault="00BB5F4F" w:rsidP="00BB5F4F">
      <w:pPr>
        <w:pStyle w:val="ConsPlusNonformat"/>
        <w:jc w:val="both"/>
      </w:pPr>
      <w:bookmarkStart w:id="4" w:name="P231"/>
      <w:bookmarkEnd w:id="4"/>
      <w:r>
        <w:t xml:space="preserve">                                 ЗАЯВЛЕНИЕ</w:t>
      </w:r>
    </w:p>
    <w:p w:rsidR="00BB5F4F" w:rsidRDefault="00BB5F4F" w:rsidP="00BB5F4F">
      <w:pPr>
        <w:pStyle w:val="ConsPlusNonformat"/>
        <w:jc w:val="both"/>
      </w:pPr>
      <w:r>
        <w:t xml:space="preserve">              о получении специального разрешения на движение</w:t>
      </w:r>
    </w:p>
    <w:p w:rsidR="00BB5F4F" w:rsidRDefault="00BB5F4F" w:rsidP="00BB5F4F">
      <w:pPr>
        <w:pStyle w:val="ConsPlusNonformat"/>
        <w:jc w:val="both"/>
      </w:pPr>
      <w:r>
        <w:t xml:space="preserve">             по автомобильным дорогам транспортного средства,</w:t>
      </w:r>
    </w:p>
    <w:p w:rsidR="00BB5F4F" w:rsidRDefault="00BB5F4F" w:rsidP="00BB5F4F">
      <w:pPr>
        <w:pStyle w:val="ConsPlusNonformat"/>
        <w:jc w:val="both"/>
      </w:pPr>
      <w:r>
        <w:t xml:space="preserve">                 осуществляющего перевозку опасных грузов</w:t>
      </w:r>
    </w:p>
    <w:p w:rsidR="00BB5F4F" w:rsidRDefault="00BB5F4F" w:rsidP="00BB5F4F">
      <w:pPr>
        <w:pStyle w:val="ConsPlusNonformat"/>
        <w:jc w:val="both"/>
      </w:pPr>
    </w:p>
    <w:p w:rsidR="00BB5F4F" w:rsidRDefault="00BB5F4F" w:rsidP="00BB5F4F">
      <w:pPr>
        <w:pStyle w:val="ConsPlusNonformat"/>
        <w:jc w:val="both"/>
      </w:pPr>
      <w:r>
        <w:t>___________________________________________________________________________</w:t>
      </w:r>
    </w:p>
    <w:p w:rsidR="00BB5F4F" w:rsidRDefault="00BB5F4F" w:rsidP="00BB5F4F">
      <w:pPr>
        <w:pStyle w:val="ConsPlusNonformat"/>
        <w:jc w:val="both"/>
      </w:pPr>
      <w:r>
        <w:t xml:space="preserve">     (полное наименование юридического лица или Ф.И.О. индивидуального</w:t>
      </w:r>
    </w:p>
    <w:p w:rsidR="00BB5F4F" w:rsidRDefault="00BB5F4F" w:rsidP="00BB5F4F">
      <w:pPr>
        <w:pStyle w:val="ConsPlusNonformat"/>
        <w:jc w:val="both"/>
      </w:pPr>
      <w:r>
        <w:t xml:space="preserve">                             предпринимателя)</w:t>
      </w:r>
    </w:p>
    <w:p w:rsidR="00BB5F4F" w:rsidRDefault="00BB5F4F" w:rsidP="00BB5F4F">
      <w:pPr>
        <w:pStyle w:val="ConsPlusNonformat"/>
        <w:jc w:val="both"/>
      </w:pPr>
      <w:r>
        <w:t>просит ____________________________________________________________________</w:t>
      </w:r>
    </w:p>
    <w:p w:rsidR="00BB5F4F" w:rsidRDefault="00BB5F4F" w:rsidP="00BB5F4F">
      <w:pPr>
        <w:pStyle w:val="ConsPlusNonformat"/>
        <w:jc w:val="both"/>
      </w:pPr>
      <w:r>
        <w:t xml:space="preserve">            (оформить специальное разрешение, переоформить специальное</w:t>
      </w:r>
    </w:p>
    <w:p w:rsidR="00BB5F4F" w:rsidRDefault="00BB5F4F" w:rsidP="00BB5F4F">
      <w:pPr>
        <w:pStyle w:val="ConsPlusNonformat"/>
        <w:jc w:val="both"/>
      </w:pPr>
      <w:r>
        <w:t xml:space="preserve">                                  разрешение)</w:t>
      </w:r>
    </w:p>
    <w:p w:rsidR="00BB5F4F" w:rsidRDefault="00BB5F4F" w:rsidP="00BB5F4F">
      <w:pPr>
        <w:pStyle w:val="ConsPlusNonformat"/>
        <w:jc w:val="both"/>
      </w:pPr>
      <w:r>
        <w:t>на движение по автомобильным дорогам транспортного средства,</w:t>
      </w:r>
    </w:p>
    <w:p w:rsidR="00BB5F4F" w:rsidRDefault="00BB5F4F" w:rsidP="00BB5F4F">
      <w:pPr>
        <w:pStyle w:val="ConsPlusNormal"/>
        <w:jc w:val="both"/>
      </w:pPr>
    </w:p>
    <w:p w:rsidR="00BB5F4F" w:rsidRDefault="00BB5F4F" w:rsidP="00BB5F4F">
      <w:pPr>
        <w:sectPr w:rsidR="00BB5F4F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BB5F4F" w:rsidTr="008F6D8B">
        <w:tc>
          <w:tcPr>
            <w:tcW w:w="5102" w:type="dxa"/>
          </w:tcPr>
          <w:p w:rsidR="00BB5F4F" w:rsidRDefault="00BB5F4F" w:rsidP="008F6D8B">
            <w:pPr>
              <w:pStyle w:val="ConsPlusNormal"/>
              <w:jc w:val="center"/>
            </w:pPr>
            <w:r>
              <w:lastRenderedPageBreak/>
              <w:t>Тип, марка, модель транспортного средства</w:t>
            </w:r>
          </w:p>
        </w:tc>
        <w:tc>
          <w:tcPr>
            <w:tcW w:w="4535" w:type="dxa"/>
          </w:tcPr>
          <w:p w:rsidR="00BB5F4F" w:rsidRDefault="00BB5F4F" w:rsidP="008F6D8B">
            <w:pPr>
              <w:pStyle w:val="ConsPlusNormal"/>
              <w:jc w:val="center"/>
            </w:pPr>
            <w:r>
              <w:t>Государственный регистрационный знак транспортного средства</w:t>
            </w:r>
          </w:p>
        </w:tc>
      </w:tr>
      <w:tr w:rsidR="00BB5F4F" w:rsidTr="008F6D8B">
        <w:tc>
          <w:tcPr>
            <w:tcW w:w="5102" w:type="dxa"/>
          </w:tcPr>
          <w:p w:rsidR="00BB5F4F" w:rsidRDefault="00BB5F4F" w:rsidP="008F6D8B">
            <w:pPr>
              <w:pStyle w:val="ConsPlusNormal"/>
              <w:jc w:val="both"/>
            </w:pPr>
          </w:p>
        </w:tc>
        <w:tc>
          <w:tcPr>
            <w:tcW w:w="4535" w:type="dxa"/>
          </w:tcPr>
          <w:p w:rsidR="00BB5F4F" w:rsidRDefault="00BB5F4F" w:rsidP="008F6D8B">
            <w:pPr>
              <w:pStyle w:val="ConsPlusNormal"/>
              <w:jc w:val="both"/>
            </w:pPr>
          </w:p>
        </w:tc>
      </w:tr>
    </w:tbl>
    <w:p w:rsidR="00BB5F4F" w:rsidRDefault="00BB5F4F" w:rsidP="00BB5F4F">
      <w:pPr>
        <w:pStyle w:val="ConsPlusNormal"/>
        <w:jc w:val="both"/>
      </w:pPr>
    </w:p>
    <w:p w:rsidR="00BB5F4F" w:rsidRDefault="00BB5F4F" w:rsidP="00BB5F4F">
      <w:pPr>
        <w:pStyle w:val="ConsPlusNonformat"/>
        <w:jc w:val="both"/>
      </w:pPr>
      <w:r>
        <w:t>осуществляющего  перевозку  опасных   грузов   (согласно   приложению)   по</w:t>
      </w:r>
    </w:p>
    <w:p w:rsidR="00BB5F4F" w:rsidRDefault="00BB5F4F" w:rsidP="00BB5F4F">
      <w:pPr>
        <w:pStyle w:val="ConsPlusNonformat"/>
        <w:jc w:val="both"/>
      </w:pPr>
      <w:r>
        <w:t>маршруту (маршрутам)</w:t>
      </w:r>
    </w:p>
    <w:p w:rsidR="00BB5F4F" w:rsidRDefault="00BB5F4F" w:rsidP="00BB5F4F">
      <w:pPr>
        <w:pStyle w:val="ConsPlusNonformat"/>
        <w:jc w:val="both"/>
      </w:pPr>
      <w:r>
        <w:t>___________________________________________________________________________</w:t>
      </w:r>
    </w:p>
    <w:p w:rsidR="00BB5F4F" w:rsidRDefault="00BB5F4F" w:rsidP="00BB5F4F">
      <w:pPr>
        <w:pStyle w:val="ConsPlusNonformat"/>
        <w:jc w:val="both"/>
      </w:pPr>
      <w:r>
        <w:t xml:space="preserve">   (маршрут (с указанием начального, основных промежуточных и конечного</w:t>
      </w:r>
    </w:p>
    <w:p w:rsidR="00BB5F4F" w:rsidRDefault="00BB5F4F" w:rsidP="00BB5F4F">
      <w:pPr>
        <w:pStyle w:val="ConsPlusNonformat"/>
        <w:jc w:val="both"/>
      </w:pPr>
      <w:r>
        <w:t>___________________________________________________________________________</w:t>
      </w:r>
    </w:p>
    <w:p w:rsidR="00BB5F4F" w:rsidRDefault="00BB5F4F" w:rsidP="00BB5F4F">
      <w:pPr>
        <w:pStyle w:val="ConsPlusNonformat"/>
        <w:jc w:val="both"/>
      </w:pPr>
      <w:r>
        <w:t xml:space="preserve">  пунктов автомобильных дорог, по которым проходит маршрут транспортного</w:t>
      </w:r>
    </w:p>
    <w:p w:rsidR="00BB5F4F" w:rsidRDefault="00BB5F4F" w:rsidP="00BB5F4F">
      <w:pPr>
        <w:pStyle w:val="ConsPlusNonformat"/>
        <w:jc w:val="both"/>
      </w:pPr>
      <w:r>
        <w:t xml:space="preserve">         средства, осуществляющего перевозку опасных грузов)) </w:t>
      </w:r>
      <w:hyperlink w:anchor="P276" w:history="1">
        <w:r>
          <w:rPr>
            <w:color w:val="0000FF"/>
          </w:rPr>
          <w:t>&lt;*&gt;</w:t>
        </w:r>
      </w:hyperlink>
    </w:p>
    <w:p w:rsidR="00BB5F4F" w:rsidRDefault="00BB5F4F" w:rsidP="00BB5F4F">
      <w:pPr>
        <w:pStyle w:val="ConsPlusNonformat"/>
        <w:jc w:val="both"/>
      </w:pPr>
      <w:r>
        <w:t>на срок действия с _______________________ по _____________________________</w:t>
      </w:r>
    </w:p>
    <w:p w:rsidR="00BB5F4F" w:rsidRDefault="00BB5F4F" w:rsidP="00BB5F4F">
      <w:pPr>
        <w:pStyle w:val="ConsPlusNonformat"/>
        <w:jc w:val="both"/>
      </w:pPr>
      <w:r>
        <w:t>Местонахождение заявителя _________________________________________________</w:t>
      </w:r>
    </w:p>
    <w:p w:rsidR="00BB5F4F" w:rsidRDefault="00BB5F4F" w:rsidP="00BB5F4F">
      <w:pPr>
        <w:pStyle w:val="ConsPlusNonformat"/>
        <w:jc w:val="both"/>
      </w:pPr>
      <w:r>
        <w:t xml:space="preserve">                              (индекс, юридический адрес или адрес места</w:t>
      </w:r>
    </w:p>
    <w:p w:rsidR="00BB5F4F" w:rsidRDefault="00BB5F4F" w:rsidP="00BB5F4F">
      <w:pPr>
        <w:pStyle w:val="ConsPlusNonformat"/>
        <w:jc w:val="both"/>
      </w:pPr>
      <w:r>
        <w:t xml:space="preserve">                                       жительства заявителя)</w:t>
      </w:r>
    </w:p>
    <w:p w:rsidR="00BB5F4F" w:rsidRDefault="00BB5F4F" w:rsidP="00BB5F4F">
      <w:pPr>
        <w:pStyle w:val="ConsPlusNonformat"/>
        <w:jc w:val="both"/>
      </w:pPr>
      <w:r>
        <w:t>___________________________________________________________________________</w:t>
      </w:r>
    </w:p>
    <w:p w:rsidR="00BB5F4F" w:rsidRDefault="00BB5F4F" w:rsidP="00BB5F4F">
      <w:pPr>
        <w:pStyle w:val="ConsPlusNonformat"/>
        <w:jc w:val="both"/>
      </w:pPr>
      <w:r>
        <w:t xml:space="preserve">                    (индекс, почтовый адрес заявителя)</w:t>
      </w:r>
    </w:p>
    <w:p w:rsidR="00BB5F4F" w:rsidRDefault="00BB5F4F" w:rsidP="00BB5F4F">
      <w:pPr>
        <w:pStyle w:val="ConsPlusNonformat"/>
        <w:jc w:val="both"/>
      </w:pPr>
      <w:r>
        <w:t>Телефон _____________________________ Факс ________________________________</w:t>
      </w:r>
    </w:p>
    <w:p w:rsidR="00BB5F4F" w:rsidRDefault="00BB5F4F" w:rsidP="00BB5F4F">
      <w:pPr>
        <w:pStyle w:val="ConsPlusNonformat"/>
        <w:jc w:val="both"/>
      </w:pPr>
      <w:r>
        <w:t>ИНН _________________________________ ОГРН ________________________________</w:t>
      </w:r>
    </w:p>
    <w:p w:rsidR="00BB5F4F" w:rsidRDefault="00BB5F4F" w:rsidP="00BB5F4F">
      <w:pPr>
        <w:pStyle w:val="ConsPlusNonformat"/>
        <w:jc w:val="both"/>
      </w:pPr>
      <w:r>
        <w:t>___________________________________________________________________________</w:t>
      </w:r>
    </w:p>
    <w:p w:rsidR="00BB5F4F" w:rsidRDefault="00BB5F4F" w:rsidP="00BB5F4F">
      <w:pPr>
        <w:pStyle w:val="ConsPlusNonformat"/>
        <w:jc w:val="both"/>
      </w:pPr>
      <w:r>
        <w:t xml:space="preserve"> (дополнительная информация, указываемая заявителем при подаче заявления)</w:t>
      </w:r>
    </w:p>
    <w:p w:rsidR="00BB5F4F" w:rsidRDefault="00BB5F4F" w:rsidP="00BB5F4F">
      <w:pPr>
        <w:pStyle w:val="ConsPlusNonformat"/>
        <w:jc w:val="both"/>
      </w:pPr>
    </w:p>
    <w:p w:rsidR="00BB5F4F" w:rsidRDefault="00BB5F4F" w:rsidP="00BB5F4F">
      <w:pPr>
        <w:sectPr w:rsidR="00BB5F4F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BB5F4F" w:rsidRDefault="00BB5F4F" w:rsidP="00BB5F4F">
      <w:pPr>
        <w:pStyle w:val="ConsPlusNonformat"/>
        <w:jc w:val="both"/>
      </w:pPr>
      <w:r>
        <w:lastRenderedPageBreak/>
        <w:t>Необходимые  документы  к  заявлению  прилагаются.  Заявитель  подтверждает</w:t>
      </w:r>
    </w:p>
    <w:p w:rsidR="00BB5F4F" w:rsidRDefault="00BB5F4F" w:rsidP="00BB5F4F">
      <w:pPr>
        <w:pStyle w:val="ConsPlusNonformat"/>
        <w:jc w:val="both"/>
      </w:pPr>
      <w:r>
        <w:t>подлинность и достоверность представленных сведений и документов.</w:t>
      </w:r>
    </w:p>
    <w:p w:rsidR="00BB5F4F" w:rsidRDefault="00BB5F4F" w:rsidP="00BB5F4F">
      <w:pPr>
        <w:pStyle w:val="ConsPlusNonformat"/>
        <w:jc w:val="both"/>
      </w:pPr>
    </w:p>
    <w:p w:rsidR="00BB5F4F" w:rsidRDefault="00BB5F4F" w:rsidP="00BB5F4F">
      <w:pPr>
        <w:pStyle w:val="ConsPlusNonformat"/>
        <w:jc w:val="both"/>
      </w:pPr>
      <w:r>
        <w:t>Руководитель ______________________________________________________________</w:t>
      </w:r>
    </w:p>
    <w:p w:rsidR="00BB5F4F" w:rsidRDefault="00BB5F4F" w:rsidP="00BB5F4F">
      <w:pPr>
        <w:pStyle w:val="ConsPlusNonformat"/>
        <w:jc w:val="both"/>
      </w:pPr>
      <w:r>
        <w:t xml:space="preserve">                             (должность, Ф.И.О., подпись)</w:t>
      </w:r>
    </w:p>
    <w:p w:rsidR="00BB5F4F" w:rsidRDefault="00BB5F4F" w:rsidP="00BB5F4F">
      <w:pPr>
        <w:pStyle w:val="ConsPlusNonformat"/>
        <w:jc w:val="both"/>
      </w:pPr>
    </w:p>
    <w:p w:rsidR="00BB5F4F" w:rsidRDefault="00BB5F4F" w:rsidP="00BB5F4F">
      <w:pPr>
        <w:pStyle w:val="ConsPlusNonformat"/>
        <w:jc w:val="both"/>
      </w:pPr>
      <w:r>
        <w:t>"__" _______________ 20__ г.                                           М.П.</w:t>
      </w:r>
    </w:p>
    <w:p w:rsidR="00BB5F4F" w:rsidRDefault="00BB5F4F" w:rsidP="00BB5F4F">
      <w:pPr>
        <w:pStyle w:val="ConsPlusNormal"/>
        <w:jc w:val="both"/>
      </w:pPr>
    </w:p>
    <w:p w:rsidR="00BB5F4F" w:rsidRDefault="00BB5F4F" w:rsidP="00BB5F4F">
      <w:pPr>
        <w:pStyle w:val="ConsPlusNormal"/>
        <w:ind w:firstLine="540"/>
        <w:jc w:val="both"/>
      </w:pPr>
      <w:r>
        <w:t>--------------------------------</w:t>
      </w:r>
    </w:p>
    <w:p w:rsidR="00BB5F4F" w:rsidRDefault="00BB5F4F" w:rsidP="00BB5F4F">
      <w:pPr>
        <w:pStyle w:val="ConsPlusNormal"/>
        <w:spacing w:before="220"/>
        <w:ind w:firstLine="540"/>
        <w:jc w:val="both"/>
      </w:pPr>
      <w:bookmarkStart w:id="5" w:name="P276"/>
      <w:bookmarkEnd w:id="5"/>
      <w:r>
        <w:t xml:space="preserve">&lt;*&gt;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</w:t>
      </w:r>
      <w:hyperlink w:anchor="P282" w:history="1">
        <w:r>
          <w:rPr>
            <w:color w:val="0000FF"/>
          </w:rPr>
          <w:t>приложении</w:t>
        </w:r>
      </w:hyperlink>
      <w:r>
        <w:t xml:space="preserve"> к заявлению о получении специального разрешения.</w:t>
      </w:r>
    </w:p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Normal"/>
        <w:jc w:val="right"/>
        <w:outlineLvl w:val="2"/>
      </w:pPr>
      <w:bookmarkStart w:id="6" w:name="P282"/>
      <w:bookmarkEnd w:id="6"/>
      <w:r>
        <w:t>Приложение</w:t>
      </w:r>
    </w:p>
    <w:p w:rsidR="00BB5F4F" w:rsidRDefault="00BB5F4F" w:rsidP="00BB5F4F">
      <w:pPr>
        <w:pStyle w:val="ConsPlusNormal"/>
        <w:jc w:val="right"/>
      </w:pPr>
      <w:r>
        <w:t>к заявлению о получении</w:t>
      </w:r>
    </w:p>
    <w:p w:rsidR="00BB5F4F" w:rsidRDefault="00BB5F4F" w:rsidP="00BB5F4F">
      <w:pPr>
        <w:pStyle w:val="ConsPlusNormal"/>
        <w:jc w:val="right"/>
      </w:pPr>
      <w:r>
        <w:t>специального разрешения</w:t>
      </w:r>
    </w:p>
    <w:p w:rsidR="00BB5F4F" w:rsidRDefault="00BB5F4F" w:rsidP="00BB5F4F">
      <w:pPr>
        <w:pStyle w:val="ConsPlusNormal"/>
        <w:jc w:val="right"/>
      </w:pPr>
      <w:r>
        <w:t>на движение по автомобильным</w:t>
      </w:r>
    </w:p>
    <w:p w:rsidR="00BB5F4F" w:rsidRDefault="00BB5F4F" w:rsidP="00BB5F4F">
      <w:pPr>
        <w:pStyle w:val="ConsPlusNormal"/>
        <w:jc w:val="right"/>
      </w:pPr>
      <w:r>
        <w:t>дорогам транспортного средства,</w:t>
      </w:r>
    </w:p>
    <w:p w:rsidR="00BB5F4F" w:rsidRDefault="00BB5F4F" w:rsidP="00BB5F4F">
      <w:pPr>
        <w:pStyle w:val="ConsPlusNormal"/>
        <w:jc w:val="right"/>
      </w:pPr>
      <w:r>
        <w:t>осуществляющего перевозку</w:t>
      </w:r>
    </w:p>
    <w:p w:rsidR="00BB5F4F" w:rsidRDefault="00BB5F4F" w:rsidP="00BB5F4F">
      <w:pPr>
        <w:pStyle w:val="ConsPlusNormal"/>
        <w:jc w:val="right"/>
      </w:pPr>
      <w:r>
        <w:t>опасных грузов</w:t>
      </w:r>
    </w:p>
    <w:p w:rsidR="00BB5F4F" w:rsidRDefault="00BB5F4F" w:rsidP="00BB5F4F">
      <w:pPr>
        <w:pStyle w:val="ConsPlusNormal"/>
        <w:ind w:firstLine="540"/>
        <w:jc w:val="both"/>
      </w:pPr>
    </w:p>
    <w:p w:rsidR="00BB5F4F" w:rsidRDefault="00BB5F4F" w:rsidP="00BB5F4F">
      <w:pPr>
        <w:pStyle w:val="ConsPlusNonformat"/>
        <w:jc w:val="both"/>
      </w:pPr>
      <w:r>
        <w:t xml:space="preserve">           1. Сведения о заявленном для перевозки опасном грузе</w:t>
      </w:r>
    </w:p>
    <w:p w:rsidR="00BB5F4F" w:rsidRDefault="00BB5F4F" w:rsidP="00BB5F4F">
      <w:pPr>
        <w:pStyle w:val="ConsPlusNonformat"/>
        <w:jc w:val="both"/>
      </w:pPr>
      <w:r>
        <w:t xml:space="preserve">                             (опасных грузах)</w:t>
      </w:r>
    </w:p>
    <w:p w:rsidR="00BB5F4F" w:rsidRDefault="00BB5F4F" w:rsidP="00BB5F4F">
      <w:pPr>
        <w:pStyle w:val="ConsPlusNormal"/>
        <w:jc w:val="both"/>
      </w:pPr>
    </w:p>
    <w:p w:rsidR="00BB5F4F" w:rsidRDefault="00BB5F4F" w:rsidP="00BB5F4F">
      <w:pPr>
        <w:sectPr w:rsidR="00BB5F4F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787"/>
      </w:tblGrid>
      <w:tr w:rsidR="00BB5F4F" w:rsidTr="008F6D8B">
        <w:tc>
          <w:tcPr>
            <w:tcW w:w="850" w:type="dxa"/>
          </w:tcPr>
          <w:p w:rsidR="00BB5F4F" w:rsidRDefault="00BB5F4F" w:rsidP="008F6D8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787" w:type="dxa"/>
          </w:tcPr>
          <w:p w:rsidR="00BB5F4F" w:rsidRDefault="00BB5F4F" w:rsidP="008F6D8B">
            <w:pPr>
              <w:pStyle w:val="ConsPlusNormal"/>
              <w:jc w:val="center"/>
            </w:pPr>
            <w:r>
              <w:t>Класс, номер ООН, наименование и описание заявленного к перевозке опасного груза</w:t>
            </w:r>
          </w:p>
        </w:tc>
      </w:tr>
      <w:tr w:rsidR="00BB5F4F" w:rsidTr="008F6D8B">
        <w:tc>
          <w:tcPr>
            <w:tcW w:w="850" w:type="dxa"/>
          </w:tcPr>
          <w:p w:rsidR="00BB5F4F" w:rsidRDefault="00BB5F4F" w:rsidP="008F6D8B">
            <w:pPr>
              <w:pStyle w:val="ConsPlusNormal"/>
              <w:jc w:val="both"/>
            </w:pPr>
          </w:p>
        </w:tc>
        <w:tc>
          <w:tcPr>
            <w:tcW w:w="8787" w:type="dxa"/>
          </w:tcPr>
          <w:p w:rsidR="00BB5F4F" w:rsidRDefault="00BB5F4F" w:rsidP="008F6D8B">
            <w:pPr>
              <w:pStyle w:val="ConsPlusNormal"/>
              <w:jc w:val="both"/>
            </w:pPr>
          </w:p>
        </w:tc>
      </w:tr>
      <w:tr w:rsidR="00BB5F4F" w:rsidTr="008F6D8B">
        <w:tc>
          <w:tcPr>
            <w:tcW w:w="850" w:type="dxa"/>
          </w:tcPr>
          <w:p w:rsidR="00BB5F4F" w:rsidRDefault="00BB5F4F" w:rsidP="008F6D8B">
            <w:pPr>
              <w:pStyle w:val="ConsPlusNormal"/>
              <w:jc w:val="both"/>
            </w:pPr>
          </w:p>
        </w:tc>
        <w:tc>
          <w:tcPr>
            <w:tcW w:w="8787" w:type="dxa"/>
          </w:tcPr>
          <w:p w:rsidR="00BB5F4F" w:rsidRDefault="00BB5F4F" w:rsidP="008F6D8B">
            <w:pPr>
              <w:pStyle w:val="ConsPlusNormal"/>
              <w:jc w:val="both"/>
            </w:pPr>
          </w:p>
        </w:tc>
      </w:tr>
      <w:tr w:rsidR="00BB5F4F" w:rsidTr="008F6D8B">
        <w:tc>
          <w:tcPr>
            <w:tcW w:w="850" w:type="dxa"/>
          </w:tcPr>
          <w:p w:rsidR="00BB5F4F" w:rsidRDefault="00BB5F4F" w:rsidP="008F6D8B">
            <w:pPr>
              <w:pStyle w:val="ConsPlusNormal"/>
              <w:jc w:val="both"/>
            </w:pPr>
          </w:p>
        </w:tc>
        <w:tc>
          <w:tcPr>
            <w:tcW w:w="8787" w:type="dxa"/>
          </w:tcPr>
          <w:p w:rsidR="00BB5F4F" w:rsidRDefault="00BB5F4F" w:rsidP="008F6D8B">
            <w:pPr>
              <w:pStyle w:val="ConsPlusNormal"/>
              <w:jc w:val="both"/>
            </w:pPr>
          </w:p>
        </w:tc>
      </w:tr>
    </w:tbl>
    <w:p w:rsidR="00BB5F4F" w:rsidRDefault="00BB5F4F" w:rsidP="00BB5F4F">
      <w:pPr>
        <w:pStyle w:val="ConsPlusNormal"/>
        <w:jc w:val="both"/>
      </w:pPr>
    </w:p>
    <w:p w:rsidR="00BB5F4F" w:rsidRDefault="00BB5F4F" w:rsidP="00BB5F4F">
      <w:pPr>
        <w:pStyle w:val="ConsPlusNonformat"/>
        <w:jc w:val="both"/>
      </w:pPr>
      <w:r>
        <w:t xml:space="preserve">          2. Дополнительные сведения при перевозке опасных грузов</w:t>
      </w:r>
    </w:p>
    <w:p w:rsidR="00BB5F4F" w:rsidRDefault="00BB5F4F" w:rsidP="00BB5F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BB5F4F" w:rsidTr="008F6D8B">
        <w:tc>
          <w:tcPr>
            <w:tcW w:w="5102" w:type="dxa"/>
          </w:tcPr>
          <w:p w:rsidR="00BB5F4F" w:rsidRDefault="00BB5F4F" w:rsidP="008F6D8B">
            <w:pPr>
              <w:pStyle w:val="ConsPlusNormal"/>
              <w:jc w:val="center"/>
            </w:pPr>
            <w:r>
              <w:t>Наименование, местонахождение и телефон грузоотправителя</w:t>
            </w:r>
          </w:p>
        </w:tc>
        <w:tc>
          <w:tcPr>
            <w:tcW w:w="4535" w:type="dxa"/>
          </w:tcPr>
          <w:p w:rsidR="00BB5F4F" w:rsidRDefault="00BB5F4F" w:rsidP="008F6D8B">
            <w:pPr>
              <w:pStyle w:val="ConsPlusNormal"/>
              <w:jc w:val="center"/>
            </w:pPr>
          </w:p>
        </w:tc>
      </w:tr>
      <w:tr w:rsidR="00BB5F4F" w:rsidTr="008F6D8B">
        <w:tc>
          <w:tcPr>
            <w:tcW w:w="5102" w:type="dxa"/>
          </w:tcPr>
          <w:p w:rsidR="00BB5F4F" w:rsidRDefault="00BB5F4F" w:rsidP="008F6D8B">
            <w:pPr>
              <w:pStyle w:val="ConsPlusNormal"/>
              <w:jc w:val="center"/>
            </w:pPr>
            <w:r>
              <w:t>Наименование, местонахождение и телефон грузополучателя</w:t>
            </w:r>
          </w:p>
        </w:tc>
        <w:tc>
          <w:tcPr>
            <w:tcW w:w="4535" w:type="dxa"/>
          </w:tcPr>
          <w:p w:rsidR="00BB5F4F" w:rsidRDefault="00BB5F4F" w:rsidP="008F6D8B">
            <w:pPr>
              <w:pStyle w:val="ConsPlusNormal"/>
              <w:jc w:val="center"/>
            </w:pPr>
          </w:p>
        </w:tc>
      </w:tr>
      <w:tr w:rsidR="00BB5F4F" w:rsidTr="008F6D8B">
        <w:tc>
          <w:tcPr>
            <w:tcW w:w="5102" w:type="dxa"/>
          </w:tcPr>
          <w:p w:rsidR="00BB5F4F" w:rsidRDefault="00BB5F4F" w:rsidP="008F6D8B">
            <w:pPr>
              <w:pStyle w:val="ConsPlusNormal"/>
              <w:jc w:val="center"/>
            </w:pPr>
            <w:r>
              <w:t>Телефоны вызова аварийных служб по маршруту перевозки</w:t>
            </w:r>
          </w:p>
        </w:tc>
        <w:tc>
          <w:tcPr>
            <w:tcW w:w="4535" w:type="dxa"/>
          </w:tcPr>
          <w:p w:rsidR="00BB5F4F" w:rsidRDefault="00BB5F4F" w:rsidP="008F6D8B">
            <w:pPr>
              <w:pStyle w:val="ConsPlusNormal"/>
              <w:jc w:val="center"/>
            </w:pPr>
          </w:p>
        </w:tc>
      </w:tr>
      <w:tr w:rsidR="00BB5F4F" w:rsidTr="008F6D8B">
        <w:tc>
          <w:tcPr>
            <w:tcW w:w="5102" w:type="dxa"/>
          </w:tcPr>
          <w:p w:rsidR="00BB5F4F" w:rsidRDefault="00BB5F4F" w:rsidP="008F6D8B">
            <w:pPr>
              <w:pStyle w:val="ConsPlusNormal"/>
              <w:jc w:val="center"/>
            </w:pPr>
            <w: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4535" w:type="dxa"/>
          </w:tcPr>
          <w:p w:rsidR="00BB5F4F" w:rsidRDefault="00BB5F4F" w:rsidP="008F6D8B">
            <w:pPr>
              <w:pStyle w:val="ConsPlusNormal"/>
              <w:jc w:val="center"/>
            </w:pPr>
          </w:p>
        </w:tc>
      </w:tr>
      <w:tr w:rsidR="00BB5F4F" w:rsidTr="008F6D8B">
        <w:tc>
          <w:tcPr>
            <w:tcW w:w="5102" w:type="dxa"/>
          </w:tcPr>
          <w:p w:rsidR="00BB5F4F" w:rsidRDefault="00BB5F4F" w:rsidP="008F6D8B">
            <w:pPr>
              <w:pStyle w:val="ConsPlusNormal"/>
              <w:jc w:val="center"/>
            </w:pPr>
            <w:r>
              <w:t>Места стоянок (указать при необходимости)</w:t>
            </w:r>
          </w:p>
        </w:tc>
        <w:tc>
          <w:tcPr>
            <w:tcW w:w="4535" w:type="dxa"/>
          </w:tcPr>
          <w:p w:rsidR="00BB5F4F" w:rsidRDefault="00BB5F4F" w:rsidP="008F6D8B">
            <w:pPr>
              <w:pStyle w:val="ConsPlusNormal"/>
              <w:jc w:val="center"/>
            </w:pPr>
          </w:p>
        </w:tc>
      </w:tr>
      <w:tr w:rsidR="00BB5F4F" w:rsidTr="008F6D8B">
        <w:tc>
          <w:tcPr>
            <w:tcW w:w="5102" w:type="dxa"/>
          </w:tcPr>
          <w:p w:rsidR="00BB5F4F" w:rsidRDefault="00BB5F4F" w:rsidP="008F6D8B">
            <w:pPr>
              <w:pStyle w:val="ConsPlusNormal"/>
              <w:jc w:val="center"/>
            </w:pPr>
            <w:r>
              <w:t>Места заправки топливом (указать при необходимости)</w:t>
            </w:r>
          </w:p>
        </w:tc>
        <w:tc>
          <w:tcPr>
            <w:tcW w:w="4535" w:type="dxa"/>
          </w:tcPr>
          <w:p w:rsidR="00BB5F4F" w:rsidRDefault="00BB5F4F" w:rsidP="008F6D8B">
            <w:pPr>
              <w:pStyle w:val="ConsPlusNormal"/>
              <w:jc w:val="center"/>
            </w:pPr>
          </w:p>
        </w:tc>
      </w:tr>
    </w:tbl>
    <w:p w:rsidR="00BB5F4F" w:rsidRDefault="00BB5F4F" w:rsidP="00BB5F4F">
      <w:pPr>
        <w:pStyle w:val="ConsPlusNormal"/>
        <w:jc w:val="both"/>
      </w:pPr>
    </w:p>
    <w:p w:rsidR="00BB5F4F" w:rsidRDefault="00BB5F4F" w:rsidP="00BB5F4F">
      <w:pPr>
        <w:pStyle w:val="ConsPlusNonformat"/>
        <w:jc w:val="both"/>
      </w:pPr>
      <w:r>
        <w:t>Руководитель ______________________________________________________________</w:t>
      </w:r>
    </w:p>
    <w:p w:rsidR="00BB5F4F" w:rsidRDefault="00BB5F4F" w:rsidP="00BB5F4F">
      <w:pPr>
        <w:pStyle w:val="ConsPlusNonformat"/>
        <w:jc w:val="both"/>
      </w:pPr>
      <w:r>
        <w:t xml:space="preserve">                              (ФИО, должность, подпись)</w:t>
      </w:r>
    </w:p>
    <w:p w:rsidR="00BB5F4F" w:rsidRDefault="00BB5F4F" w:rsidP="00BB5F4F">
      <w:pPr>
        <w:pStyle w:val="ConsPlusNonformat"/>
        <w:jc w:val="both"/>
      </w:pPr>
    </w:p>
    <w:p w:rsidR="00BB5F4F" w:rsidRDefault="00BB5F4F" w:rsidP="00BB5F4F">
      <w:pPr>
        <w:pStyle w:val="ConsPlusNonformat"/>
        <w:jc w:val="both"/>
      </w:pPr>
      <w:r>
        <w:t>"__" _____________ 20__ г.                                             М.П.</w:t>
      </w:r>
    </w:p>
    <w:p w:rsidR="00BB5F4F" w:rsidRDefault="00BB5F4F" w:rsidP="00BB5F4F">
      <w:pPr>
        <w:pStyle w:val="ConsPlusNormal"/>
        <w:jc w:val="both"/>
      </w:pPr>
    </w:p>
    <w:p w:rsidR="00BB5F4F" w:rsidRDefault="00BB5F4F" w:rsidP="00BB5F4F">
      <w:pPr>
        <w:pStyle w:val="ConsPlusNormal"/>
        <w:jc w:val="both"/>
      </w:pPr>
    </w:p>
    <w:p w:rsidR="00BB5F4F" w:rsidRDefault="00BB5F4F" w:rsidP="00BB5F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F4F" w:rsidRDefault="00BB5F4F" w:rsidP="00BB5F4F"/>
    <w:p w:rsidR="00C119E9" w:rsidRDefault="00C119E9">
      <w:bookmarkStart w:id="7" w:name="_GoBack"/>
      <w:bookmarkEnd w:id="7"/>
    </w:p>
    <w:sectPr w:rsidR="00C119E9" w:rsidSect="00EB6DC4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4F"/>
    <w:rsid w:val="00BB5F4F"/>
    <w:rsid w:val="00C1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4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F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5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F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4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F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5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F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6318747D6ED460BBE2F6B6233DB40EF43930106CA37239FECB797472B8831D301A01BBD107A442403D69C6E64D01DEC0975903B2B584C1Q5Q9G" TargetMode="External"/><Relationship Id="rId18" Type="http://schemas.openxmlformats.org/officeDocument/2006/relationships/hyperlink" Target="consultantplus://offline/ref=526318747D6ED460BBE2F6B6233DB40EF639331167A17239FECB797472B8831D301A01BDDA53F506133B3F95BC1804C2C08958Q0Q2G" TargetMode="External"/><Relationship Id="rId26" Type="http://schemas.openxmlformats.org/officeDocument/2006/relationships/hyperlink" Target="consultantplus://offline/ref=526318747D6ED460BBE2F6B6233DB40EF73D3A1060A07239FECB797472B8831D221A59B7D305BA424E283F97A3Q1Q1G" TargetMode="External"/><Relationship Id="rId39" Type="http://schemas.openxmlformats.org/officeDocument/2006/relationships/hyperlink" Target="consultantplus://offline/ref=526318747D6ED460BBE2F6B6233DB40EF433341160AB7239FECB797472B8831D301A01BBD107A443403D69C6E64D01DEC0975903B2B584C1Q5Q9G" TargetMode="External"/><Relationship Id="rId21" Type="http://schemas.openxmlformats.org/officeDocument/2006/relationships/hyperlink" Target="consultantplus://offline/ref=526318747D6ED460BBE2F6B6233DB40EF6383B1C64A07239FECB797472B8831D301A01B9DA53F506133B3F95BC1804C2C08958Q0Q2G" TargetMode="External"/><Relationship Id="rId34" Type="http://schemas.openxmlformats.org/officeDocument/2006/relationships/hyperlink" Target="consultantplus://offline/ref=526318747D6ED460BBE2F6B6233DB40EF433341160AB7239FECB797472B8831D301A01BBD107A443453D69C6E64D01DEC0975903B2B584C1Q5Q9G" TargetMode="External"/><Relationship Id="rId42" Type="http://schemas.openxmlformats.org/officeDocument/2006/relationships/hyperlink" Target="consultantplus://offline/ref=526318747D6ED460BBE2F6B6233DB40EF433341160AB7239FECB797472B8831D301A01BBD107A440463D69C6E64D01DEC0975903B2B584C1Q5Q9G" TargetMode="External"/><Relationship Id="rId47" Type="http://schemas.openxmlformats.org/officeDocument/2006/relationships/hyperlink" Target="consultantplus://offline/ref=526318747D6ED460BBE2F6B6233DB40EF43930106CA37239FECB797472B8831D301A01BBD107A443453D69C6E64D01DEC0975903B2B584C1Q5Q9G" TargetMode="External"/><Relationship Id="rId50" Type="http://schemas.openxmlformats.org/officeDocument/2006/relationships/hyperlink" Target="consultantplus://offline/ref=526318747D6ED460BBE2F6B6233DB40EF43930106CA37239FECB797472B8831D301A01BBD107A443403D69C6E64D01DEC0975903B2B584C1Q5Q9G" TargetMode="External"/><Relationship Id="rId7" Type="http://schemas.openxmlformats.org/officeDocument/2006/relationships/hyperlink" Target="consultantplus://offline/ref=526318747D6ED460BBE2F6B6233DB40EF43F331963A17239FECB797472B8831D301A01BBD107A442403D69C6E64D01DEC0975903B2B584C1Q5Q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6318747D6ED460BBE2F6B6233DB40EF433341160AB7239FECB797472B8831D301A01BBD107A442403D69C6E64D01DEC0975903B2B584C1Q5Q9G" TargetMode="External"/><Relationship Id="rId29" Type="http://schemas.openxmlformats.org/officeDocument/2006/relationships/hyperlink" Target="consultantplus://offline/ref=526318747D6ED460BBE2F6B6233DB40EF738311A63A57239FECB797472B8831D301A01BBD107A443463D69C6E64D01DEC0975903B2B584C1Q5Q9G" TargetMode="External"/><Relationship Id="rId11" Type="http://schemas.openxmlformats.org/officeDocument/2006/relationships/hyperlink" Target="consultantplus://offline/ref=526318747D6ED460BBE2F6B6233DB40EF639331167A17239FECB797472B8831D301A01BDDA53F506133B3F95BC1804C2C08958Q0Q2G" TargetMode="External"/><Relationship Id="rId24" Type="http://schemas.openxmlformats.org/officeDocument/2006/relationships/hyperlink" Target="consultantplus://offline/ref=526318747D6ED460BBE2F6B6233DB40EF43F331963A17239FECB797472B8831D301A01BBD107A442413D69C6E64D01DEC0975903B2B584C1Q5Q9G" TargetMode="External"/><Relationship Id="rId32" Type="http://schemas.openxmlformats.org/officeDocument/2006/relationships/hyperlink" Target="consultantplus://offline/ref=526318747D6ED460BBE2F6B6233DB40EF433341160AB7239FECB797472B8831D301A01BBD107A443463D69C6E64D01DEC0975903B2B584C1Q5Q9G" TargetMode="External"/><Relationship Id="rId37" Type="http://schemas.openxmlformats.org/officeDocument/2006/relationships/hyperlink" Target="consultantplus://offline/ref=526318747D6ED460BBE2F6B6233DB40EF43930106CA37239FECB797472B8831D301A01BBD107A443463D69C6E64D01DEC0975903B2B584C1Q5Q9G" TargetMode="External"/><Relationship Id="rId40" Type="http://schemas.openxmlformats.org/officeDocument/2006/relationships/hyperlink" Target="consultantplus://offline/ref=526318747D6ED460BBE2F6B6233DB40EF433341160AB7239FECB797472B8831D301A01BBD107A4434E3D69C6E64D01DEC0975903B2B584C1Q5Q9G" TargetMode="External"/><Relationship Id="rId45" Type="http://schemas.openxmlformats.org/officeDocument/2006/relationships/hyperlink" Target="consultantplus://offline/ref=526318747D6ED460BBE2F6B6233DB40EF433341160AB7239FECB797472B8831D301A01BBD107A440443D69C6E64D01DEC0975903B2B584C1Q5Q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6318747D6ED460BBE2F6B6233DB40EF43D3A1C64A67239FECB797472B8831D301A01BBD107A442403D69C6E64D01DEC0975903B2B584C1Q5Q9G" TargetMode="External"/><Relationship Id="rId23" Type="http://schemas.openxmlformats.org/officeDocument/2006/relationships/hyperlink" Target="consultantplus://offline/ref=526318747D6ED460BBE2F3B9203DB40EF43F3B1067A92F33F692757675B7DC18370B01B8D319A44A58343D96QAQBG" TargetMode="External"/><Relationship Id="rId28" Type="http://schemas.openxmlformats.org/officeDocument/2006/relationships/hyperlink" Target="consultantplus://offline/ref=526318747D6ED460BBE2F6B6233DB40EF43930106CA37239FECB797472B8831D301A01BBD107A442413D69C6E64D01DEC0975903B2B584C1Q5Q9G" TargetMode="External"/><Relationship Id="rId36" Type="http://schemas.openxmlformats.org/officeDocument/2006/relationships/hyperlink" Target="consultantplus://offline/ref=526318747D6ED460BBE2F6B6233DB40EF433341160AB7239FECB797472B8831D301A01BBD107A443423D69C6E64D01DEC0975903B2B584C1Q5Q9G" TargetMode="External"/><Relationship Id="rId49" Type="http://schemas.openxmlformats.org/officeDocument/2006/relationships/hyperlink" Target="consultantplus://offline/ref=526318747D6ED460BBE2F6B6233DB40EF43930106CA37239FECB797472B8831D301A01BBD107A443433D69C6E64D01DEC0975903B2B584C1Q5Q9G" TargetMode="External"/><Relationship Id="rId10" Type="http://schemas.openxmlformats.org/officeDocument/2006/relationships/hyperlink" Target="consultantplus://offline/ref=526318747D6ED460BBE2F6B6233DB40EF738311A63A57239FECB797472B8831D301A01BBD107A442403D69C6E64D01DEC0975903B2B584C1Q5Q9G" TargetMode="External"/><Relationship Id="rId19" Type="http://schemas.openxmlformats.org/officeDocument/2006/relationships/hyperlink" Target="consultantplus://offline/ref=526318747D6ED460BBE2F6B6233DB40EF638321C67A07239FECB797472B8831D221A59B7D305BA424E283F97A3Q1Q1G" TargetMode="External"/><Relationship Id="rId31" Type="http://schemas.openxmlformats.org/officeDocument/2006/relationships/hyperlink" Target="consultantplus://offline/ref=526318747D6ED460BBE2F6B6233DB40EF03E3B1E62A92F33F692757675B7DC18370B01B8D319A44A58343D96QAQBG" TargetMode="External"/><Relationship Id="rId44" Type="http://schemas.openxmlformats.org/officeDocument/2006/relationships/hyperlink" Target="consultantplus://offline/ref=526318747D6ED460BBE2F6B6233DB40EF43D3A1C64A67239FECB797472B8831D301A01BBD107A4424F3D69C6E64D01DEC0975903B2B584C1Q5Q9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6318747D6ED460BBE2F6B6233DB40EF433341160AB7239FECB797472B8831D301A01BBD107A442403D69C6E64D01DEC0975903B2B584C1Q5Q9G" TargetMode="External"/><Relationship Id="rId14" Type="http://schemas.openxmlformats.org/officeDocument/2006/relationships/hyperlink" Target="consultantplus://offline/ref=526318747D6ED460BBE2F6B6233DB40EF43F331963A17239FECB797472B8831D301A01BBD107A442403D69C6E64D01DEC0975903B2B584C1Q5Q9G" TargetMode="External"/><Relationship Id="rId22" Type="http://schemas.openxmlformats.org/officeDocument/2006/relationships/hyperlink" Target="consultantplus://offline/ref=526318747D6ED460BBE2F6B6233DB40EF63B321166A27239FECB797472B8831D301A01BBD107A440453D69C6E64D01DEC0975903B2B584C1Q5Q9G" TargetMode="External"/><Relationship Id="rId27" Type="http://schemas.openxmlformats.org/officeDocument/2006/relationships/hyperlink" Target="consultantplus://offline/ref=526318747D6ED460BBE2F6B6233DB40EF43D3A1C64A67239FECB797472B8831D301A01BBD107A442413D69C6E64D01DEC0975903B2B584C1Q5Q9G" TargetMode="External"/><Relationship Id="rId30" Type="http://schemas.openxmlformats.org/officeDocument/2006/relationships/hyperlink" Target="consultantplus://offline/ref=526318747D6ED460BBE2F6B6233DB40EF738311A63A57239FECB797472B8831D301A01BBD107A443423D69C6E64D01DEC0975903B2B584C1Q5Q9G" TargetMode="External"/><Relationship Id="rId35" Type="http://schemas.openxmlformats.org/officeDocument/2006/relationships/hyperlink" Target="consultantplus://offline/ref=526318747D6ED460BBE2F6B6233DB40EF738311A63A57239FECB797472B8831D301A01BBD107A443433D69C6E64D01DEC0975903B2B584C1Q5Q9G" TargetMode="External"/><Relationship Id="rId43" Type="http://schemas.openxmlformats.org/officeDocument/2006/relationships/hyperlink" Target="consultantplus://offline/ref=526318747D6ED460BBE2F6B6233DB40EF43935116CA57239FECB797472B8831D221A59B7D305BA424E283F97A3Q1Q1G" TargetMode="External"/><Relationship Id="rId48" Type="http://schemas.openxmlformats.org/officeDocument/2006/relationships/hyperlink" Target="consultantplus://offline/ref=526318747D6ED460BBE2F6B6233DB40EF738311A63A57239FECB797472B8831D301A01BBD107A4434E3D69C6E64D01DEC0975903B2B584C1Q5Q9G" TargetMode="External"/><Relationship Id="rId8" Type="http://schemas.openxmlformats.org/officeDocument/2006/relationships/hyperlink" Target="consultantplus://offline/ref=526318747D6ED460BBE2F6B6233DB40EF43D3A1C64A67239FECB797472B8831D301A01BBD107A442403D69C6E64D01DEC0975903B2B584C1Q5Q9G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26318747D6ED460BBE2F6B6233DB40EF638331D63A27239FECB797472B8831D301A01BBD107A54B433D69C6E64D01DEC0975903B2B584C1Q5Q9G" TargetMode="External"/><Relationship Id="rId17" Type="http://schemas.openxmlformats.org/officeDocument/2006/relationships/hyperlink" Target="consultantplus://offline/ref=526318747D6ED460BBE2F6B6233DB40EF738311A63A57239FECB797472B8831D301A01BBD107A442403D69C6E64D01DEC0975903B2B584C1Q5Q9G" TargetMode="External"/><Relationship Id="rId25" Type="http://schemas.openxmlformats.org/officeDocument/2006/relationships/hyperlink" Target="consultantplus://offline/ref=526318747D6ED460BBE2F6B6233DB40EF43B361B61A17239FECB797472B8831D221A59B7D305BA424E283F97A3Q1Q1G" TargetMode="External"/><Relationship Id="rId33" Type="http://schemas.openxmlformats.org/officeDocument/2006/relationships/hyperlink" Target="consultantplus://offline/ref=526318747D6ED460BBE2F6B6233DB40EF43F331963A17239FECB797472B8831D301A01BBD107A4424E3D69C6E64D01DEC0975903B2B584C1Q5Q9G" TargetMode="External"/><Relationship Id="rId38" Type="http://schemas.openxmlformats.org/officeDocument/2006/relationships/hyperlink" Target="consultantplus://offline/ref=526318747D6ED460BBE2F6B6233DB40EF738311A63A57239FECB797472B8831D301A01BBD107A443403D69C6E64D01DEC0975903B2B584C1Q5Q9G" TargetMode="External"/><Relationship Id="rId46" Type="http://schemas.openxmlformats.org/officeDocument/2006/relationships/hyperlink" Target="consultantplus://offline/ref=526318747D6ED460BBE2F6B6233DB40EF639331167A17239FECB797472B8831D301A01BBD107A747423D69C6E64D01DEC0975903B2B584C1Q5Q9G" TargetMode="External"/><Relationship Id="rId20" Type="http://schemas.openxmlformats.org/officeDocument/2006/relationships/hyperlink" Target="consultantplus://offline/ref=526318747D6ED460BBE2F6B6233DB40EF638331D63A27239FECB797472B8831D301A01BBD107A54B433D69C6E64D01DEC0975903B2B584C1Q5Q9G" TargetMode="External"/><Relationship Id="rId41" Type="http://schemas.openxmlformats.org/officeDocument/2006/relationships/hyperlink" Target="consultantplus://offline/ref=526318747D6ED460BBE2F6B6233DB40EF43930106CA37239FECB797472B8831D301A01BBD107A443473D69C6E64D01DEC0975903B2B584C1Q5Q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318747D6ED460BBE2F6B6233DB40EF43930106CA37239FECB797472B8831D301A01BBD107A442403D69C6E64D01DEC0975903B2B584C1Q5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4907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2019-08-22T06:16:00Z</dcterms:created>
  <dcterms:modified xsi:type="dcterms:W3CDTF">2019-08-22T06:16:00Z</dcterms:modified>
</cp:coreProperties>
</file>