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8F" w:rsidRDefault="00431C8F" w:rsidP="00431C8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31C8F" w:rsidRDefault="00431C8F" w:rsidP="00431C8F">
      <w:pPr>
        <w:pStyle w:val="ConsPlusNormal"/>
        <w:jc w:val="both"/>
        <w:outlineLvl w:val="0"/>
      </w:pPr>
    </w:p>
    <w:p w:rsidR="00431C8F" w:rsidRDefault="00431C8F" w:rsidP="00431C8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31C8F" w:rsidRDefault="00431C8F" w:rsidP="00431C8F">
      <w:pPr>
        <w:pStyle w:val="ConsPlusTitle"/>
        <w:jc w:val="center"/>
      </w:pPr>
    </w:p>
    <w:p w:rsidR="00431C8F" w:rsidRDefault="00431C8F" w:rsidP="00431C8F">
      <w:pPr>
        <w:pStyle w:val="ConsPlusTitle"/>
        <w:jc w:val="center"/>
      </w:pPr>
      <w:r>
        <w:t>ПОСТАНОВЛЕНИЕ</w:t>
      </w:r>
    </w:p>
    <w:p w:rsidR="00431C8F" w:rsidRDefault="00431C8F" w:rsidP="00431C8F">
      <w:pPr>
        <w:pStyle w:val="ConsPlusTitle"/>
        <w:jc w:val="center"/>
      </w:pPr>
      <w:r>
        <w:t>от 30 января 2015 г. N 78</w:t>
      </w:r>
    </w:p>
    <w:p w:rsidR="00431C8F" w:rsidRDefault="00431C8F" w:rsidP="00431C8F">
      <w:pPr>
        <w:pStyle w:val="ConsPlusTitle"/>
        <w:jc w:val="center"/>
      </w:pPr>
    </w:p>
    <w:p w:rsidR="00431C8F" w:rsidRDefault="00431C8F" w:rsidP="00431C8F">
      <w:pPr>
        <w:pStyle w:val="ConsPlusTitle"/>
        <w:jc w:val="center"/>
      </w:pPr>
      <w:r>
        <w:t>О ВНЕСЕНИИ ИЗМЕНЕНИЙ</w:t>
      </w:r>
    </w:p>
    <w:p w:rsidR="00431C8F" w:rsidRDefault="00431C8F" w:rsidP="00431C8F">
      <w:pPr>
        <w:pStyle w:val="ConsPlusTitle"/>
        <w:jc w:val="center"/>
      </w:pPr>
      <w:r>
        <w:t xml:space="preserve">В ПРАВИЛА ФОРМИРОВАНИЯ И ИСПОЛЬЗОВАНИЯ </w:t>
      </w:r>
      <w:proofErr w:type="gramStart"/>
      <w:r>
        <w:t>БЮДЖЕТНЫХ</w:t>
      </w:r>
      <w:proofErr w:type="gramEnd"/>
    </w:p>
    <w:p w:rsidR="00431C8F" w:rsidRDefault="00431C8F" w:rsidP="00431C8F">
      <w:pPr>
        <w:pStyle w:val="ConsPlusTitle"/>
        <w:jc w:val="center"/>
      </w:pPr>
      <w:r>
        <w:t>АССИГНОВАНИЙ ФЕДЕРАЛЬНОГО ДОРОЖНОГО ФОНДА</w:t>
      </w:r>
    </w:p>
    <w:p w:rsidR="00431C8F" w:rsidRDefault="00431C8F" w:rsidP="00431C8F">
      <w:pPr>
        <w:pStyle w:val="ConsPlusNormal"/>
        <w:jc w:val="both"/>
      </w:pPr>
    </w:p>
    <w:p w:rsidR="00431C8F" w:rsidRDefault="00431C8F" w:rsidP="00431C8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31C8F" w:rsidRDefault="00431C8F" w:rsidP="00431C8F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Правила</w:t>
        </w:r>
      </w:hyperlink>
      <w:r>
        <w:t xml:space="preserve"> формирования и использования бюджетных ассигнований Федерального дорожного фонда, утвержденные постановлением Правительства Российской Федерации от 30 декабря 2011 г. N 1206 "О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программы" (Собрание законодательства Российской Федерации, 2012, N 7, ст. 849;</w:t>
      </w:r>
      <w:proofErr w:type="gramEnd"/>
      <w:r>
        <w:t xml:space="preserve"> </w:t>
      </w:r>
      <w:proofErr w:type="gramStart"/>
      <w:r>
        <w:t>2014, N 12, ст. 1292).</w:t>
      </w:r>
      <w:proofErr w:type="gramEnd"/>
    </w:p>
    <w:p w:rsidR="00431C8F" w:rsidRDefault="00431C8F" w:rsidP="00431C8F">
      <w:pPr>
        <w:pStyle w:val="ConsPlusNormal"/>
        <w:jc w:val="both"/>
      </w:pPr>
    </w:p>
    <w:p w:rsidR="00431C8F" w:rsidRDefault="00431C8F" w:rsidP="00431C8F">
      <w:pPr>
        <w:pStyle w:val="ConsPlusNormal"/>
        <w:jc w:val="right"/>
      </w:pPr>
      <w:r>
        <w:t>Председатель Правительства</w:t>
      </w:r>
    </w:p>
    <w:p w:rsidR="00431C8F" w:rsidRDefault="00431C8F" w:rsidP="00431C8F">
      <w:pPr>
        <w:pStyle w:val="ConsPlusNormal"/>
        <w:jc w:val="right"/>
      </w:pPr>
      <w:r>
        <w:t>Российской Федерации</w:t>
      </w:r>
    </w:p>
    <w:p w:rsidR="00431C8F" w:rsidRDefault="00431C8F" w:rsidP="00431C8F">
      <w:pPr>
        <w:pStyle w:val="ConsPlusNormal"/>
        <w:jc w:val="right"/>
      </w:pPr>
      <w:r>
        <w:t>Д.МЕДВЕДЕВ</w:t>
      </w:r>
    </w:p>
    <w:p w:rsidR="00431C8F" w:rsidRDefault="00431C8F" w:rsidP="00431C8F">
      <w:pPr>
        <w:pStyle w:val="ConsPlusNormal"/>
        <w:jc w:val="both"/>
      </w:pPr>
    </w:p>
    <w:p w:rsidR="00431C8F" w:rsidRDefault="00431C8F" w:rsidP="00431C8F">
      <w:pPr>
        <w:pStyle w:val="ConsPlusNormal"/>
        <w:jc w:val="both"/>
      </w:pPr>
    </w:p>
    <w:p w:rsidR="00431C8F" w:rsidRDefault="00431C8F" w:rsidP="00431C8F">
      <w:pPr>
        <w:pStyle w:val="ConsPlusNormal"/>
        <w:jc w:val="both"/>
      </w:pPr>
    </w:p>
    <w:p w:rsidR="00431C8F" w:rsidRDefault="00431C8F" w:rsidP="00431C8F">
      <w:pPr>
        <w:pStyle w:val="ConsPlusNormal"/>
        <w:jc w:val="both"/>
      </w:pPr>
    </w:p>
    <w:p w:rsidR="00431C8F" w:rsidRDefault="00431C8F" w:rsidP="00431C8F">
      <w:pPr>
        <w:pStyle w:val="ConsPlusNormal"/>
        <w:jc w:val="both"/>
      </w:pPr>
    </w:p>
    <w:p w:rsidR="00431C8F" w:rsidRDefault="00431C8F" w:rsidP="00431C8F">
      <w:pPr>
        <w:pStyle w:val="ConsPlusNormal"/>
        <w:jc w:val="right"/>
        <w:outlineLvl w:val="0"/>
      </w:pPr>
      <w:r>
        <w:t>Утверждены</w:t>
      </w:r>
    </w:p>
    <w:p w:rsidR="00431C8F" w:rsidRDefault="00431C8F" w:rsidP="00431C8F">
      <w:pPr>
        <w:pStyle w:val="ConsPlusNormal"/>
        <w:jc w:val="right"/>
      </w:pPr>
      <w:r>
        <w:t>постановлением Правительства</w:t>
      </w:r>
    </w:p>
    <w:p w:rsidR="00431C8F" w:rsidRDefault="00431C8F" w:rsidP="00431C8F">
      <w:pPr>
        <w:pStyle w:val="ConsPlusNormal"/>
        <w:jc w:val="right"/>
      </w:pPr>
      <w:r>
        <w:t>Российской Федерации</w:t>
      </w:r>
    </w:p>
    <w:p w:rsidR="00431C8F" w:rsidRDefault="00431C8F" w:rsidP="00431C8F">
      <w:pPr>
        <w:pStyle w:val="ConsPlusNormal"/>
        <w:jc w:val="right"/>
      </w:pPr>
      <w:r>
        <w:t>от 30 января 2015 г. N 78</w:t>
      </w:r>
    </w:p>
    <w:p w:rsidR="00431C8F" w:rsidRDefault="00431C8F" w:rsidP="00431C8F">
      <w:pPr>
        <w:pStyle w:val="ConsPlusNormal"/>
        <w:jc w:val="both"/>
      </w:pPr>
    </w:p>
    <w:p w:rsidR="00431C8F" w:rsidRDefault="00431C8F" w:rsidP="00431C8F">
      <w:pPr>
        <w:pStyle w:val="ConsPlusTitle"/>
        <w:jc w:val="center"/>
      </w:pPr>
      <w:bookmarkStart w:id="0" w:name="P26"/>
      <w:bookmarkEnd w:id="0"/>
      <w:r>
        <w:t>ИЗМЕНЕНИЯ,</w:t>
      </w:r>
    </w:p>
    <w:p w:rsidR="00431C8F" w:rsidRDefault="00431C8F" w:rsidP="00431C8F">
      <w:pPr>
        <w:pStyle w:val="ConsPlusTitle"/>
        <w:jc w:val="center"/>
      </w:pPr>
      <w:r>
        <w:t>КОТОРЫЕ ВНОСЯТСЯ В ПРАВИЛА ФОРМИРОВАНИЯ И ИСПОЛЬЗОВАНИЯ</w:t>
      </w:r>
    </w:p>
    <w:p w:rsidR="00431C8F" w:rsidRDefault="00431C8F" w:rsidP="00431C8F">
      <w:pPr>
        <w:pStyle w:val="ConsPlusTitle"/>
        <w:jc w:val="center"/>
      </w:pPr>
      <w:r>
        <w:t>БЮДЖЕТНЫХ АССИГНОВАНИЙ ФЕДЕРАЛЬНОГО ДОРОЖНОГО ФОНДА</w:t>
      </w:r>
    </w:p>
    <w:p w:rsidR="00431C8F" w:rsidRDefault="00431C8F" w:rsidP="00431C8F">
      <w:pPr>
        <w:pStyle w:val="ConsPlusNormal"/>
        <w:jc w:val="both"/>
      </w:pPr>
    </w:p>
    <w:p w:rsidR="00431C8F" w:rsidRDefault="00431C8F" w:rsidP="00431C8F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пункте 3</w:t>
        </w:r>
      </w:hyperlink>
      <w:r>
        <w:t xml:space="preserve"> слова ", </w:t>
      </w:r>
      <w:proofErr w:type="gramStart"/>
      <w:r>
        <w:t>скорректированному</w:t>
      </w:r>
      <w:proofErr w:type="gramEnd"/>
      <w:r>
        <w:t xml:space="preserve"> с учетом прогнозируемого уровня инфляции на очередной финансовый год и плановый период, применяемого при подготовке федерального закона о федеральном бюджете на очередной финансовый год и плановый период" исключить.</w:t>
      </w:r>
    </w:p>
    <w:p w:rsidR="00431C8F" w:rsidRDefault="00431C8F" w:rsidP="00431C8F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Абзац десятый подпункта "в" пункта 7</w:t>
        </w:r>
      </w:hyperlink>
      <w:r>
        <w:t xml:space="preserve"> изложить в следующей редакции:</w:t>
      </w:r>
    </w:p>
    <w:p w:rsidR="00431C8F" w:rsidRDefault="00431C8F" w:rsidP="00431C8F">
      <w:pPr>
        <w:pStyle w:val="ConsPlusNormal"/>
        <w:spacing w:before="220"/>
        <w:ind w:firstLine="540"/>
        <w:jc w:val="both"/>
      </w:pPr>
      <w:r>
        <w:t>"предоставление бюджетам субъектов Российской Федерации межбюджетных трансфертов на финансовое обеспечение дорожной деятельности субъектов Российской Федерации и обеспечение строительства (реконструкции) автомобильных дорог общего пользования регионального или межмуниципального и местного значения;".</w:t>
      </w:r>
    </w:p>
    <w:p w:rsidR="00431C8F" w:rsidRDefault="00431C8F" w:rsidP="00431C8F">
      <w:pPr>
        <w:pStyle w:val="ConsPlusNormal"/>
        <w:spacing w:before="220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Пункты 8</w:t>
        </w:r>
      </w:hyperlink>
      <w:r>
        <w:t xml:space="preserve"> и </w:t>
      </w:r>
      <w:hyperlink r:id="rId10" w:history="1">
        <w:r>
          <w:rPr>
            <w:color w:val="0000FF"/>
          </w:rPr>
          <w:t>9</w:t>
        </w:r>
      </w:hyperlink>
      <w:r>
        <w:t xml:space="preserve"> признать утратившими силу.</w:t>
      </w:r>
    </w:p>
    <w:p w:rsidR="00431C8F" w:rsidRDefault="00431C8F" w:rsidP="00431C8F">
      <w:pPr>
        <w:pStyle w:val="ConsPlusNormal"/>
        <w:jc w:val="both"/>
      </w:pPr>
    </w:p>
    <w:p w:rsidR="00431C8F" w:rsidRDefault="00431C8F" w:rsidP="00431C8F">
      <w:pPr>
        <w:pStyle w:val="ConsPlusNormal"/>
        <w:jc w:val="both"/>
      </w:pPr>
    </w:p>
    <w:p w:rsidR="00431C8F" w:rsidRDefault="00431C8F" w:rsidP="00431C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C8F" w:rsidRDefault="00431C8F" w:rsidP="00431C8F"/>
    <w:p w:rsidR="002B05F2" w:rsidRDefault="002B05F2">
      <w:bookmarkStart w:id="1" w:name="_GoBack"/>
      <w:bookmarkEnd w:id="1"/>
    </w:p>
    <w:sectPr w:rsidR="002B05F2" w:rsidSect="00505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8F"/>
    <w:rsid w:val="002B05F2"/>
    <w:rsid w:val="0043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8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1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1C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8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1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1C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BBE47207670683494ED4D1F76FB6076D91139D1489CE6A0413653B5E61CA4FB5BC05AFCE285B7C45E0CB5215E20FC38BE233487EDF828FM6T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BBE47207670683494ED4D1F76FB6076D91139D1489CE6A0413653B5E61CA4FB5BC05AFCE285B7E46E0CB5215E20FC38BE233487EDF828FM6T9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BBE47207670683494ED4D1F76FB6076D91139D1489CE6A0413653B5E61CA4FB5BC05AFCE285B7E41E0CB5215E20FC38BE233487EDF828FM6T9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5BBE47207670683494ED4D1F76FB6076D91139D1489CE6A0413653B5E61CA4FB5BC05AFCE285B7B41E0CB5215E20FC38BE233487EDF828FM6T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BBE47207670683494ED4D1F76FB6076D91139D1489CE6A0413653B5E61CA4FB5BC05AFC57C0A3B16E69F0B4FB705DD81FC31M4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2020-07-08T05:19:00Z</dcterms:created>
  <dcterms:modified xsi:type="dcterms:W3CDTF">2020-07-08T05:19:00Z</dcterms:modified>
</cp:coreProperties>
</file>