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A3" w:rsidRPr="004475A3" w:rsidRDefault="004475A3" w:rsidP="004475A3">
      <w:pPr>
        <w:widowControl w:val="0"/>
        <w:autoSpaceDE w:val="0"/>
        <w:autoSpaceDN w:val="0"/>
        <w:spacing w:after="0" w:line="240" w:lineRule="auto"/>
        <w:rPr>
          <w:rFonts w:ascii="Tahoma" w:eastAsiaTheme="minorEastAsia" w:hAnsi="Tahoma" w:cs="Tahoma"/>
          <w:sz w:val="20"/>
          <w:lang w:eastAsia="ru-RU"/>
        </w:rPr>
      </w:pPr>
      <w:r w:rsidRPr="004475A3">
        <w:rPr>
          <w:rFonts w:ascii="Tahoma" w:eastAsiaTheme="minorEastAsia" w:hAnsi="Tahoma" w:cs="Tahoma"/>
          <w:sz w:val="20"/>
          <w:lang w:eastAsia="ru-RU"/>
        </w:rPr>
        <w:t xml:space="preserve">Документ предоставлен </w:t>
      </w:r>
      <w:hyperlink r:id="rId5">
        <w:r w:rsidRPr="004475A3">
          <w:rPr>
            <w:rFonts w:ascii="Tahoma" w:eastAsiaTheme="minorEastAsia" w:hAnsi="Tahoma" w:cs="Tahoma"/>
            <w:color w:val="0000FF"/>
            <w:sz w:val="20"/>
            <w:lang w:eastAsia="ru-RU"/>
          </w:rPr>
          <w:t>КонсультантПлюс</w:t>
        </w:r>
      </w:hyperlink>
      <w:r w:rsidRPr="004475A3">
        <w:rPr>
          <w:rFonts w:ascii="Tahoma" w:eastAsiaTheme="minorEastAsia" w:hAnsi="Tahoma" w:cs="Tahoma"/>
          <w:sz w:val="20"/>
          <w:lang w:eastAsia="ru-RU"/>
        </w:rPr>
        <w:br/>
      </w:r>
    </w:p>
    <w:p w:rsidR="004475A3" w:rsidRPr="004475A3" w:rsidRDefault="004475A3" w:rsidP="004475A3">
      <w:pPr>
        <w:widowControl w:val="0"/>
        <w:autoSpaceDE w:val="0"/>
        <w:autoSpaceDN w:val="0"/>
        <w:spacing w:after="0" w:line="240" w:lineRule="auto"/>
        <w:outlineLvl w:val="0"/>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outlineLvl w:val="0"/>
        <w:rPr>
          <w:rFonts w:ascii="Arial" w:eastAsiaTheme="minorEastAsia" w:hAnsi="Arial" w:cs="Arial"/>
          <w:b/>
          <w:sz w:val="20"/>
          <w:lang w:eastAsia="ru-RU"/>
        </w:rPr>
      </w:pPr>
      <w:r w:rsidRPr="004475A3">
        <w:rPr>
          <w:rFonts w:ascii="Arial" w:eastAsiaTheme="minorEastAsia" w:hAnsi="Arial" w:cs="Arial"/>
          <w:b/>
          <w:sz w:val="20"/>
          <w:lang w:eastAsia="ru-RU"/>
        </w:rPr>
        <w:t>КОМИТЕТ ПО ДОРОЖНОМУ ХОЗЯЙСТВУ ЛЕНИНГРАДСКОЙ ОБЛАСТИ</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ПРИКАЗ</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от 2 ноября 2018 г. N 22/18</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ОБ УТВЕРЖДЕНИИ АДМИНИСТРАТИВНОГО РЕГЛАМЕНТА ПРЕДОСТАВЛЕНИЯ</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ГОСУДАРСТВЕННОЙ УСЛУГИ "ВЫДАЧА СПЕЦИАЛЬНОГО РАЗРЕШЕНИЯ</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НА ДВИЖЕНИЕ ПО АВТОМОБИЛЬНЫМ ДОРОГАМ ТЯЖЕЛОВЕСНОГО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ТРАНСПОРТНОГО СРЕДСТВА, МАССА КОТОРОГО С ГРУЗОМ</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ИЛИ БЕЗ ГРУЗА И(ИЛИ) НАГРУЗКА НА ОСЬ КОТОРОГО БОЛЕЕ ЧЕМ</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НА ДЕСЯТЬ ПРОЦЕНТОВ ПРЕВЫШАЮТ ДОПУСТИМУЮ МАССУ ТРАНСПОРТНОГО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СРЕДСТВА И(ИЛИ) ДОПУСТИМУЮ НАГРУЗКУ НА ОСЬ,</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И(ИЛИ) КРУПНОГАБАРИТНОГО ТРАНСПОРТНОГО СРЕДСТВА В СЛУЧАЕ,</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ЕСЛИ МАРШРУТ, ЧАСТЬ МАРШРУТА ТАКОГО ТРАНСПОРТНОГО СРЕДСТВА</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ПРОХОДЯТ ПО АВТОМОБИЛЬНЫМ ДОРОГАМ РЕГИОНАЛЬНОГО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ИЛИ МЕЖМУНИЦИПАЛЬНОГО ЗНАЧЕНИЯ, УЧАСТКАМ ТАКИХ АВТОМОБИЛЬНЫХ</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ДОРОГ, ПО АВТОМОБИЛЬНЫМ ДОРОГАМ МЕСТНОГО ЗНАЧЕНИЯ,</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РАСПОЛОЖЕННЫМ НА ТЕРРИТОРИЯХ ДВУХ И БОЛЕЕ МУНИЦИПАЛЬНЫХ</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ОБРАЗОВАНИЙ (МУНИЦИПАЛЬНЫХ РАЙОНОВ, ГОРОДСКОГО ОКРУГА)</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ЛЕНИНГРАДСКОЙ ОБЛАСТИ, ПРИ УСЛОВИИ, ЧТО МАРШРУТ ТАКОГО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ТРАНСПОРТНОГО СРЕДСТВА ПРОХОДИТ В ГРАНИЦАХ ЛЕНИНГРАДСКОЙ</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ОБЛАСТИ И УКАЗАННЫЕ МАРШРУТ, ЧАСТЬ МАРШРУТА НЕ ПРОХОДЯТ</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ПО АВТОМОБИЛЬНЫМ ДОРОГАМ ФЕДЕРАЛЬНОГО ЗНАЧЕНИЯ, УЧАСТКАМ</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ТАКИХ АВТОМОБИЛЬНЫХ ДОРОГ"</w:t>
      </w:r>
    </w:p>
    <w:p w:rsidR="004475A3" w:rsidRPr="004475A3" w:rsidRDefault="004475A3" w:rsidP="004475A3">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4475A3" w:rsidRPr="004475A3"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Список изменяющих документов</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(в ред. Приказов комитета по дорожному хозяйству Ленинградской области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от 28.12.2018 </w:t>
            </w:r>
            <w:hyperlink r:id="rId6">
              <w:r w:rsidRPr="004475A3">
                <w:rPr>
                  <w:rFonts w:ascii="Arial" w:eastAsiaTheme="minorEastAsia" w:hAnsi="Arial" w:cs="Arial"/>
                  <w:color w:val="0000FF"/>
                  <w:sz w:val="20"/>
                  <w:lang w:eastAsia="ru-RU"/>
                </w:rPr>
                <w:t>N 31/18</w:t>
              </w:r>
            </w:hyperlink>
            <w:r w:rsidRPr="004475A3">
              <w:rPr>
                <w:rFonts w:ascii="Arial" w:eastAsiaTheme="minorEastAsia" w:hAnsi="Arial" w:cs="Arial"/>
                <w:color w:val="392C69"/>
                <w:sz w:val="20"/>
                <w:lang w:eastAsia="ru-RU"/>
              </w:rPr>
              <w:t xml:space="preserve">, от 27.12.2019 </w:t>
            </w:r>
            <w:hyperlink r:id="rId7">
              <w:r w:rsidRPr="004475A3">
                <w:rPr>
                  <w:rFonts w:ascii="Arial" w:eastAsiaTheme="minorEastAsia" w:hAnsi="Arial" w:cs="Arial"/>
                  <w:color w:val="0000FF"/>
                  <w:sz w:val="20"/>
                  <w:lang w:eastAsia="ru-RU"/>
                </w:rPr>
                <w:t>N 44/19</w:t>
              </w:r>
            </w:hyperlink>
            <w:r w:rsidRPr="004475A3">
              <w:rPr>
                <w:rFonts w:ascii="Arial" w:eastAsiaTheme="minorEastAsia" w:hAnsi="Arial" w:cs="Arial"/>
                <w:color w:val="392C69"/>
                <w:sz w:val="20"/>
                <w:lang w:eastAsia="ru-RU"/>
              </w:rPr>
              <w:t xml:space="preserve">, от 25.05.2020 </w:t>
            </w:r>
            <w:hyperlink r:id="rId8">
              <w:r w:rsidRPr="004475A3">
                <w:rPr>
                  <w:rFonts w:ascii="Arial" w:eastAsiaTheme="minorEastAsia" w:hAnsi="Arial" w:cs="Arial"/>
                  <w:color w:val="0000FF"/>
                  <w:sz w:val="20"/>
                  <w:lang w:eastAsia="ru-RU"/>
                </w:rPr>
                <w:t>N 22/20</w:t>
              </w:r>
            </w:hyperlink>
            <w:r w:rsidRPr="004475A3">
              <w:rPr>
                <w:rFonts w:ascii="Arial" w:eastAsiaTheme="minorEastAsia" w:hAnsi="Arial" w:cs="Arial"/>
                <w:color w:val="392C69"/>
                <w:sz w:val="20"/>
                <w:lang w:eastAsia="ru-RU"/>
              </w:rPr>
              <w:t>,</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от 04.04.2022 </w:t>
            </w:r>
            <w:hyperlink r:id="rId9">
              <w:r w:rsidRPr="004475A3">
                <w:rPr>
                  <w:rFonts w:ascii="Arial" w:eastAsiaTheme="minorEastAsia" w:hAnsi="Arial" w:cs="Arial"/>
                  <w:color w:val="0000FF"/>
                  <w:sz w:val="20"/>
                  <w:lang w:eastAsia="ru-RU"/>
                </w:rPr>
                <w:t>N 15/22</w:t>
              </w:r>
            </w:hyperlink>
            <w:r w:rsidRPr="004475A3">
              <w:rPr>
                <w:rFonts w:ascii="Arial" w:eastAsiaTheme="minorEastAsia" w:hAnsi="Arial" w:cs="Arial"/>
                <w:color w:val="392C69"/>
                <w:sz w:val="20"/>
                <w:lang w:eastAsia="ru-RU"/>
              </w:rPr>
              <w:t xml:space="preserve">, от 20.06.2022 </w:t>
            </w:r>
            <w:hyperlink r:id="rId10">
              <w:r w:rsidRPr="004475A3">
                <w:rPr>
                  <w:rFonts w:ascii="Arial" w:eastAsiaTheme="minorEastAsia" w:hAnsi="Arial" w:cs="Arial"/>
                  <w:color w:val="0000FF"/>
                  <w:sz w:val="20"/>
                  <w:lang w:eastAsia="ru-RU"/>
                </w:rPr>
                <w:t>N 30/22</w:t>
              </w:r>
            </w:hyperlink>
            <w:r w:rsidRPr="004475A3">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соответствии с </w:t>
      </w:r>
      <w:hyperlink r:id="rId11">
        <w:r w:rsidRPr="004475A3">
          <w:rPr>
            <w:rFonts w:ascii="Arial" w:eastAsiaTheme="minorEastAsia" w:hAnsi="Arial" w:cs="Arial"/>
            <w:color w:val="0000FF"/>
            <w:sz w:val="20"/>
            <w:lang w:eastAsia="ru-RU"/>
          </w:rPr>
          <w:t>Порядком</w:t>
        </w:r>
      </w:hyperlink>
      <w:r w:rsidRPr="004475A3">
        <w:rPr>
          <w:rFonts w:ascii="Arial" w:eastAsiaTheme="minorEastAsia" w:hAnsi="Arial" w:cs="Arial"/>
          <w:sz w:val="20"/>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1. Утвердить прилагаемый Административный </w:t>
      </w:r>
      <w:hyperlink w:anchor="P51">
        <w:r w:rsidRPr="004475A3">
          <w:rPr>
            <w:rFonts w:ascii="Arial" w:eastAsiaTheme="minorEastAsia" w:hAnsi="Arial" w:cs="Arial"/>
            <w:color w:val="0000FF"/>
            <w:sz w:val="20"/>
            <w:lang w:eastAsia="ru-RU"/>
          </w:rPr>
          <w:t>регламент</w:t>
        </w:r>
      </w:hyperlink>
      <w:r w:rsidRPr="004475A3">
        <w:rPr>
          <w:rFonts w:ascii="Arial" w:eastAsiaTheme="minorEastAsia" w:hAnsi="Arial" w:cs="Arial"/>
          <w:sz w:val="20"/>
          <w:lang w:eastAsia="ru-RU"/>
        </w:rPr>
        <w:t xml:space="preserve"> предоставления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 Признать утратившим силу </w:t>
      </w:r>
      <w:hyperlink r:id="rId13">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12 июля 2016 года N 15/16 "Об утверждении административного регламента предоставления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w:t>
      </w:r>
      <w:r w:rsidRPr="004475A3">
        <w:rPr>
          <w:rFonts w:ascii="Arial" w:eastAsiaTheme="minorEastAsia" w:hAnsi="Arial" w:cs="Arial"/>
          <w:sz w:val="20"/>
          <w:lang w:eastAsia="ru-RU"/>
        </w:rPr>
        <w:lastRenderedPageBreak/>
        <w:t>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Контроль за исполнением приказа оставляю за собой.</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Председатель комитета</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по дорожному хозяйству</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Ю.И.Запалатский</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0"/>
        <w:rPr>
          <w:rFonts w:ascii="Arial" w:eastAsiaTheme="minorEastAsia" w:hAnsi="Arial" w:cs="Arial"/>
          <w:sz w:val="20"/>
          <w:lang w:eastAsia="ru-RU"/>
        </w:rPr>
      </w:pPr>
      <w:r w:rsidRPr="004475A3">
        <w:rPr>
          <w:rFonts w:ascii="Arial" w:eastAsiaTheme="minorEastAsia" w:hAnsi="Arial" w:cs="Arial"/>
          <w:sz w:val="20"/>
          <w:lang w:eastAsia="ru-RU"/>
        </w:rPr>
        <w:t>ПРИЛОЖЕНИЕ</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к приказу Комитета</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по дорожному хозяйству</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Ленинградской области</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от 02.11.2018 N 22/18</w:t>
      </w:r>
    </w:p>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bookmarkStart w:id="0" w:name="P51"/>
      <w:bookmarkEnd w:id="0"/>
      <w:r w:rsidRPr="004475A3">
        <w:rPr>
          <w:rFonts w:ascii="Arial" w:eastAsiaTheme="minorEastAsia" w:hAnsi="Arial" w:cs="Arial"/>
          <w:b/>
          <w:sz w:val="20"/>
          <w:lang w:eastAsia="ru-RU"/>
        </w:rPr>
        <w:t>АДМИНИСТРАТИВНЫЙ РЕГЛАМЕНТ</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ПРЕДОСТАВЛЕНИЯ ГОСУДАРСТВЕННОЙ УСЛУГИ "ВЫДАЧА СПЕЦИАЛЬНОГО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РАЗРЕШЕНИЯ НА ДВИЖЕНИЕ ПО АВТОМОБИЛЬНЫМ ДОРОГАМ</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ТЯЖЕЛОВЕСНОГО ТРАНСПОРТНОГО СРЕДСТВА, МАССА КОТОРОГО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С ГРУЗОМ ИЛИ БЕЗ ГРУЗА И(ИЛИ) НАГРУЗКА НА ОСЬ КОТОРОГО БОЛЕЕ</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ЧЕМ НА ДЕСЯТЬ ПРОЦЕНТОВ ПРЕВЫШАЮТ ДОПУСТИМУЮ МАССУ</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ТРАНСПОРТНОГО СРЕДСТВА И(ИЛИ) ДОПУСТИМУЮ НАГРУЗКУ НА ОСЬ,</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И(ИЛИ) КРУПНОГАБАРИТНОГО ТРАНСПОРТНОГО СРЕДСТВА В СЛУЧАЕ,</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ЕСЛИ МАРШРУТ, ЧАСТЬ МАРШРУТА ТАКОГО ТРАНСПОРТНОГО СРЕДСТВА</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ПРОХОДЯТ ПО АВТОМОБИЛЬНЫМ ДОРОГАМ РЕГИОНАЛЬНОГО ИЛИ</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МЕЖМУНИЦИПАЛЬНОГО ЗНАЧЕНИЯ, УЧАСТКАМ ТАКИХ АВТОМОБИЛЬНЫХ</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ДОРОГ, ПО АВТОМОБИЛЬНЫМ ДОРОГАМ МЕСТНОГО ЗНАЧЕНИЯ,</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РАСПОЛОЖЕННЫМ НА ТЕРРИТОРИЯХ ДВУХ И БОЛЕЕ МУНИЦИПАЛЬНЫХ</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ОБРАЗОВАНИЙ (МУНИЦИПАЛЬНЫХ РАЙОНОВ, ГОРОДСКОГО ОКРУГА)</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ЛЕНИНГРАДСКОЙ ОБЛАСТИ, ПРИ УСЛОВИИ, ЧТО МАРШРУТ ТАКОГО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ТРАНСПОРТНОГО СРЕДСТВА ПРОХОДИТ В ГРАНИЦАХ ЛЕНИНГРАДСКОЙ</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ОБЛАСТИ И УКАЗАННЫЕ МАРШРУТ, ЧАСТЬ МАРШРУТА НЕ ПРОХОДЯТ</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ПО АВТОМОБИЛЬНЫМ ДОРОГАМ ФЕДЕРАЛЬНОГО ЗНАЧЕНИЯ, УЧАСТКАМ</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ТАКИХ АВТОМОБИЛЬНЫХ ДОРОГ"</w:t>
      </w:r>
    </w:p>
    <w:p w:rsidR="004475A3" w:rsidRPr="004475A3" w:rsidRDefault="004475A3" w:rsidP="004475A3">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4475A3" w:rsidRPr="004475A3"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Список изменяющих документов</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(в ред. Приказов комитета по дорожному хозяйству Ленинградской области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от 28.12.2018 </w:t>
            </w:r>
            <w:hyperlink r:id="rId14">
              <w:r w:rsidRPr="004475A3">
                <w:rPr>
                  <w:rFonts w:ascii="Arial" w:eastAsiaTheme="minorEastAsia" w:hAnsi="Arial" w:cs="Arial"/>
                  <w:color w:val="0000FF"/>
                  <w:sz w:val="20"/>
                  <w:lang w:eastAsia="ru-RU"/>
                </w:rPr>
                <w:t>N 31/18</w:t>
              </w:r>
            </w:hyperlink>
            <w:r w:rsidRPr="004475A3">
              <w:rPr>
                <w:rFonts w:ascii="Arial" w:eastAsiaTheme="minorEastAsia" w:hAnsi="Arial" w:cs="Arial"/>
                <w:color w:val="392C69"/>
                <w:sz w:val="20"/>
                <w:lang w:eastAsia="ru-RU"/>
              </w:rPr>
              <w:t xml:space="preserve">, от 27.12.2019 </w:t>
            </w:r>
            <w:hyperlink r:id="rId15">
              <w:r w:rsidRPr="004475A3">
                <w:rPr>
                  <w:rFonts w:ascii="Arial" w:eastAsiaTheme="minorEastAsia" w:hAnsi="Arial" w:cs="Arial"/>
                  <w:color w:val="0000FF"/>
                  <w:sz w:val="20"/>
                  <w:lang w:eastAsia="ru-RU"/>
                </w:rPr>
                <w:t>N 44/19</w:t>
              </w:r>
            </w:hyperlink>
            <w:r w:rsidRPr="004475A3">
              <w:rPr>
                <w:rFonts w:ascii="Arial" w:eastAsiaTheme="minorEastAsia" w:hAnsi="Arial" w:cs="Arial"/>
                <w:color w:val="392C69"/>
                <w:sz w:val="20"/>
                <w:lang w:eastAsia="ru-RU"/>
              </w:rPr>
              <w:t xml:space="preserve">, от 25.05.2020 </w:t>
            </w:r>
            <w:hyperlink r:id="rId16">
              <w:r w:rsidRPr="004475A3">
                <w:rPr>
                  <w:rFonts w:ascii="Arial" w:eastAsiaTheme="minorEastAsia" w:hAnsi="Arial" w:cs="Arial"/>
                  <w:color w:val="0000FF"/>
                  <w:sz w:val="20"/>
                  <w:lang w:eastAsia="ru-RU"/>
                </w:rPr>
                <w:t>N 22/20</w:t>
              </w:r>
            </w:hyperlink>
            <w:r w:rsidRPr="004475A3">
              <w:rPr>
                <w:rFonts w:ascii="Arial" w:eastAsiaTheme="minorEastAsia" w:hAnsi="Arial" w:cs="Arial"/>
                <w:color w:val="392C69"/>
                <w:sz w:val="20"/>
                <w:lang w:eastAsia="ru-RU"/>
              </w:rPr>
              <w:t>,</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от 04.04.2022 </w:t>
            </w:r>
            <w:hyperlink r:id="rId17">
              <w:r w:rsidRPr="004475A3">
                <w:rPr>
                  <w:rFonts w:ascii="Arial" w:eastAsiaTheme="minorEastAsia" w:hAnsi="Arial" w:cs="Arial"/>
                  <w:color w:val="0000FF"/>
                  <w:sz w:val="20"/>
                  <w:lang w:eastAsia="ru-RU"/>
                </w:rPr>
                <w:t>N 15/22</w:t>
              </w:r>
            </w:hyperlink>
            <w:r w:rsidRPr="004475A3">
              <w:rPr>
                <w:rFonts w:ascii="Arial" w:eastAsiaTheme="minorEastAsia" w:hAnsi="Arial" w:cs="Arial"/>
                <w:color w:val="392C69"/>
                <w:sz w:val="20"/>
                <w:lang w:eastAsia="ru-RU"/>
              </w:rPr>
              <w:t xml:space="preserve">, от 20.06.2022 </w:t>
            </w:r>
            <w:hyperlink r:id="rId18">
              <w:r w:rsidRPr="004475A3">
                <w:rPr>
                  <w:rFonts w:ascii="Arial" w:eastAsiaTheme="minorEastAsia" w:hAnsi="Arial" w:cs="Arial"/>
                  <w:color w:val="0000FF"/>
                  <w:sz w:val="20"/>
                  <w:lang w:eastAsia="ru-RU"/>
                </w:rPr>
                <w:t>N 30/22</w:t>
              </w:r>
            </w:hyperlink>
            <w:r w:rsidRPr="004475A3">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Сокращенное наименование - административный регламент государственной услуги: выдача специального разрешения на движение по автомобильным дорогам тяжеловесного и(или) крупногабаритного транспортного средства в случаях, предусмотренных действующим законодательством, при условии, что маршрут такого транспортного средства проходит в границах Ленинградской области (за исключением дорог федерального значения).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1"/>
        <w:rPr>
          <w:rFonts w:ascii="Arial" w:eastAsiaTheme="minorEastAsia" w:hAnsi="Arial" w:cs="Arial"/>
          <w:b/>
          <w:sz w:val="20"/>
          <w:lang w:eastAsia="ru-RU"/>
        </w:rPr>
      </w:pPr>
      <w:bookmarkStart w:id="1" w:name="P77"/>
      <w:bookmarkEnd w:id="1"/>
      <w:r w:rsidRPr="004475A3">
        <w:rPr>
          <w:rFonts w:ascii="Arial" w:eastAsiaTheme="minorEastAsia" w:hAnsi="Arial" w:cs="Arial"/>
          <w:b/>
          <w:sz w:val="20"/>
          <w:lang w:eastAsia="ru-RU"/>
        </w:rPr>
        <w:t>1. Общие положения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1.1. Регламент устанавливает порядок и стандарт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Для целей настоящего регламента под понятием владельца транспортного средства в соответствии с гражданским законодательством (</w:t>
      </w:r>
      <w:hyperlink r:id="rId20">
        <w:r w:rsidRPr="004475A3">
          <w:rPr>
            <w:rFonts w:ascii="Arial" w:eastAsiaTheme="minorEastAsia" w:hAnsi="Arial" w:cs="Arial"/>
            <w:color w:val="0000FF"/>
            <w:sz w:val="20"/>
            <w:lang w:eastAsia="ru-RU"/>
          </w:rPr>
          <w:t>пункт 1 статьи 1079</w:t>
        </w:r>
      </w:hyperlink>
      <w:r w:rsidRPr="004475A3">
        <w:rPr>
          <w:rFonts w:ascii="Arial" w:eastAsiaTheme="minorEastAsia" w:hAnsi="Arial" w:cs="Arial"/>
          <w:sz w:val="20"/>
          <w:lang w:eastAsia="ru-RU"/>
        </w:rPr>
        <w:t xml:space="preserve"> Гражданского кодекса Российской Федерации, </w:t>
      </w:r>
      <w:hyperlink r:id="rId21">
        <w:r w:rsidRPr="004475A3">
          <w:rPr>
            <w:rFonts w:ascii="Arial" w:eastAsiaTheme="minorEastAsia" w:hAnsi="Arial" w:cs="Arial"/>
            <w:color w:val="0000FF"/>
            <w:sz w:val="20"/>
            <w:lang w:eastAsia="ru-RU"/>
          </w:rPr>
          <w:t>статья 1</w:t>
        </w:r>
      </w:hyperlink>
      <w:r w:rsidRPr="004475A3">
        <w:rPr>
          <w:rFonts w:ascii="Arial" w:eastAsiaTheme="minorEastAsia" w:hAnsi="Arial" w:cs="Arial"/>
          <w:sz w:val="20"/>
          <w:lang w:eastAsia="ru-RU"/>
        </w:rPr>
        <w:t xml:space="preserve"> Федерального закона от 25 апреля 2002 г. N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w:t>
      </w:r>
      <w:r w:rsidRPr="004475A3">
        <w:rPr>
          <w:rFonts w:ascii="Arial" w:eastAsiaTheme="minorEastAsia" w:hAnsi="Arial" w:cs="Arial"/>
          <w:sz w:val="20"/>
          <w:lang w:eastAsia="ru-RU"/>
        </w:rPr>
        <w:lastRenderedPageBreak/>
        <w:t>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1.2. Заявителями, имеющими право на получение государственной услуги, являются: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юридические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3">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Представлять интересы заявителя имеют право:</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от имени юридических лиц: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лица, действующие в соответствии с законом или учредительными документами от имени юридического лица без доверенности;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представители юридических лиц в силу полномочий на основании доверенности;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от имени физических лиц: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представители, действующие в силу полномочий, основанных на доверенности или договоре.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1.3. Информация о месте нахождения и графике работы организации, предоставляющей государственную услугу, структурных подразделений, ответственных за предоставление государственной услуги, способах получения информации о местах нахождения и графиках работы организации, предоставляющей государственную услугу, органах исполнительной власти,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Государственная услуга предоставляется Комитетом по дорожному хозяйству Ленинградской области через подведомственное Государственное казенное учреждение Ленинградской области "Управление автомобильных дорог Ленинградской области" (далее - ГКУ "Ленавтодор"), расположенное по адресу: Санкт-Петербург, Рижский пр-т, д. 16, тел. (812)251-02-35, 251-53-29, диспетчер: (812)251-42-84, факс: +7(812)251-82-41, адрес электронной почты: disp@ленавтодор.рф.</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Структурное подразделение ГКУ "Ленавтодор", ответственное за предоставление государственной услуги: отдел содержания автомобильных дорог, тел. (812)251-29-55.</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График работы ГКУ "Ленавтодор": понедельник-четверг 9.00-18.00, перерыв на обед: 12.12-13.00, в пятницу: 9.00-17.00, суббота-воскресенье - выходные дни.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Информация о месте нахождения ГКУ "Ленавтодор", органах исполнительной власти (далее - ОИВ),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на сайтах Комитета по дорожному хозяйству Ленинградской области http://road.lenobl.ru и ГКУ "Ленавтодор" http://ленавтодор.рф;</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на сайте Государственного бюджетного учреждения Ленинградской области </w:t>
      </w:r>
      <w:r w:rsidRPr="004475A3">
        <w:rPr>
          <w:rFonts w:ascii="Arial" w:eastAsiaTheme="minorEastAsia" w:hAnsi="Arial" w:cs="Arial"/>
          <w:sz w:val="20"/>
          <w:lang w:eastAsia="ru-RU"/>
        </w:rPr>
        <w:lastRenderedPageBreak/>
        <w:t>"Многофункциональный центр предоставления государственных и муниципальных услуг" (далее - ГБУ ЛО "МФЦ", МФЦ): http://mfc47.ru/;</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1"/>
        <w:rPr>
          <w:rFonts w:ascii="Arial" w:eastAsiaTheme="minorEastAsia" w:hAnsi="Arial" w:cs="Arial"/>
          <w:b/>
          <w:sz w:val="20"/>
          <w:lang w:eastAsia="ru-RU"/>
        </w:rPr>
      </w:pPr>
      <w:r w:rsidRPr="004475A3">
        <w:rPr>
          <w:rFonts w:ascii="Arial" w:eastAsiaTheme="minorEastAsia" w:hAnsi="Arial" w:cs="Arial"/>
          <w:b/>
          <w:sz w:val="20"/>
          <w:lang w:eastAsia="ru-RU"/>
        </w:rPr>
        <w:t>2. Стандарт предоставления государственной услуги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 Полное наименование государственной услуги, сокращенное наименование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Полное наименование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 (далее - государственная услуга).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Сокращенное наименование государственной услуги: выдача специального разрешения на движение по автомобильным дорогам тяжеловесного и(или) крупногабаритного транспортного средства в случаях, предусмотренных действующим законодательством, при условии, что маршрут такого транспортного средства проходит в границах Ленинградской области (за исключением дорог федерального значения).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2.2. Государственную услугу предоставляет ГКУ "Ленавтодор", подведомственное Комитету по дорожному хозяйству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Федеральная налоговая служба Российской Федерации;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Федеральное казначейство;</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7">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Управление Государственной инспекции безопасности дорожного движения ГУ МВД РФ по г. Санкт-Петербургу и Ленинградской области;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8">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ПАО "РЖД";</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2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администрации органов местного самоуправления Ленинградской области.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3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администрации органов местного самоуправления Ленинградской области (согласование маршрута в случае, если маршруты транспортных средств проходят по автомобильным дорогам местного значения).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предоставлении государственной услуги участвуют филиалы, отделы и удаленные рабочие места ГБУ ЛО "МФЦ", расположенные на территории Ленинградской области (далее -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Заявление на получение государственной услуги с комплектом документов принимается: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31">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при личной явке: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филиалах, отделах, удаленных рабочих местах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без личной явки: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почтовым отправлением в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электронной форме через личный кабинет заявителя на ПГУ ЛО/ЕПГУ.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Заявитель может записаться на прием для подачи заявления о предоставлении услуги следующими способами: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32">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посредством ПГУ ЛО /ЕПГУ - в ГКУ "Ленавтодор", в МФЦ;</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1 введен </w:t>
      </w:r>
      <w:hyperlink r:id="rId33">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по телефону - в ГКУ "Ленавтодор", в МФЦ;</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2 введен </w:t>
      </w:r>
      <w:hyperlink r:id="rId34">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посредством сайта ГКУ "Ленавтодор" - в ГКУ "Ленавтодор".</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3 введен </w:t>
      </w:r>
      <w:hyperlink r:id="rId35">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Для записи заявитель выбирает любую свободную для приема дату и время в пределах установленного в ГКУ "Ленавтодор" или МФЦ графика приема заявителей.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36">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2.3. Результат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положительного решения результатом предоставления государственной услуги является выдача специального разрешения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(далее - разрешение) на бумажном носителе.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Приказов комитета по дорожному хозяйству Ленинградской области от 04.04.2022 </w:t>
      </w:r>
      <w:hyperlink r:id="rId37">
        <w:r w:rsidRPr="004475A3">
          <w:rPr>
            <w:rFonts w:ascii="Arial" w:eastAsiaTheme="minorEastAsia" w:hAnsi="Arial" w:cs="Arial"/>
            <w:color w:val="0000FF"/>
            <w:sz w:val="20"/>
            <w:lang w:eastAsia="ru-RU"/>
          </w:rPr>
          <w:t>N 15/22</w:t>
        </w:r>
      </w:hyperlink>
      <w:r w:rsidRPr="004475A3">
        <w:rPr>
          <w:rFonts w:ascii="Arial" w:eastAsiaTheme="minorEastAsia" w:hAnsi="Arial" w:cs="Arial"/>
          <w:sz w:val="20"/>
          <w:lang w:eastAsia="ru-RU"/>
        </w:rPr>
        <w:t xml:space="preserve">, от 20.06.2022 </w:t>
      </w:r>
      <w:hyperlink r:id="rId38">
        <w:r w:rsidRPr="004475A3">
          <w:rPr>
            <w:rFonts w:ascii="Arial" w:eastAsiaTheme="minorEastAsia" w:hAnsi="Arial" w:cs="Arial"/>
            <w:color w:val="0000FF"/>
            <w:sz w:val="20"/>
            <w:lang w:eastAsia="ru-RU"/>
          </w:rPr>
          <w:t>N 30/22</w:t>
        </w:r>
      </w:hyperlink>
      <w:r w:rsidRPr="004475A3">
        <w:rPr>
          <w:rFonts w:ascii="Arial" w:eastAsiaTheme="minorEastAsia" w:hAnsi="Arial" w:cs="Arial"/>
          <w:sz w:val="20"/>
          <w:lang w:eastAsia="ru-RU"/>
        </w:rPr>
        <w:t>)</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отрицательного решения результатом предоставления государственной услуги является: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утратил силу. - </w:t>
      </w:r>
      <w:hyperlink r:id="rId39">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принятие решения об отказе в выдаче разрешения.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Форма документа, предоставляемого заявителю по результатам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специальное разрешение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на бумажном носителе;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4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утратил силу. - </w:t>
      </w:r>
      <w:hyperlink r:id="rId41">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w:t>
      </w:r>
      <w:r w:rsidRPr="004475A3">
        <w:rPr>
          <w:rFonts w:ascii="Arial" w:eastAsiaTheme="minorEastAsia" w:hAnsi="Arial" w:cs="Arial"/>
          <w:sz w:val="20"/>
          <w:lang w:eastAsia="ru-RU"/>
        </w:rPr>
        <w:lastRenderedPageBreak/>
        <w:t>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уведомление об отказе в выдаче разрешения.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hyperlink w:anchor="P696">
        <w:r w:rsidRPr="004475A3">
          <w:rPr>
            <w:rFonts w:ascii="Arial" w:eastAsiaTheme="minorEastAsia" w:hAnsi="Arial" w:cs="Arial"/>
            <w:color w:val="0000FF"/>
            <w:sz w:val="20"/>
            <w:lang w:eastAsia="ru-RU"/>
          </w:rPr>
          <w:t>Формы</w:t>
        </w:r>
      </w:hyperlink>
      <w:r w:rsidRPr="004475A3">
        <w:rPr>
          <w:rFonts w:ascii="Arial" w:eastAsiaTheme="minorEastAsia" w:hAnsi="Arial" w:cs="Arial"/>
          <w:sz w:val="20"/>
          <w:lang w:eastAsia="ru-RU"/>
        </w:rPr>
        <w:t xml:space="preserve"> документов, являющихся результатом предоставления услуги, указаны в приложении N 3 к настоящему регламенту.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при личной явке: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филиалах, отделах, удаленных рабочих местах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без личной явки: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почтовым отправлением в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исключен. - </w:t>
      </w:r>
      <w:hyperlink r:id="rId42">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2.4. Срок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и(или) постоянному маршруту - в течение 2 рабочих дней с даты регистрации заявления.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43">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если для осуществления движения тяжеловесных и(или)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4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отсутствия возможности использования Портала и(или)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4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Заявление на движение тяжеловесных и(или)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ГКУ "Ленавтодор" в течение одного рабочего дня с даты его поступления.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4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случае выдачи специального разрешения в соответствии с абзацем пятым настоящего пункта документы, предусмотренные </w:t>
      </w:r>
      <w:hyperlink w:anchor="P181">
        <w:r w:rsidRPr="004475A3">
          <w:rPr>
            <w:rFonts w:ascii="Arial" w:eastAsiaTheme="minorEastAsia" w:hAnsi="Arial" w:cs="Arial"/>
            <w:color w:val="0000FF"/>
            <w:sz w:val="20"/>
            <w:lang w:eastAsia="ru-RU"/>
          </w:rPr>
          <w:t>подпунктом 5 пункта 2.6</w:t>
        </w:r>
      </w:hyperlink>
      <w:r w:rsidRPr="004475A3">
        <w:rPr>
          <w:rFonts w:ascii="Arial" w:eastAsiaTheme="minorEastAsia" w:hAnsi="Arial" w:cs="Arial"/>
          <w:sz w:val="20"/>
          <w:lang w:eastAsia="ru-RU"/>
        </w:rPr>
        <w:t xml:space="preserve">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47">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Если при рассмотрении заявления на осуществление данного вида перевозки установлено, что ГКУ "Ленавтодор" не уполномочен принимать решение о выдаче разрешения, такое заявление в 5-</w:t>
      </w:r>
      <w:r w:rsidRPr="004475A3">
        <w:rPr>
          <w:rFonts w:ascii="Arial" w:eastAsiaTheme="minorEastAsia" w:hAnsi="Arial" w:cs="Arial"/>
          <w:sz w:val="20"/>
          <w:lang w:eastAsia="ru-RU"/>
        </w:rPr>
        <w:lastRenderedPageBreak/>
        <w:t>дневный срок переадресовывается для рассмотрения уполномоченному на это органу с соответствующим уведомлением об этом заявителя.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наличия установленного и(или) постоянного маршрута тяжеловесных и(или)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48">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Специальное разрешение на движение тяжеловесного и(или) крупногабаритного транспортного средства по постоянному маршруту выдается в упрощенном порядке. ГКУ "Ленавтодор",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49">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 в ред. Приказов комитета по дорожному хозяйству Ленинградской области от 04.04.2022 </w:t>
      </w:r>
      <w:hyperlink r:id="rId50">
        <w:r w:rsidRPr="004475A3">
          <w:rPr>
            <w:rFonts w:ascii="Arial" w:eastAsiaTheme="minorEastAsia" w:hAnsi="Arial" w:cs="Arial"/>
            <w:color w:val="0000FF"/>
            <w:sz w:val="20"/>
            <w:lang w:eastAsia="ru-RU"/>
          </w:rPr>
          <w:t>N 15/22</w:t>
        </w:r>
      </w:hyperlink>
      <w:r w:rsidRPr="004475A3">
        <w:rPr>
          <w:rFonts w:ascii="Arial" w:eastAsiaTheme="minorEastAsia" w:hAnsi="Arial" w:cs="Arial"/>
          <w:sz w:val="20"/>
          <w:lang w:eastAsia="ru-RU"/>
        </w:rPr>
        <w:t xml:space="preserve">, от 20.06.2022 </w:t>
      </w:r>
      <w:hyperlink r:id="rId51">
        <w:r w:rsidRPr="004475A3">
          <w:rPr>
            <w:rFonts w:ascii="Arial" w:eastAsiaTheme="minorEastAsia" w:hAnsi="Arial" w:cs="Arial"/>
            <w:color w:val="0000FF"/>
            <w:sz w:val="20"/>
            <w:lang w:eastAsia="ru-RU"/>
          </w:rPr>
          <w:t>N 30/22</w:t>
        </w:r>
      </w:hyperlink>
      <w:r w:rsidRPr="004475A3">
        <w:rPr>
          <w:rFonts w:ascii="Arial" w:eastAsiaTheme="minorEastAsia" w:hAnsi="Arial" w:cs="Arial"/>
          <w:sz w:val="20"/>
          <w:lang w:eastAsia="ru-RU"/>
        </w:rPr>
        <w:t>)</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2.5. Правовые основания для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Комитета по дорожному хозяйству Ленинградской области http://road.lenobl.ru и ГКУ "Ленавтодор" http://ленавтодор.рф в сети Интернет и в Реестре.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2.5 в ред. </w:t>
      </w:r>
      <w:hyperlink r:id="rId5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2" w:name="P181"/>
      <w:bookmarkEnd w:id="2"/>
      <w:r w:rsidRPr="004475A3">
        <w:rPr>
          <w:rFonts w:ascii="Arial" w:eastAsiaTheme="minorEastAsia" w:hAnsi="Arial" w:cs="Arial"/>
          <w:sz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относятся: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1) </w:t>
      </w:r>
      <w:hyperlink w:anchor="P606">
        <w:r w:rsidRPr="004475A3">
          <w:rPr>
            <w:rFonts w:ascii="Arial" w:eastAsiaTheme="minorEastAsia" w:hAnsi="Arial" w:cs="Arial"/>
            <w:color w:val="0000FF"/>
            <w:sz w:val="20"/>
            <w:lang w:eastAsia="ru-RU"/>
          </w:rPr>
          <w:t>заявление</w:t>
        </w:r>
      </w:hyperlink>
      <w:r w:rsidRPr="004475A3">
        <w:rPr>
          <w:rFonts w:ascii="Arial" w:eastAsiaTheme="minorEastAsia" w:hAnsi="Arial" w:cs="Arial"/>
          <w:sz w:val="20"/>
          <w:lang w:eastAsia="ru-RU"/>
        </w:rPr>
        <w:t xml:space="preserve"> на получение специального разрешения, содержащее сведения, указанные в </w:t>
      </w:r>
      <w:hyperlink r:id="rId53">
        <w:r w:rsidRPr="004475A3">
          <w:rPr>
            <w:rFonts w:ascii="Arial" w:eastAsiaTheme="minorEastAsia" w:hAnsi="Arial" w:cs="Arial"/>
            <w:color w:val="0000FF"/>
            <w:sz w:val="20"/>
            <w:lang w:eastAsia="ru-RU"/>
          </w:rPr>
          <w:t>пункте 8</w:t>
        </w:r>
      </w:hyperlink>
      <w:r w:rsidRPr="004475A3">
        <w:rPr>
          <w:rFonts w:ascii="Arial" w:eastAsiaTheme="minorEastAsia" w:hAnsi="Arial" w:cs="Arial"/>
          <w:sz w:val="20"/>
          <w:lang w:eastAsia="ru-RU"/>
        </w:rPr>
        <w:t xml:space="preserve"> Порядка выдачи специального разрешения на движение по автомобильным дорогам тяжеловесного и(или) крупногабаритного транспортного средства, утвержденного приказом Министерства транспорта Российской Федерации от 5 июня 2019 года N 167 (далее - Порядок), в соответствии с приложением 1 к Регламенту;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и(или) при подаче заявления в уполномоченный орган на бумажном носителе);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3" w:name="P187"/>
      <w:bookmarkEnd w:id="3"/>
      <w:r w:rsidRPr="004475A3">
        <w:rPr>
          <w:rFonts w:ascii="Arial" w:eastAsiaTheme="minorEastAsia" w:hAnsi="Arial" w:cs="Arial"/>
          <w:sz w:val="20"/>
          <w:lang w:eastAsia="ru-RU"/>
        </w:rPr>
        <w:t xml:space="preserve">5) </w:t>
      </w:r>
      <w:hyperlink r:id="rId54">
        <w:r w:rsidRPr="004475A3">
          <w:rPr>
            <w:rFonts w:ascii="Arial" w:eastAsiaTheme="minorEastAsia" w:hAnsi="Arial" w:cs="Arial"/>
            <w:color w:val="0000FF"/>
            <w:sz w:val="20"/>
            <w:lang w:eastAsia="ru-RU"/>
          </w:rPr>
          <w:t>схема</w:t>
        </w:r>
      </w:hyperlink>
      <w:r w:rsidRPr="004475A3">
        <w:rPr>
          <w:rFonts w:ascii="Arial" w:eastAsiaTheme="minorEastAsia" w:hAnsi="Arial" w:cs="Arial"/>
          <w:sz w:val="20"/>
          <w:lang w:eastAsia="ru-RU"/>
        </w:rPr>
        <w:t xml:space="preserve"> тяжеловесного и(или)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w:t>
      </w:r>
      <w:r w:rsidRPr="004475A3">
        <w:rPr>
          <w:rFonts w:ascii="Arial" w:eastAsiaTheme="minorEastAsia" w:hAnsi="Arial" w:cs="Arial"/>
          <w:sz w:val="20"/>
          <w:lang w:eastAsia="ru-RU"/>
        </w:rPr>
        <w:lastRenderedPageBreak/>
        <w:t>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Заявление, схема тяжеловесного и(или) крупногабаритного транспортного средства (автопоезда), а также копии документов, указанных в </w:t>
      </w:r>
      <w:hyperlink w:anchor="P187">
        <w:r w:rsidRPr="004475A3">
          <w:rPr>
            <w:rFonts w:ascii="Arial" w:eastAsiaTheme="minorEastAsia" w:hAnsi="Arial" w:cs="Arial"/>
            <w:color w:val="0000FF"/>
            <w:sz w:val="20"/>
            <w:lang w:eastAsia="ru-RU"/>
          </w:rPr>
          <w:t>подпункте 5</w:t>
        </w:r>
      </w:hyperlink>
      <w:r w:rsidRPr="004475A3">
        <w:rPr>
          <w:rFonts w:ascii="Arial" w:eastAsiaTheme="minorEastAsia" w:hAnsi="Arial" w:cs="Arial"/>
          <w:sz w:val="20"/>
          <w:lang w:eastAsia="ru-RU"/>
        </w:rPr>
        <w:t xml:space="preserve"> настоящего пункта, должны быть подписаны заявителем и заверены печатью (при наличии).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Заявление может быть исполнено в бумажном виде или в электронном виде, заверенном электронной цифровой подписью.</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2.6 в ред. </w:t>
      </w:r>
      <w:hyperlink r:id="rId5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bookmarkStart w:id="4" w:name="P191"/>
    <w:bookmarkEnd w:id="4"/>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fldChar w:fldCharType="begin"/>
      </w:r>
      <w:r w:rsidRPr="004475A3">
        <w:rPr>
          <w:rFonts w:ascii="Arial" w:eastAsiaTheme="minorEastAsia" w:hAnsi="Arial" w:cs="Arial"/>
          <w:sz w:val="20"/>
          <w:lang w:eastAsia="ru-RU"/>
        </w:rPr>
        <w:instrText xml:space="preserve"> HYPERLINK "consultantplus://offline/ref=FB8504DDCFAC73528A0B133A5DDF849974B5B4ED5676740E072C63E96156C0E8228A07A8E1846F308F236158D6CCC0EB3C632C8AB3296E43VFq4H" \h </w:instrText>
      </w:r>
      <w:r w:rsidRPr="004475A3">
        <w:rPr>
          <w:rFonts w:ascii="Arial" w:eastAsiaTheme="minorEastAsia" w:hAnsi="Arial" w:cs="Arial"/>
          <w:sz w:val="20"/>
          <w:lang w:eastAsia="ru-RU"/>
        </w:rPr>
      </w:r>
      <w:r w:rsidRPr="004475A3">
        <w:rPr>
          <w:rFonts w:ascii="Arial" w:eastAsiaTheme="minorEastAsia" w:hAnsi="Arial" w:cs="Arial"/>
          <w:sz w:val="20"/>
          <w:lang w:eastAsia="ru-RU"/>
        </w:rPr>
        <w:fldChar w:fldCharType="separate"/>
      </w:r>
      <w:r w:rsidRPr="004475A3">
        <w:rPr>
          <w:rFonts w:ascii="Arial" w:eastAsiaTheme="minorEastAsia" w:hAnsi="Arial" w:cs="Arial"/>
          <w:color w:val="0000FF"/>
          <w:sz w:val="20"/>
          <w:lang w:eastAsia="ru-RU"/>
        </w:rPr>
        <w:t>2.7</w:t>
      </w:r>
      <w:r w:rsidRPr="004475A3">
        <w:rPr>
          <w:rFonts w:ascii="Arial" w:eastAsiaTheme="minorEastAsia" w:hAnsi="Arial" w:cs="Arial"/>
          <w:sz w:val="20"/>
          <w:lang w:eastAsia="ru-RU"/>
        </w:rPr>
        <w:fldChar w:fldCharType="end"/>
      </w:r>
      <w:r w:rsidRPr="004475A3">
        <w:rPr>
          <w:rFonts w:ascii="Arial" w:eastAsiaTheme="minorEastAsia" w:hAnsi="Arial" w:cs="Arial"/>
          <w:sz w:val="20"/>
          <w:lang w:eastAsia="ru-RU"/>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Отдел содержания автомобильных дорог ГКУ "Ленавтодор"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копии платежных документов, подтверждающих оплату государственной пошлины за выдачу специального разрешения;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2.7 в ред. </w:t>
      </w:r>
      <w:hyperlink r:id="rId5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2.7.1. Заявитель вправе представить документы (сведения), указанные в </w:t>
      </w:r>
      <w:hyperlink w:anchor="P191">
        <w:r w:rsidRPr="004475A3">
          <w:rPr>
            <w:rFonts w:ascii="Arial" w:eastAsiaTheme="minorEastAsia" w:hAnsi="Arial" w:cs="Arial"/>
            <w:color w:val="0000FF"/>
            <w:sz w:val="20"/>
            <w:lang w:eastAsia="ru-RU"/>
          </w:rPr>
          <w:t>пункте 2.7</w:t>
        </w:r>
      </w:hyperlink>
      <w:r w:rsidRPr="004475A3">
        <w:rPr>
          <w:rFonts w:ascii="Arial" w:eastAsiaTheme="minorEastAsia" w:hAnsi="Arial" w:cs="Arial"/>
          <w:sz w:val="20"/>
          <w:lang w:eastAsia="ru-RU"/>
        </w:rPr>
        <w:t xml:space="preserve"> настоящего регламента, по собственной инициативе.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2.7.1 введен </w:t>
      </w:r>
      <w:hyperlink r:id="rId57">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2.7.2. При предоставлении государственной услуги запрещается требовать от заявителя: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8">
        <w:r w:rsidRPr="004475A3">
          <w:rPr>
            <w:rFonts w:ascii="Arial" w:eastAsiaTheme="minorEastAsia" w:hAnsi="Arial" w:cs="Arial"/>
            <w:color w:val="0000FF"/>
            <w:sz w:val="20"/>
            <w:lang w:eastAsia="ru-RU"/>
          </w:rPr>
          <w:t>части 6 статьи 7</w:t>
        </w:r>
      </w:hyperlink>
      <w:r w:rsidRPr="004475A3">
        <w:rPr>
          <w:rFonts w:ascii="Arial" w:eastAsiaTheme="minorEastAsia" w:hAnsi="Arial" w:cs="Arial"/>
          <w:sz w:val="20"/>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4475A3">
        <w:rPr>
          <w:rFonts w:ascii="Arial" w:eastAsiaTheme="minorEastAsia" w:hAnsi="Arial" w:cs="Arial"/>
          <w:sz w:val="20"/>
          <w:lang w:eastAsia="ru-RU"/>
        </w:rP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59">
        <w:r w:rsidRPr="004475A3">
          <w:rPr>
            <w:rFonts w:ascii="Arial" w:eastAsiaTheme="minorEastAsia" w:hAnsi="Arial" w:cs="Arial"/>
            <w:color w:val="0000FF"/>
            <w:sz w:val="20"/>
            <w:lang w:eastAsia="ru-RU"/>
          </w:rPr>
          <w:t>части 1 статьи 9</w:t>
        </w:r>
      </w:hyperlink>
      <w:r w:rsidRPr="004475A3">
        <w:rPr>
          <w:rFonts w:ascii="Arial" w:eastAsiaTheme="minorEastAsia" w:hAnsi="Arial" w:cs="Arial"/>
          <w:sz w:val="20"/>
          <w:lang w:eastAsia="ru-RU"/>
        </w:rPr>
        <w:t xml:space="preserve"> Федерального закона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r w:rsidRPr="004475A3">
          <w:rPr>
            <w:rFonts w:ascii="Arial" w:eastAsiaTheme="minorEastAsia" w:hAnsi="Arial" w:cs="Arial"/>
            <w:color w:val="0000FF"/>
            <w:sz w:val="20"/>
            <w:lang w:eastAsia="ru-RU"/>
          </w:rPr>
          <w:t>пунктом 4 части 1 статьи 7</w:t>
        </w:r>
      </w:hyperlink>
      <w:r w:rsidRPr="004475A3">
        <w:rPr>
          <w:rFonts w:ascii="Arial" w:eastAsiaTheme="minorEastAsia" w:hAnsi="Arial" w:cs="Arial"/>
          <w:sz w:val="20"/>
          <w:lang w:eastAsia="ru-RU"/>
        </w:rPr>
        <w:t xml:space="preserve"> Федерального закона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1">
        <w:r w:rsidRPr="004475A3">
          <w:rPr>
            <w:rFonts w:ascii="Arial" w:eastAsiaTheme="minorEastAsia" w:hAnsi="Arial" w:cs="Arial"/>
            <w:color w:val="0000FF"/>
            <w:sz w:val="20"/>
            <w:lang w:eastAsia="ru-RU"/>
          </w:rPr>
          <w:t>пунктом 7.2 части 1 статьи 16</w:t>
        </w:r>
      </w:hyperlink>
      <w:r w:rsidRPr="004475A3">
        <w:rPr>
          <w:rFonts w:ascii="Arial" w:eastAsiaTheme="minorEastAsia" w:hAnsi="Arial" w:cs="Arial"/>
          <w:sz w:val="20"/>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62">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2.7.2 введен </w:t>
      </w:r>
      <w:hyperlink r:id="rId63">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hyperlink r:id="rId64">
        <w:r w:rsidRPr="004475A3">
          <w:rPr>
            <w:rFonts w:ascii="Arial" w:eastAsiaTheme="minorEastAsia" w:hAnsi="Arial" w:cs="Arial"/>
            <w:color w:val="0000FF"/>
            <w:sz w:val="20"/>
            <w:lang w:eastAsia="ru-RU"/>
          </w:rPr>
          <w:t>2.8</w:t>
        </w:r>
      </w:hyperlink>
      <w:r w:rsidRPr="004475A3">
        <w:rPr>
          <w:rFonts w:ascii="Arial" w:eastAsiaTheme="minorEastAsia" w:hAnsi="Arial" w:cs="Arial"/>
          <w:sz w:val="20"/>
          <w:lang w:eastAsia="ru-RU"/>
        </w:rPr>
        <w:t>.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Основания для приостановления предоставления государственной услуги не предусмотрены.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5" w:name="P210"/>
      <w:bookmarkEnd w:id="5"/>
      <w:r w:rsidRPr="004475A3">
        <w:rPr>
          <w:rFonts w:ascii="Arial" w:eastAsiaTheme="minorEastAsia" w:hAnsi="Arial" w:cs="Arial"/>
          <w:sz w:val="20"/>
          <w:lang w:eastAsia="ru-RU"/>
        </w:rPr>
        <w:t>2.9. Исчерпывающий перечень оснований для отказа в приеме документов, необходимых для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1) ГКУ "Ленавтодор" не вправе согласно </w:t>
      </w:r>
      <w:hyperlink r:id="rId65">
        <w:r w:rsidRPr="004475A3">
          <w:rPr>
            <w:rFonts w:ascii="Arial" w:eastAsiaTheme="minorEastAsia" w:hAnsi="Arial" w:cs="Arial"/>
            <w:color w:val="0000FF"/>
            <w:sz w:val="20"/>
            <w:lang w:eastAsia="ru-RU"/>
          </w:rPr>
          <w:t>пункту 6</w:t>
        </w:r>
      </w:hyperlink>
      <w:r w:rsidRPr="004475A3">
        <w:rPr>
          <w:rFonts w:ascii="Arial" w:eastAsiaTheme="minorEastAsia" w:hAnsi="Arial" w:cs="Arial"/>
          <w:sz w:val="20"/>
          <w:lang w:eastAsia="ru-RU"/>
        </w:rPr>
        <w:t xml:space="preserve"> Порядка выдавать специальное разрешение по заявленному маршруту;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заявление подписано лицом, не имеющим полномочий на подписание данного заявления;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3) заявление не содержит сведений и(или) не соответствует требованиям, установленным </w:t>
      </w:r>
      <w:hyperlink r:id="rId66">
        <w:r w:rsidRPr="004475A3">
          <w:rPr>
            <w:rFonts w:ascii="Arial" w:eastAsiaTheme="minorEastAsia" w:hAnsi="Arial" w:cs="Arial"/>
            <w:color w:val="0000FF"/>
            <w:sz w:val="20"/>
            <w:lang w:eastAsia="ru-RU"/>
          </w:rPr>
          <w:t>пунктом 8</w:t>
        </w:r>
      </w:hyperlink>
      <w:r w:rsidRPr="004475A3">
        <w:rPr>
          <w:rFonts w:ascii="Arial" w:eastAsiaTheme="minorEastAsia" w:hAnsi="Arial" w:cs="Arial"/>
          <w:sz w:val="20"/>
          <w:lang w:eastAsia="ru-RU"/>
        </w:rPr>
        <w:t xml:space="preserve"> Порядка;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4) предусмотренные </w:t>
      </w:r>
      <w:hyperlink r:id="rId67">
        <w:r w:rsidRPr="004475A3">
          <w:rPr>
            <w:rFonts w:ascii="Arial" w:eastAsiaTheme="minorEastAsia" w:hAnsi="Arial" w:cs="Arial"/>
            <w:color w:val="0000FF"/>
            <w:sz w:val="20"/>
            <w:lang w:eastAsia="ru-RU"/>
          </w:rPr>
          <w:t>пунктом 9</w:t>
        </w:r>
      </w:hyperlink>
      <w:r w:rsidRPr="004475A3">
        <w:rPr>
          <w:rFonts w:ascii="Arial" w:eastAsiaTheme="minorEastAsia" w:hAnsi="Arial" w:cs="Arial"/>
          <w:sz w:val="20"/>
          <w:lang w:eastAsia="ru-RU"/>
        </w:rPr>
        <w:t xml:space="preserve"> Порядка документы не приложены к заявлению или прилагаемые к заявлению документы не соответствуют требованиям </w:t>
      </w:r>
      <w:hyperlink r:id="rId68">
        <w:r w:rsidRPr="004475A3">
          <w:rPr>
            <w:rFonts w:ascii="Arial" w:eastAsiaTheme="minorEastAsia" w:hAnsi="Arial" w:cs="Arial"/>
            <w:color w:val="0000FF"/>
            <w:sz w:val="20"/>
            <w:lang w:eastAsia="ru-RU"/>
          </w:rPr>
          <w:t>пунктов 9</w:t>
        </w:r>
      </w:hyperlink>
      <w:r w:rsidRPr="004475A3">
        <w:rPr>
          <w:rFonts w:ascii="Arial" w:eastAsiaTheme="minorEastAsia" w:hAnsi="Arial" w:cs="Arial"/>
          <w:sz w:val="20"/>
          <w:lang w:eastAsia="ru-RU"/>
        </w:rPr>
        <w:t xml:space="preserve">, </w:t>
      </w:r>
      <w:hyperlink r:id="rId69">
        <w:r w:rsidRPr="004475A3">
          <w:rPr>
            <w:rFonts w:ascii="Arial" w:eastAsiaTheme="minorEastAsia" w:hAnsi="Arial" w:cs="Arial"/>
            <w:color w:val="0000FF"/>
            <w:sz w:val="20"/>
            <w:lang w:eastAsia="ru-RU"/>
          </w:rPr>
          <w:t>10</w:t>
        </w:r>
      </w:hyperlink>
      <w:r w:rsidRPr="004475A3">
        <w:rPr>
          <w:rFonts w:ascii="Arial" w:eastAsiaTheme="minorEastAsia" w:hAnsi="Arial" w:cs="Arial"/>
          <w:sz w:val="20"/>
          <w:lang w:eastAsia="ru-RU"/>
        </w:rPr>
        <w:t xml:space="preserve"> Порядка.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принятия решения об отказе в приеме документов, необходимых для предоставления государственной услуги, ГКУ "Ленавтодор"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2.9 в ред. </w:t>
      </w:r>
      <w:hyperlink r:id="rId7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6" w:name="P218"/>
      <w:bookmarkEnd w:id="6"/>
      <w:r w:rsidRPr="004475A3">
        <w:rPr>
          <w:rFonts w:ascii="Arial" w:eastAsiaTheme="minorEastAsia" w:hAnsi="Arial" w:cs="Arial"/>
          <w:sz w:val="20"/>
          <w:lang w:eastAsia="ru-RU"/>
        </w:rPr>
        <w:t>2.10. Исчерпывающий перечень оснований для отказа в предоставлении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ГКУ "Ленавтодор" принимает решение об отказе в выдаче специального разрешения в случаях, если: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7" w:name="P220"/>
      <w:bookmarkEnd w:id="7"/>
      <w:r w:rsidRPr="004475A3">
        <w:rPr>
          <w:rFonts w:ascii="Arial" w:eastAsiaTheme="minorEastAsia" w:hAnsi="Arial" w:cs="Arial"/>
          <w:sz w:val="20"/>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8" w:name="P221"/>
      <w:bookmarkEnd w:id="8"/>
      <w:r w:rsidRPr="004475A3">
        <w:rPr>
          <w:rFonts w:ascii="Arial" w:eastAsiaTheme="minorEastAsia" w:hAnsi="Arial" w:cs="Arial"/>
          <w:sz w:val="20"/>
          <w:lang w:eastAsia="ru-RU"/>
        </w:rPr>
        <w:t>2) установленные требования о перевозке груза, не являющегося неделимым, не соблюдены;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технические характеристики и регистрационные данные транспортных средств не соответствуют указанным в заявлении;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5) при согласовании маршрута установлена невозможность осуществления движения по заявленному маршруту тяжеловесного и(или)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6) отсутствует согласие заявителя, предусмотренное </w:t>
      </w:r>
      <w:hyperlink r:id="rId71">
        <w:r w:rsidRPr="004475A3">
          <w:rPr>
            <w:rFonts w:ascii="Arial" w:eastAsiaTheme="minorEastAsia" w:hAnsi="Arial" w:cs="Arial"/>
            <w:color w:val="0000FF"/>
            <w:sz w:val="20"/>
            <w:lang w:eastAsia="ru-RU"/>
          </w:rPr>
          <w:t>пунктом 22.1</w:t>
        </w:r>
      </w:hyperlink>
      <w:r w:rsidRPr="004475A3">
        <w:rPr>
          <w:rFonts w:ascii="Arial" w:eastAsiaTheme="minorEastAsia" w:hAnsi="Arial" w:cs="Arial"/>
          <w:sz w:val="20"/>
          <w:lang w:eastAsia="ru-RU"/>
        </w:rPr>
        <w:t xml:space="preserve"> Порядка, на: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разработку проекта организации дорожного движения и(или) специального проекта;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проведение оценки технического состояния автомобильной дороги;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7) заявитель не внес плату в счет возмещения вреда, причиняемого автомобильным дорогам тяжеловесным транспортным средством и не представил копии платежных документов, подтверждающих такую оплату;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8) отсутствуют оригиналы заявления и схемы тяжеловесного и(или)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r:id="rId72">
        <w:r w:rsidRPr="004475A3">
          <w:rPr>
            <w:rFonts w:ascii="Arial" w:eastAsiaTheme="minorEastAsia" w:hAnsi="Arial" w:cs="Arial"/>
            <w:color w:val="0000FF"/>
            <w:sz w:val="20"/>
            <w:lang w:eastAsia="ru-RU"/>
          </w:rPr>
          <w:t>подпунктом 2 пункта 9</w:t>
        </w:r>
      </w:hyperlink>
      <w:r w:rsidRPr="004475A3">
        <w:rPr>
          <w:rFonts w:ascii="Arial" w:eastAsiaTheme="minorEastAsia" w:hAnsi="Arial" w:cs="Arial"/>
          <w:sz w:val="20"/>
          <w:lang w:eastAsia="ru-RU"/>
        </w:rPr>
        <w:t xml:space="preserve"> и </w:t>
      </w:r>
      <w:hyperlink r:id="rId73">
        <w:r w:rsidRPr="004475A3">
          <w:rPr>
            <w:rFonts w:ascii="Arial" w:eastAsiaTheme="minorEastAsia" w:hAnsi="Arial" w:cs="Arial"/>
            <w:color w:val="0000FF"/>
            <w:sz w:val="20"/>
            <w:lang w:eastAsia="ru-RU"/>
          </w:rPr>
          <w:t>пунктом 10</w:t>
        </w:r>
      </w:hyperlink>
      <w:r w:rsidRPr="004475A3">
        <w:rPr>
          <w:rFonts w:ascii="Arial" w:eastAsiaTheme="minorEastAsia" w:hAnsi="Arial" w:cs="Arial"/>
          <w:sz w:val="20"/>
          <w:lang w:eastAsia="ru-RU"/>
        </w:rPr>
        <w:t xml:space="preserve">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10) истек указанный в заявлении срок перевозки.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ГКУ "Ленавтодор"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ГКУ "Ленавтодор" в случае принятия решения об отказе в выдаче специального разрешения по основаниям, указанным в </w:t>
      </w:r>
      <w:hyperlink w:anchor="P220">
        <w:r w:rsidRPr="004475A3">
          <w:rPr>
            <w:rFonts w:ascii="Arial" w:eastAsiaTheme="minorEastAsia" w:hAnsi="Arial" w:cs="Arial"/>
            <w:color w:val="0000FF"/>
            <w:sz w:val="20"/>
            <w:lang w:eastAsia="ru-RU"/>
          </w:rPr>
          <w:t>подпунктах 1</w:t>
        </w:r>
      </w:hyperlink>
      <w:r w:rsidRPr="004475A3">
        <w:rPr>
          <w:rFonts w:ascii="Arial" w:eastAsiaTheme="minorEastAsia" w:hAnsi="Arial" w:cs="Arial"/>
          <w:sz w:val="20"/>
          <w:lang w:eastAsia="ru-RU"/>
        </w:rPr>
        <w:t xml:space="preserve">, </w:t>
      </w:r>
      <w:hyperlink w:anchor="P221">
        <w:r w:rsidRPr="004475A3">
          <w:rPr>
            <w:rFonts w:ascii="Arial" w:eastAsiaTheme="minorEastAsia" w:hAnsi="Arial" w:cs="Arial"/>
            <w:color w:val="0000FF"/>
            <w:sz w:val="20"/>
            <w:lang w:eastAsia="ru-RU"/>
          </w:rPr>
          <w:t>2</w:t>
        </w:r>
      </w:hyperlink>
      <w:r w:rsidRPr="004475A3">
        <w:rPr>
          <w:rFonts w:ascii="Arial" w:eastAsiaTheme="minorEastAsia" w:hAnsi="Arial" w:cs="Arial"/>
          <w:sz w:val="20"/>
          <w:lang w:eastAsia="ru-RU"/>
        </w:rPr>
        <w:t xml:space="preserve">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2.10 в ред. </w:t>
      </w:r>
      <w:hyperlink r:id="rId7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hyperlink r:id="rId75">
        <w:r w:rsidRPr="004475A3">
          <w:rPr>
            <w:rFonts w:ascii="Arial" w:eastAsiaTheme="minorEastAsia" w:hAnsi="Arial" w:cs="Arial"/>
            <w:color w:val="0000FF"/>
            <w:sz w:val="20"/>
            <w:lang w:eastAsia="ru-RU"/>
          </w:rPr>
          <w:t>2.11</w:t>
        </w:r>
      </w:hyperlink>
      <w:r w:rsidRPr="004475A3">
        <w:rPr>
          <w:rFonts w:ascii="Arial" w:eastAsiaTheme="minorEastAsia" w:hAnsi="Arial" w:cs="Arial"/>
          <w:sz w:val="20"/>
          <w:lang w:eastAsia="ru-RU"/>
        </w:rPr>
        <w:t>. Порядок, размер и основания взимания государственной пошлины или иной платы, взимаемой за предоставление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2.11.1. За выдачу специального разрешения должна быть уплачена государственная пошлина в размере, установленном </w:t>
      </w:r>
      <w:hyperlink r:id="rId76">
        <w:r w:rsidRPr="004475A3">
          <w:rPr>
            <w:rFonts w:ascii="Arial" w:eastAsiaTheme="minorEastAsia" w:hAnsi="Arial" w:cs="Arial"/>
            <w:color w:val="0000FF"/>
            <w:sz w:val="20"/>
            <w:lang w:eastAsia="ru-RU"/>
          </w:rPr>
          <w:t>подпунктом 111 пункта 1 статьи 333.33</w:t>
        </w:r>
      </w:hyperlink>
      <w:r w:rsidRPr="004475A3">
        <w:rPr>
          <w:rFonts w:ascii="Arial" w:eastAsiaTheme="minorEastAsia" w:hAnsi="Arial" w:cs="Arial"/>
          <w:sz w:val="20"/>
          <w:lang w:eastAsia="ru-RU"/>
        </w:rPr>
        <w:t xml:space="preserve"> Налогового кодекса Российской Федерации, до подачи заявления либо в случае, если заявление подано в электронной форме, после подачи заявления, но до принятия его к рассмотрению.</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2.11.1 в ред. </w:t>
      </w:r>
      <w:hyperlink r:id="rId77">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2.11.2. Заявители уплачивают плату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w:t>
      </w:r>
      <w:hyperlink r:id="rId78">
        <w:r w:rsidRPr="004475A3">
          <w:rPr>
            <w:rFonts w:ascii="Arial" w:eastAsiaTheme="minorEastAsia" w:hAnsi="Arial" w:cs="Arial"/>
            <w:color w:val="0000FF"/>
            <w:sz w:val="20"/>
            <w:lang w:eastAsia="ru-RU"/>
          </w:rPr>
          <w:t>Правилами</w:t>
        </w:r>
      </w:hyperlink>
      <w:r w:rsidRPr="004475A3">
        <w:rPr>
          <w:rFonts w:ascii="Arial" w:eastAsiaTheme="minorEastAsia" w:hAnsi="Arial" w:cs="Arial"/>
          <w:sz w:val="20"/>
          <w:lang w:eastAsia="ru-RU"/>
        </w:rPr>
        <w:t xml:space="preserve"> возмещения вреда, причиняемого тяжеловесными транспортными средствами, утвержденными постановлением Правительства Российской Федерации от 31.01.2020 N 67 (далее - Правила), с применением размеров вреда, определенных Правительством Ленинградской области и рассчитанных в соответствии с </w:t>
      </w:r>
      <w:hyperlink r:id="rId79">
        <w:r w:rsidRPr="004475A3">
          <w:rPr>
            <w:rFonts w:ascii="Arial" w:eastAsiaTheme="minorEastAsia" w:hAnsi="Arial" w:cs="Arial"/>
            <w:color w:val="0000FF"/>
            <w:sz w:val="20"/>
            <w:lang w:eastAsia="ru-RU"/>
          </w:rPr>
          <w:t>Методикой</w:t>
        </w:r>
      </w:hyperlink>
      <w:r w:rsidRPr="004475A3">
        <w:rPr>
          <w:rFonts w:ascii="Arial" w:eastAsiaTheme="minorEastAsia" w:hAnsi="Arial" w:cs="Arial"/>
          <w:sz w:val="20"/>
          <w:lang w:eastAsia="ru-RU"/>
        </w:rPr>
        <w:t xml:space="preserve"> расчета размера вреда, причиняемого тяжеловесными транспортными средствами (приложение к Правилам).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w:t>
      </w:r>
      <w:hyperlink r:id="rId80">
        <w:r w:rsidRPr="004475A3">
          <w:rPr>
            <w:rFonts w:ascii="Arial" w:eastAsiaTheme="minorEastAsia" w:hAnsi="Arial" w:cs="Arial"/>
            <w:color w:val="0000FF"/>
            <w:sz w:val="20"/>
            <w:lang w:eastAsia="ru-RU"/>
          </w:rPr>
          <w:t>пунктом 14 статьи 31</w:t>
        </w:r>
      </w:hyperlink>
      <w:r w:rsidRPr="004475A3">
        <w:rPr>
          <w:rFonts w:ascii="Arial" w:eastAsiaTheme="minorEastAsia" w:hAnsi="Arial" w:cs="Arial"/>
          <w:sz w:val="20"/>
          <w:lang w:eastAsia="ru-RU"/>
        </w:rPr>
        <w:t xml:space="preserve"> Федерального закона от 08.11.2007 N 257-ФЗ.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2.11.4. Заявители уплачивают плату, в том числе государственную пошлину при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w:t>
      </w:r>
      <w:hyperlink w:anchor="P947">
        <w:r w:rsidRPr="004475A3">
          <w:rPr>
            <w:rFonts w:ascii="Arial" w:eastAsiaTheme="minorEastAsia" w:hAnsi="Arial" w:cs="Arial"/>
            <w:color w:val="0000FF"/>
            <w:sz w:val="20"/>
            <w:lang w:eastAsia="ru-RU"/>
          </w:rPr>
          <w:t>приложения 5</w:t>
        </w:r>
      </w:hyperlink>
      <w:r w:rsidRPr="004475A3">
        <w:rPr>
          <w:rFonts w:ascii="Arial" w:eastAsiaTheme="minorEastAsia" w:hAnsi="Arial" w:cs="Arial"/>
          <w:sz w:val="20"/>
          <w:lang w:eastAsia="ru-RU"/>
        </w:rPr>
        <w:t xml:space="preserve"> и </w:t>
      </w:r>
      <w:hyperlink w:anchor="P1003">
        <w:r w:rsidRPr="004475A3">
          <w:rPr>
            <w:rFonts w:ascii="Arial" w:eastAsiaTheme="minorEastAsia" w:hAnsi="Arial" w:cs="Arial"/>
            <w:color w:val="0000FF"/>
            <w:sz w:val="20"/>
            <w:lang w:eastAsia="ru-RU"/>
          </w:rPr>
          <w:t>6</w:t>
        </w:r>
      </w:hyperlink>
      <w:r w:rsidRPr="004475A3">
        <w:rPr>
          <w:rFonts w:ascii="Arial" w:eastAsiaTheme="minorEastAsia" w:hAnsi="Arial" w:cs="Arial"/>
          <w:sz w:val="20"/>
          <w:lang w:eastAsia="ru-RU"/>
        </w:rPr>
        <w:t xml:space="preserve"> к настоящему административному регламенту), размещаются на информационном стенде в ГКУ "Ленавтодор", а также на официальных сайтах Комитета по дорожному хозяйству Ленинградской области и ГКУ "Ленавтодор" в информационно-телекоммуникационной сети "Интернет".</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2.11.5. Заявитель вправе оплатить государственную пошлину за предоставление государственной услуги через ЕПГУ или ПГУ ЛО по предварительно заполненным ГКУ "Ленавтодор"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w:t>
      </w:r>
      <w:hyperlink r:id="rId81">
        <w:r w:rsidRPr="004475A3">
          <w:rPr>
            <w:rFonts w:ascii="Arial" w:eastAsiaTheme="minorEastAsia" w:hAnsi="Arial" w:cs="Arial"/>
            <w:color w:val="0000FF"/>
            <w:sz w:val="20"/>
            <w:lang w:eastAsia="ru-RU"/>
          </w:rPr>
          <w:t>частью 4 статьи 333.35</w:t>
        </w:r>
      </w:hyperlink>
      <w:r w:rsidRPr="004475A3">
        <w:rPr>
          <w:rFonts w:ascii="Arial" w:eastAsiaTheme="minorEastAsia" w:hAnsi="Arial" w:cs="Arial"/>
          <w:sz w:val="20"/>
          <w:lang w:eastAsia="ru-RU"/>
        </w:rPr>
        <w:t xml:space="preserve"> Налогового кодекса Российской Федерации.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2.11 в ред. </w:t>
      </w:r>
      <w:hyperlink r:id="rId8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hyperlink r:id="rId83">
        <w:r w:rsidRPr="004475A3">
          <w:rPr>
            <w:rFonts w:ascii="Arial" w:eastAsiaTheme="minorEastAsia" w:hAnsi="Arial" w:cs="Arial"/>
            <w:color w:val="0000FF"/>
            <w:sz w:val="20"/>
            <w:lang w:eastAsia="ru-RU"/>
          </w:rPr>
          <w:t>2.12</w:t>
        </w:r>
      </w:hyperlink>
      <w:r w:rsidRPr="004475A3">
        <w:rPr>
          <w:rFonts w:ascii="Arial" w:eastAsiaTheme="minorEastAsia" w:hAnsi="Arial" w:cs="Arial"/>
          <w:sz w:val="20"/>
          <w:lang w:eastAsia="ru-RU"/>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(пункт в ред. </w:t>
      </w:r>
      <w:hyperlink r:id="rId8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hyperlink r:id="rId85">
        <w:r w:rsidRPr="004475A3">
          <w:rPr>
            <w:rFonts w:ascii="Arial" w:eastAsiaTheme="minorEastAsia" w:hAnsi="Arial" w:cs="Arial"/>
            <w:color w:val="0000FF"/>
            <w:sz w:val="20"/>
            <w:lang w:eastAsia="ru-RU"/>
          </w:rPr>
          <w:t>2.13</w:t>
        </w:r>
      </w:hyperlink>
      <w:r w:rsidRPr="004475A3">
        <w:rPr>
          <w:rFonts w:ascii="Arial" w:eastAsiaTheme="minorEastAsia" w:hAnsi="Arial" w:cs="Arial"/>
          <w:sz w:val="20"/>
          <w:lang w:eastAsia="ru-RU"/>
        </w:rPr>
        <w:t>. Срок регистрации запроса заявителя о предоставлении государственной услуги составляет в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личном обращении - в день поступления запроса;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направлении запроса почтовой связью в ГКУ "Ленавтодор" - в день поступления запроса;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направлении запроса на бумажном носителе из МФЦ в ГКУ "Ленавтодор" - в день передачи документов из МФЦ в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(пункт в ред. </w:t>
      </w:r>
      <w:hyperlink r:id="rId8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bookmarkStart w:id="9" w:name="P254"/>
    <w:bookmarkEnd w:id="9"/>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fldChar w:fldCharType="begin"/>
      </w:r>
      <w:r w:rsidRPr="004475A3">
        <w:rPr>
          <w:rFonts w:ascii="Arial" w:eastAsiaTheme="minorEastAsia" w:hAnsi="Arial" w:cs="Arial"/>
          <w:sz w:val="20"/>
          <w:lang w:eastAsia="ru-RU"/>
        </w:rPr>
        <w:instrText xml:space="preserve"> HYPERLINK "consultantplus://offline/ref=FB8504DDCFAC73528A0B133A5DDF849974B5B4ED5676740E072C63E96156C0E8228A07A8E1846E358A236158D6CCC0EB3C632C8AB3296E43VFq4H" \h </w:instrText>
      </w:r>
      <w:r w:rsidRPr="004475A3">
        <w:rPr>
          <w:rFonts w:ascii="Arial" w:eastAsiaTheme="minorEastAsia" w:hAnsi="Arial" w:cs="Arial"/>
          <w:sz w:val="20"/>
          <w:lang w:eastAsia="ru-RU"/>
        </w:rPr>
      </w:r>
      <w:r w:rsidRPr="004475A3">
        <w:rPr>
          <w:rFonts w:ascii="Arial" w:eastAsiaTheme="minorEastAsia" w:hAnsi="Arial" w:cs="Arial"/>
          <w:sz w:val="20"/>
          <w:lang w:eastAsia="ru-RU"/>
        </w:rPr>
        <w:fldChar w:fldCharType="separate"/>
      </w:r>
      <w:r w:rsidRPr="004475A3">
        <w:rPr>
          <w:rFonts w:ascii="Arial" w:eastAsiaTheme="minorEastAsia" w:hAnsi="Arial" w:cs="Arial"/>
          <w:color w:val="0000FF"/>
          <w:sz w:val="20"/>
          <w:lang w:eastAsia="ru-RU"/>
        </w:rPr>
        <w:t>2.14</w:t>
      </w:r>
      <w:r w:rsidRPr="004475A3">
        <w:rPr>
          <w:rFonts w:ascii="Arial" w:eastAsiaTheme="minorEastAsia" w:hAnsi="Arial" w:cs="Arial"/>
          <w:sz w:val="20"/>
          <w:lang w:eastAsia="ru-RU"/>
        </w:rPr>
        <w:fldChar w:fldCharType="end"/>
      </w:r>
      <w:r w:rsidRPr="004475A3">
        <w:rPr>
          <w:rFonts w:ascii="Arial" w:eastAsiaTheme="minorEastAsia" w:hAnsi="Arial" w:cs="Arial"/>
          <w:sz w:val="20"/>
          <w:lang w:eastAsia="ru-RU"/>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2.14.1. Предоставление государственной услуги осуществляется в специально выделенных для этих целей помещениях ГКУ "Ленавтодор" или в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2.14.2. Наличие на территории, прилегающей к зданию ГКУ "Ленавтодор",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4475A3">
        <w:rPr>
          <w:rFonts w:ascii="Arial" w:eastAsiaTheme="minorEastAsia" w:hAnsi="Arial" w:cs="Arial"/>
          <w:sz w:val="20"/>
          <w:lang w:eastAsia="ru-RU"/>
        </w:rPr>
        <w:lastRenderedPageBreak/>
        <w:t>инвалидов.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2.14.4. Здание (помещение) оборудуется информационной табличкой (вывеской), содержащей полное наименование ГКУ "Ленавтодор", а также информацию о режиме его работы.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2.14.6. В помещении организуется бесплатный туалет для посетителей, в том числе туалет, предназначенный для инвалидов.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2.14.12. Помещения приема и выдачи документов предусматривают места для ожидания, информирования и приема заявителей.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2.14 в ред. </w:t>
      </w:r>
      <w:hyperlink r:id="rId87">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hyperlink r:id="rId88">
        <w:r w:rsidRPr="004475A3">
          <w:rPr>
            <w:rFonts w:ascii="Arial" w:eastAsiaTheme="minorEastAsia" w:hAnsi="Arial" w:cs="Arial"/>
            <w:color w:val="0000FF"/>
            <w:sz w:val="20"/>
            <w:lang w:eastAsia="ru-RU"/>
          </w:rPr>
          <w:t>2.15</w:t>
        </w:r>
      </w:hyperlink>
      <w:r w:rsidRPr="004475A3">
        <w:rPr>
          <w:rFonts w:ascii="Arial" w:eastAsiaTheme="minorEastAsia" w:hAnsi="Arial" w:cs="Arial"/>
          <w:sz w:val="20"/>
          <w:lang w:eastAsia="ru-RU"/>
        </w:rPr>
        <w:t>. Показатели доступности и качества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2.15.1. Показатели доступности государственной услуги (общие, применимые в отношении всех заявителей):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транспортная доступность к месту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наличие указателей, обеспечивающих беспрепятственный доступ к помещениям, в которых предоставляется услуга;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предоставление государственной услуги любым доступным способом, предусмотренным действующим законодательством;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5) обеспечение для заявителя возможности получения информации о ходе и результате </w:t>
      </w:r>
      <w:r w:rsidRPr="004475A3">
        <w:rPr>
          <w:rFonts w:ascii="Arial" w:eastAsiaTheme="minorEastAsia" w:hAnsi="Arial" w:cs="Arial"/>
          <w:sz w:val="20"/>
          <w:lang w:eastAsia="ru-RU"/>
        </w:rPr>
        <w:lastRenderedPageBreak/>
        <w:t>предоставления государственной услуги с использованием ЕПГУ и(или) ПГУ ЛО;</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6) возможность получения государственной услуги по экстерриториальному принципу;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7) возможность получения государственной услуги посредством комплексного запроса.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2.15.2. Показатели доступности государственной услуги (специальные, применимые в отношении инвалидов):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1) наличие инфраструктуры, указанной в </w:t>
      </w:r>
      <w:hyperlink w:anchor="P254">
        <w:r w:rsidRPr="004475A3">
          <w:rPr>
            <w:rFonts w:ascii="Arial" w:eastAsiaTheme="minorEastAsia" w:hAnsi="Arial" w:cs="Arial"/>
            <w:color w:val="0000FF"/>
            <w:sz w:val="20"/>
            <w:lang w:eastAsia="ru-RU"/>
          </w:rPr>
          <w:t>пункте 2.14</w:t>
        </w:r>
      </w:hyperlink>
      <w:r w:rsidRPr="004475A3">
        <w:rPr>
          <w:rFonts w:ascii="Arial" w:eastAsiaTheme="minorEastAsia" w:hAnsi="Arial" w:cs="Arial"/>
          <w:sz w:val="20"/>
          <w:lang w:eastAsia="ru-RU"/>
        </w:rPr>
        <w:t xml:space="preserve"> Регламента;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исполнение требований доступности услуг для инвалидов;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обеспечение беспрепятственного доступа инвалидов к помещениям, в которых предоставляется государственная услуга.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2.15.3. Показатели качества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соблюдение срока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соблюдение времени ожидания в очереди при подаче запроса и получении результата;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отсутствие жалоб на действия или бездействие должностных лиц ГКУ "Ленавтодор", поданных в установленном порядке.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2.15.4 в ред. </w:t>
      </w:r>
      <w:hyperlink r:id="rId8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2.15 в ред. </w:t>
      </w:r>
      <w:hyperlink r:id="rId9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hyperlink r:id="rId91">
        <w:r w:rsidRPr="004475A3">
          <w:rPr>
            <w:rFonts w:ascii="Arial" w:eastAsiaTheme="minorEastAsia" w:hAnsi="Arial" w:cs="Arial"/>
            <w:color w:val="0000FF"/>
            <w:sz w:val="20"/>
            <w:lang w:eastAsia="ru-RU"/>
          </w:rPr>
          <w:t>2.16</w:t>
        </w:r>
      </w:hyperlink>
      <w:r w:rsidRPr="004475A3">
        <w:rPr>
          <w:rFonts w:ascii="Arial" w:eastAsiaTheme="minorEastAsia" w:hAnsi="Arial" w:cs="Arial"/>
          <w:sz w:val="20"/>
          <w:lang w:eastAsia="ru-RU"/>
        </w:rPr>
        <w:t>. Информация об услугах, которые являются необходимыми и обязательными для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Получения услуг, которые являются необходимыми и обязательными для предоставления государственной услуги, не требуется.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Получения согласований, которые являются необходимыми и обязательными для предоставления государственной услуги, не требуется.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2.16 в ред. </w:t>
      </w:r>
      <w:hyperlink r:id="rId9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2.16. Исключен. - </w:t>
      </w:r>
      <w:hyperlink r:id="rId93">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2.16.1. Исключен. - </w:t>
      </w:r>
      <w:hyperlink r:id="rId94">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2.17.1. Предоставление услуги по экстерриториальному принципу не предусмотрено.</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2.17.1 в ред. </w:t>
      </w:r>
      <w:hyperlink r:id="rId9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2.17.2. Предоставление государственной услуги в электронной форме не предусмотрено.</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2.17.2 в ред. </w:t>
      </w:r>
      <w:hyperlink r:id="rId9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2.17.3. Предоставления государственной услуги в упреждающем (проактивном) режиме не осуществляется.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2.17.3 введен </w:t>
      </w:r>
      <w:hyperlink r:id="rId97">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2.17 в ред. </w:t>
      </w:r>
      <w:hyperlink r:id="rId98">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1"/>
        <w:rPr>
          <w:rFonts w:ascii="Arial" w:eastAsiaTheme="minorEastAsia" w:hAnsi="Arial" w:cs="Arial"/>
          <w:b/>
          <w:sz w:val="20"/>
          <w:lang w:eastAsia="ru-RU"/>
        </w:rPr>
      </w:pPr>
      <w:r w:rsidRPr="004475A3">
        <w:rPr>
          <w:rFonts w:ascii="Arial" w:eastAsiaTheme="minorEastAsia" w:hAnsi="Arial" w:cs="Arial"/>
          <w:b/>
          <w:sz w:val="20"/>
          <w:lang w:eastAsia="ru-RU"/>
        </w:rPr>
        <w:t>3. Состав, последовательность и сроки выполнения административных процедур, требования к порядку их выполнения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9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2"/>
        <w:rPr>
          <w:rFonts w:ascii="Arial" w:eastAsiaTheme="minorEastAsia" w:hAnsi="Arial" w:cs="Arial"/>
          <w:b/>
          <w:sz w:val="20"/>
          <w:lang w:eastAsia="ru-RU"/>
        </w:rPr>
      </w:pPr>
      <w:r w:rsidRPr="004475A3">
        <w:rPr>
          <w:rFonts w:ascii="Arial" w:eastAsiaTheme="minorEastAsia" w:hAnsi="Arial" w:cs="Arial"/>
          <w:b/>
          <w:sz w:val="20"/>
          <w:lang w:eastAsia="ru-RU"/>
        </w:rPr>
        <w:t>3.1. Состав, последовательность и сроки выполнения административных процедур, требования к порядку их выполнения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0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28.12.2018 N 31/18)</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3.1.1. Предоставление государственной услуги включает в себя следующие административные процедуры: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прием и регистрация заявления о предоставлении государственной услуги - 1 рабочий день;</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рассмотрение заявления о предоставлении государственной услуги - в течение 4 рабочих дней со дня регистрации заявления;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ГКУ "Ленавтодор"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принятие решения о предоставлении государственной услуги или об отказе в предоставлении государственной услуги - 1 рабочий день;</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выдача специального разрешения - 1 рабочий день.</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и(или) постоянному маршруту - в течение 2 рабочих дней с даты регистрации заявления.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01">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если для осуществления движения тяжеловесных и(или)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0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3.1.1 в ред. </w:t>
      </w:r>
      <w:hyperlink r:id="rId103">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3.1.2. Прием и регистрация заявления о предоставлении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3.1.2.1. Основанием для начала административной процедуры "прием и регистрация заявления о предоставлении государственной услуги" является поступление в ГКУ "Ленавтодор" непосредственно от заявителя, почтовым отправлением, через МФЦ или в электронной форме на адрес электронной почты ГКУ "Ленавтодор" в сети "Интернет" либо через личный кабинет заявителя на ПГУ ЛО или на ЕПГУ заявления и прилагаемых к нему документов.</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3.1.2.1 в ред. </w:t>
      </w:r>
      <w:hyperlink r:id="rId10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3.1.2.2. Содержание административного действия, продолжительность и(или) максимальный срок его выполнения: специалист ГКУ "Ленавтодор", ответственный за предоставление государственной услуги (далее - специалист), принимает представленные (направленные) заявителем заявление и документы.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После проверки документов специалист:</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случае наличия оснований для отказа в приеме документов, предусмотренных </w:t>
      </w:r>
      <w:hyperlink w:anchor="P210">
        <w:r w:rsidRPr="004475A3">
          <w:rPr>
            <w:rFonts w:ascii="Arial" w:eastAsiaTheme="minorEastAsia" w:hAnsi="Arial" w:cs="Arial"/>
            <w:color w:val="0000FF"/>
            <w:sz w:val="20"/>
            <w:lang w:eastAsia="ru-RU"/>
          </w:rPr>
          <w:t>пунктом 2.8</w:t>
        </w:r>
      </w:hyperlink>
      <w:r w:rsidRPr="004475A3">
        <w:rPr>
          <w:rFonts w:ascii="Arial" w:eastAsiaTheme="minorEastAsia" w:hAnsi="Arial" w:cs="Arial"/>
          <w:sz w:val="20"/>
          <w:lang w:eastAsia="ru-RU"/>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случае отсутствия оснований для отказа в приеме документов, предусмотренных </w:t>
      </w:r>
      <w:hyperlink w:anchor="P210">
        <w:r w:rsidRPr="004475A3">
          <w:rPr>
            <w:rFonts w:ascii="Arial" w:eastAsiaTheme="minorEastAsia" w:hAnsi="Arial" w:cs="Arial"/>
            <w:color w:val="0000FF"/>
            <w:sz w:val="20"/>
            <w:lang w:eastAsia="ru-RU"/>
          </w:rPr>
          <w:t>пунктом 2.8</w:t>
        </w:r>
      </w:hyperlink>
      <w:r w:rsidRPr="004475A3">
        <w:rPr>
          <w:rFonts w:ascii="Arial" w:eastAsiaTheme="minorEastAsia" w:hAnsi="Arial" w:cs="Arial"/>
          <w:sz w:val="20"/>
          <w:lang w:eastAsia="ru-RU"/>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Максимальный срок выполнения административной процедуры - 1 рабочий день.</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3.1.2.3. Лицо, ответственное за выполнение административной процедуры: специалист ГКУ "Ленавтодор", ответственный за предоставление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 в журнале регистрации заявлений.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3.1.3. Рассмотрение заявления о предоставлении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3.1.3.2. Содержание административного действия (административных действий), продолжительность и(или)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наличие полномочий ГКУ "Ленавтодор" на выдачу специального разрешения по заявленному маршруту;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3) информации о государственной регистрации в качестве индивидуального предпринимателя или </w:t>
      </w:r>
      <w:r w:rsidRPr="004475A3">
        <w:rPr>
          <w:rFonts w:ascii="Arial" w:eastAsiaTheme="minorEastAsia" w:hAnsi="Arial" w:cs="Arial"/>
          <w:sz w:val="20"/>
          <w:lang w:eastAsia="ru-RU"/>
        </w:rPr>
        <w:lastRenderedPageBreak/>
        <w:t>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сведений о соблюдении требований о перевозке делимого груза.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Максимальный срок выполнения административного действия - 4 рабочих дня с даты регистрации заявления.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3.1.3.3. Лицо, ответственное за выполнение административной процедуры: специалист ГКУ "Ленавтодор", ответственный за предоставление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3.1.3.4. Критерий принятия решения: наличие/отсутствие у заявителя права на получение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10" w:name="P346"/>
      <w:bookmarkEnd w:id="10"/>
      <w:r w:rsidRPr="004475A3">
        <w:rPr>
          <w:rFonts w:ascii="Arial" w:eastAsiaTheme="minorEastAsia" w:hAnsi="Arial" w:cs="Arial"/>
          <w:sz w:val="20"/>
          <w:lang w:eastAsia="ru-RU"/>
        </w:rPr>
        <w:t>3.1.3.5. Результат выполнения административной процедуры: переход к процедуре согласования маршрута тяжеловесного и(или) крупногабаритного транспортного средства или отказ в выдаче специального разрешения в случае, если: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ГКУ "Ленавтодор" не вправе выдавать специальное разрешение по заявленному маршруту;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установленные требования о перевозке делимого груза не соблюдены.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3.1.3 в ред. </w:t>
      </w:r>
      <w:hyperlink r:id="rId10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3.1.4. Согласование маршрута тяжеловесного и(или) крупногабаритного транспортного средства.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46">
        <w:r w:rsidRPr="004475A3">
          <w:rPr>
            <w:rFonts w:ascii="Arial" w:eastAsiaTheme="minorEastAsia" w:hAnsi="Arial" w:cs="Arial"/>
            <w:color w:val="0000FF"/>
            <w:sz w:val="20"/>
            <w:lang w:eastAsia="ru-RU"/>
          </w:rPr>
          <w:t>пп. 3.1.3.5</w:t>
        </w:r>
      </w:hyperlink>
      <w:r w:rsidRPr="004475A3">
        <w:rPr>
          <w:rFonts w:ascii="Arial" w:eastAsiaTheme="minorEastAsia" w:hAnsi="Arial" w:cs="Arial"/>
          <w:sz w:val="20"/>
          <w:lang w:eastAsia="ru-RU"/>
        </w:rPr>
        <w:t xml:space="preserve"> настоящего Регламента.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bookmarkStart w:id="11" w:name="P355"/>
      <w:bookmarkEnd w:id="11"/>
      <w:r w:rsidRPr="004475A3">
        <w:rPr>
          <w:rFonts w:ascii="Arial" w:eastAsiaTheme="minorEastAsia" w:hAnsi="Arial" w:cs="Arial"/>
          <w:sz w:val="20"/>
          <w:lang w:eastAsia="ru-RU"/>
        </w:rPr>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0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ГКУ "Ленавтодор" осуществляет согласование маршрута тяжеловесного и(или) крупногабаритного транспортного средства с Госавтоинспекцией: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07">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1) в случае превышения транспортным средством установленных </w:t>
      </w:r>
      <w:hyperlink r:id="rId108">
        <w:r w:rsidRPr="004475A3">
          <w:rPr>
            <w:rFonts w:ascii="Arial" w:eastAsiaTheme="minorEastAsia" w:hAnsi="Arial" w:cs="Arial"/>
            <w:color w:val="0000FF"/>
            <w:sz w:val="20"/>
            <w:lang w:eastAsia="ru-RU"/>
          </w:rPr>
          <w:t>Правилами</w:t>
        </w:r>
      </w:hyperlink>
      <w:r w:rsidRPr="004475A3">
        <w:rPr>
          <w:rFonts w:ascii="Arial" w:eastAsiaTheme="minorEastAsia" w:hAnsi="Arial" w:cs="Arial"/>
          <w:sz w:val="20"/>
          <w:lang w:eastAsia="ru-RU"/>
        </w:rPr>
        <w:t xml:space="preserve"> перевозок грузов автомобильным транспортом, утвержденными постановлением Правительства Российской Федерации от 21 декабря 2020 года N 2200, допустимых габаритов более чем на десять процентов;</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Приказов комитета по дорожному хозяйству Ленинградской области от 04.04.2022 </w:t>
      </w:r>
      <w:hyperlink r:id="rId109">
        <w:r w:rsidRPr="004475A3">
          <w:rPr>
            <w:rFonts w:ascii="Arial" w:eastAsiaTheme="minorEastAsia" w:hAnsi="Arial" w:cs="Arial"/>
            <w:color w:val="0000FF"/>
            <w:sz w:val="20"/>
            <w:lang w:eastAsia="ru-RU"/>
          </w:rPr>
          <w:t>N 15/22</w:t>
        </w:r>
      </w:hyperlink>
      <w:r w:rsidRPr="004475A3">
        <w:rPr>
          <w:rFonts w:ascii="Arial" w:eastAsiaTheme="minorEastAsia" w:hAnsi="Arial" w:cs="Arial"/>
          <w:sz w:val="20"/>
          <w:lang w:eastAsia="ru-RU"/>
        </w:rPr>
        <w:t xml:space="preserve">, от 20.06.2022 </w:t>
      </w:r>
      <w:hyperlink r:id="rId110">
        <w:r w:rsidRPr="004475A3">
          <w:rPr>
            <w:rFonts w:ascii="Arial" w:eastAsiaTheme="minorEastAsia" w:hAnsi="Arial" w:cs="Arial"/>
            <w:color w:val="0000FF"/>
            <w:sz w:val="20"/>
            <w:lang w:eastAsia="ru-RU"/>
          </w:rPr>
          <w:t>N 30/22</w:t>
        </w:r>
      </w:hyperlink>
      <w:r w:rsidRPr="004475A3">
        <w:rPr>
          <w:rFonts w:ascii="Arial" w:eastAsiaTheme="minorEastAsia" w:hAnsi="Arial" w:cs="Arial"/>
          <w:sz w:val="20"/>
          <w:lang w:eastAsia="ru-RU"/>
        </w:rPr>
        <w:t>)</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в случаях если для движения транспортного средства требуется: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11">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укрепление отдельных участков автомобильных дорог;</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1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13">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1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действие: согласование маршрута тяжеловесного и(или) крупногабаритного транспортного средства с владельцами автомобильных дорог.</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ГКУ "Ленавтодор" в течение четырех рабочих дней со дня регистрации заявления: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устанавливает путь следования по заявленному маршруту;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 определяет владельцев автомобильных дорог, а в случаях, определенных </w:t>
      </w:r>
      <w:hyperlink r:id="rId115">
        <w:r w:rsidRPr="004475A3">
          <w:rPr>
            <w:rFonts w:ascii="Arial" w:eastAsiaTheme="minorEastAsia" w:hAnsi="Arial" w:cs="Arial"/>
            <w:color w:val="0000FF"/>
            <w:sz w:val="20"/>
            <w:lang w:eastAsia="ru-RU"/>
          </w:rPr>
          <w:t>пунктом 18.4</w:t>
        </w:r>
      </w:hyperlink>
      <w:r w:rsidRPr="004475A3">
        <w:rPr>
          <w:rFonts w:ascii="Arial" w:eastAsiaTheme="minorEastAsia" w:hAnsi="Arial" w:cs="Arial"/>
          <w:sz w:val="20"/>
          <w:lang w:eastAsia="ru-RU"/>
        </w:rPr>
        <w:t xml:space="preserve"> Порядка, владельцев инфраструктуры железнодорожного транспорта общего пользования и(или) владельцев железнодорожных путей необщего пользования по пути следования транспортного средства;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2 в ред. </w:t>
      </w:r>
      <w:hyperlink r:id="rId11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направляет в адрес определенных в соответствии подпунктом 2 настоящего пункта владельцев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3 в ред. </w:t>
      </w:r>
      <w:hyperlink r:id="rId117">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Запрос на согласование маршрута тяжеловесного и(или)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18">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Согласование маршрута тяжеловесного и(или)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ГКУ "Ленавтодор".</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1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2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Вместе с согласованием маршрута тяжеловесного транспортного средства владельцем автомобильной дороги в адрес ГКУ "Ленавтодор" направляется расчет платы в счет возмещения вреда, причиняемого автомобильным дорогам тяжеловесным транспортным средством.</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21">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случае если для движения тяжеловесного и(или)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w:t>
      </w:r>
      <w:r w:rsidRPr="004475A3">
        <w:rPr>
          <w:rFonts w:ascii="Arial" w:eastAsiaTheme="minorEastAsia" w:hAnsi="Arial" w:cs="Arial"/>
          <w:sz w:val="20"/>
          <w:lang w:eastAsia="ru-RU"/>
        </w:rPr>
        <w:lastRenderedPageBreak/>
        <w:t xml:space="preserve">обустройству автомобильных дорог, их участков, а также пересекающих автомобильную дорогу сооружений и инженерных коммуникаций, ГКУ "Ленавтодор"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и(или) крупногабаритного транспортного средства осуществляется в соответствии с </w:t>
      </w:r>
      <w:hyperlink r:id="rId122">
        <w:r w:rsidRPr="004475A3">
          <w:rPr>
            <w:rFonts w:ascii="Arial" w:eastAsiaTheme="minorEastAsia" w:hAnsi="Arial" w:cs="Arial"/>
            <w:color w:val="0000FF"/>
            <w:sz w:val="20"/>
            <w:lang w:eastAsia="ru-RU"/>
          </w:rPr>
          <w:t>главой V</w:t>
        </w:r>
      </w:hyperlink>
      <w:r w:rsidRPr="004475A3">
        <w:rPr>
          <w:rFonts w:ascii="Arial" w:eastAsiaTheme="minorEastAsia" w:hAnsi="Arial" w:cs="Arial"/>
          <w:sz w:val="20"/>
          <w:lang w:eastAsia="ru-RU"/>
        </w:rPr>
        <w:t xml:space="preserve"> Порядка.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23">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Указанные мероприятия проводятся при выполнении хотя бы одного из следующих условий: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2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масса тяжеловесного транспортного средства превышает несущую способность участка автомобильной дороги и(или) искусственного сооружения;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1 в ред. </w:t>
      </w:r>
      <w:hyperlink r:id="rId12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2 в ред. </w:t>
      </w:r>
      <w:hyperlink r:id="rId12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3) мероприятия предусмотрены </w:t>
      </w:r>
      <w:hyperlink r:id="rId127">
        <w:r w:rsidRPr="004475A3">
          <w:rPr>
            <w:rFonts w:ascii="Arial" w:eastAsiaTheme="minorEastAsia" w:hAnsi="Arial" w:cs="Arial"/>
            <w:color w:val="0000FF"/>
            <w:sz w:val="20"/>
            <w:lang w:eastAsia="ru-RU"/>
          </w:rPr>
          <w:t>Требованиями</w:t>
        </w:r>
      </w:hyperlink>
      <w:r w:rsidRPr="004475A3">
        <w:rPr>
          <w:rFonts w:ascii="Arial" w:eastAsiaTheme="minorEastAsia" w:hAnsi="Arial" w:cs="Arial"/>
          <w:sz w:val="20"/>
          <w:lang w:eastAsia="ru-RU"/>
        </w:rPr>
        <w:t xml:space="preserve"> к организации движения по автомобильным дорогам тяжеловесного и(или) крупногабаритного транспортного средства, утвержденными приказом Минтранса России от 31 августа 2020 г. N 343.</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(пп. 3 в ред. </w:t>
      </w:r>
      <w:hyperlink r:id="rId128">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и(или) постоянному маршруту ГКУ "Ленавтодор",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и(или) постоянному маршруту.</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2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исключен. - </w:t>
      </w:r>
      <w:hyperlink r:id="rId130">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и(или) постоянному маршруту ГКУ "Ленавтодор",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и(или) постоянному маршруту.</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31">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Запросы, указанные в настоящем пункте, должны регистрироваться ГКУ "Ленавтодор" в течение одного рабочего дня с даты их поступления, в том числе в ведомственных информационных системах при использовании таких систем.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течение одного дня с даты поступления запроса, указанного в настоящем пункте, ГКУ "Ленавтодор"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случае необходимости выдачи специального разрешения для движения тяжеловесного и(или) крупногабаритного транспортного средства по установленному постоянному маршруту в </w:t>
      </w:r>
      <w:r w:rsidRPr="004475A3">
        <w:rPr>
          <w:rFonts w:ascii="Arial" w:eastAsiaTheme="minorEastAsia" w:hAnsi="Arial" w:cs="Arial"/>
          <w:sz w:val="20"/>
          <w:lang w:eastAsia="ru-RU"/>
        </w:rPr>
        <w:lastRenderedPageBreak/>
        <w:t>упрощенном порядке ГКУ "Ленавтодор" в течение одного рабочего дня со дня регистрации заявления о выдаче специального разрешения доводит до заявителя размер платы в счет возмещения вреда, причиняемого тяжеловесным транспортным средством при движении по указанному маршруту.</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3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действие: согласование маршрута тяжеловесного и(или) крупногабаритного транспортного средства с Госавтоинспекцией.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После согласования маршрута тяжеловесного и(или) крупногабаритного транспортного средства владельцами автомобильных дорог, по которым проходит такой маршрут, ГКУ "Ленавтодор" в течение одного рабочего дня направляет запрос на согласование маршрута тяжеловесного и(или) крупногабаритного транспортного средства в адрес Управления Государственной инспекции безопасности дорожного движения Главного управления МВД России по г. Санкт-Петербургу и Ленинградской области (далее - Госавтоинспекция). Запрос в Госавтоинспекцию направляется с приложением копий документов, указанных в </w:t>
      </w:r>
      <w:hyperlink r:id="rId133">
        <w:r w:rsidRPr="004475A3">
          <w:rPr>
            <w:rFonts w:ascii="Arial" w:eastAsiaTheme="minorEastAsia" w:hAnsi="Arial" w:cs="Arial"/>
            <w:color w:val="0000FF"/>
            <w:sz w:val="20"/>
            <w:lang w:eastAsia="ru-RU"/>
          </w:rPr>
          <w:t>подпунктах 1</w:t>
        </w:r>
      </w:hyperlink>
      <w:r w:rsidRPr="004475A3">
        <w:rPr>
          <w:rFonts w:ascii="Arial" w:eastAsiaTheme="minorEastAsia" w:hAnsi="Arial" w:cs="Arial"/>
          <w:sz w:val="20"/>
          <w:lang w:eastAsia="ru-RU"/>
        </w:rPr>
        <w:t xml:space="preserve"> и </w:t>
      </w:r>
      <w:hyperlink r:id="rId134">
        <w:r w:rsidRPr="004475A3">
          <w:rPr>
            <w:rFonts w:ascii="Arial" w:eastAsiaTheme="minorEastAsia" w:hAnsi="Arial" w:cs="Arial"/>
            <w:color w:val="0000FF"/>
            <w:sz w:val="20"/>
            <w:lang w:eastAsia="ru-RU"/>
          </w:rPr>
          <w:t>2 пункта 9</w:t>
        </w:r>
      </w:hyperlink>
      <w:r w:rsidRPr="004475A3">
        <w:rPr>
          <w:rFonts w:ascii="Arial" w:eastAsiaTheme="minorEastAsia" w:hAnsi="Arial" w:cs="Arial"/>
          <w:sz w:val="20"/>
          <w:lang w:eastAsia="ru-RU"/>
        </w:rPr>
        <w:t xml:space="preserve"> Порядка, копий согласований маршрута транспортного средства и проекта организации дорожного движения и(или) проекта, содержащего мероприятия по укреплению и(или)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3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Согласование маршрута тяжеловесного и(или) крупногабаритного транспортного средства проводится Госавтоинспекцией в течение четырех рабочих дней с даты регистрации запроса, полученного от ГКУ "Ленавтодор".</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36">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согласовании маршрута тяжеловесного и(или)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37">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Максимальный срок выполнения административного действия - четыре рабочих дня.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если маршрут тяжеловесного и(или) крупногабаритного транспортного средства проходит через железнодорожные переезды, ГКУ "Ленавтодор"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38">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ширина транспортного средства с грузом или без груза составляет 5 м и более;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39">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высота транспортного средства от поверхности дороги 4,5 м и более;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0">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длина автопоезда с одним прицепом превышает 22 м или автопоезд имеет два и более прицепа;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1">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скорость движения транспортного средства менее 8 км/ч.</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2">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Согласование владельцами инфраструктуры железнодорожного транспорта общего пользования и(или) владельцами железнодорожных путей необщего пользования осуществляется в течение </w:t>
      </w:r>
      <w:r w:rsidRPr="004475A3">
        <w:rPr>
          <w:rFonts w:ascii="Arial" w:eastAsiaTheme="minorEastAsia" w:hAnsi="Arial" w:cs="Arial"/>
          <w:sz w:val="20"/>
          <w:lang w:eastAsia="ru-RU"/>
        </w:rPr>
        <w:lastRenderedPageBreak/>
        <w:t>четырех рабочих дней с даты получения запроса.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3">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w:t>
      </w:r>
      <w:hyperlink r:id="rId144">
        <w:r w:rsidRPr="004475A3">
          <w:rPr>
            <w:rFonts w:ascii="Arial" w:eastAsiaTheme="minorEastAsia" w:hAnsi="Arial" w:cs="Arial"/>
            <w:color w:val="0000FF"/>
            <w:sz w:val="20"/>
            <w:lang w:eastAsia="ru-RU"/>
          </w:rPr>
          <w:t>подпункте 3 пункта 17 Порядка</w:t>
        </w:r>
      </w:hyperlink>
      <w:r w:rsidRPr="004475A3">
        <w:rPr>
          <w:rFonts w:ascii="Arial" w:eastAsiaTheme="minorEastAsia" w:hAnsi="Arial" w:cs="Arial"/>
          <w:sz w:val="20"/>
          <w:lang w:eastAsia="ru-RU"/>
        </w:rPr>
        <w:t>, информирует об этом заявителя и ГКУ "Ленавтодор" одновременно с направлением заявителю запроса о требуемом количестве поездок по маршруту.</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5">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6">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указанном случае владелец автомобильной дороги при согласовании маршрута движения информирует ГКУ "Ленавтодор" о количестве согласованных поездок.</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7">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Срок выдачи специального разрешения увеличивается на срок проведения указанных в настоящем пункте мероприятий.</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введен </w:t>
      </w:r>
      <w:hyperlink r:id="rId148">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3.1.4.3. Лицо, ответственное за выполнение административной процедуры: специалист ГКУ "Ленавтодор", ответственный за предоставление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55">
        <w:r w:rsidRPr="004475A3">
          <w:rPr>
            <w:rFonts w:ascii="Arial" w:eastAsiaTheme="minorEastAsia" w:hAnsi="Arial" w:cs="Arial"/>
            <w:color w:val="0000FF"/>
            <w:sz w:val="20"/>
            <w:lang w:eastAsia="ru-RU"/>
          </w:rPr>
          <w:t>пункте 3.1.4.2</w:t>
        </w:r>
      </w:hyperlink>
      <w:r w:rsidRPr="004475A3">
        <w:rPr>
          <w:rFonts w:ascii="Arial" w:eastAsiaTheme="minorEastAsia" w:hAnsi="Arial" w:cs="Arial"/>
          <w:sz w:val="20"/>
          <w:lang w:eastAsia="ru-RU"/>
        </w:rPr>
        <w:t xml:space="preserve"> настоящего Административного регламента, получение согласования (отказа в согласовании) Госавтоинспекции.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3.1.4 в ред. </w:t>
      </w:r>
      <w:hyperlink r:id="rId14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3.1.5. Принятие решения о предоставлении государственной услуги или об отказе в предоставлении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3.1.5.1. Основанием для начала административной процедуры является получение ГКУ "Ленавтодор" необходимых согласований от владельцев автомобильных дорог, а в случае, указанном в </w:t>
      </w:r>
      <w:hyperlink w:anchor="P355">
        <w:r w:rsidRPr="004475A3">
          <w:rPr>
            <w:rFonts w:ascii="Arial" w:eastAsiaTheme="minorEastAsia" w:hAnsi="Arial" w:cs="Arial"/>
            <w:color w:val="0000FF"/>
            <w:sz w:val="20"/>
            <w:lang w:eastAsia="ru-RU"/>
          </w:rPr>
          <w:t>пункте 3.1.4.2</w:t>
        </w:r>
      </w:hyperlink>
      <w:r w:rsidRPr="004475A3">
        <w:rPr>
          <w:rFonts w:ascii="Arial" w:eastAsiaTheme="minorEastAsia" w:hAnsi="Arial" w:cs="Arial"/>
          <w:sz w:val="20"/>
          <w:lang w:eastAsia="ru-RU"/>
        </w:rPr>
        <w:t xml:space="preserve"> настоящего Административного регламента, - согласования маршрута транспортного средства Госавтоинспекцией.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3.1.5.2. Содержание административного действия (административных действий), продолжительность и(или) максимальный срок его (их) выполнения: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Специалист ГКУ "Ленавтодор", ответственный за предоставление государственной услуги, с даты получения от владельцев автомобильных дорог необходимых согласований, а в соответствии с </w:t>
      </w:r>
      <w:hyperlink w:anchor="P355">
        <w:r w:rsidRPr="004475A3">
          <w:rPr>
            <w:rFonts w:ascii="Arial" w:eastAsiaTheme="minorEastAsia" w:hAnsi="Arial" w:cs="Arial"/>
            <w:color w:val="0000FF"/>
            <w:sz w:val="20"/>
            <w:lang w:eastAsia="ru-RU"/>
          </w:rPr>
          <w:t>пунктом 3.1.4.2</w:t>
        </w:r>
      </w:hyperlink>
      <w:r w:rsidRPr="004475A3">
        <w:rPr>
          <w:rFonts w:ascii="Arial" w:eastAsiaTheme="minorEastAsia" w:hAnsi="Arial" w:cs="Arial"/>
          <w:sz w:val="20"/>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Решение об отказе в выдаче специального разрешения принимается на основании </w:t>
      </w:r>
      <w:hyperlink w:anchor="P218">
        <w:r w:rsidRPr="004475A3">
          <w:rPr>
            <w:rFonts w:ascii="Arial" w:eastAsiaTheme="minorEastAsia" w:hAnsi="Arial" w:cs="Arial"/>
            <w:color w:val="0000FF"/>
            <w:sz w:val="20"/>
            <w:lang w:eastAsia="ru-RU"/>
          </w:rPr>
          <w:t>пункта 2.9</w:t>
        </w:r>
      </w:hyperlink>
      <w:r w:rsidRPr="004475A3">
        <w:rPr>
          <w:rFonts w:ascii="Arial" w:eastAsiaTheme="minorEastAsia" w:hAnsi="Arial" w:cs="Arial"/>
          <w:sz w:val="20"/>
          <w:lang w:eastAsia="ru-RU"/>
        </w:rPr>
        <w:t xml:space="preserve"> настоящего Административного регламента.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Максимальный срок выполнения административной процедуры - один рабочий день.</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3.1.5.3. Лица, ответственные за выполнение административной процедуры: специалист ГКУ </w:t>
      </w:r>
      <w:r w:rsidRPr="004475A3">
        <w:rPr>
          <w:rFonts w:ascii="Arial" w:eastAsiaTheme="minorEastAsia" w:hAnsi="Arial" w:cs="Arial"/>
          <w:sz w:val="20"/>
          <w:lang w:eastAsia="ru-RU"/>
        </w:rPr>
        <w:lastRenderedPageBreak/>
        <w:t>"Ленавтодор", ответственный за предоставление государственной услуги, руководитель ГКУ "Ленавтодор", ответственный за принятие и подписание 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3.1.5.4. Критерий принятия решения: наличие/отсутствие у заявителя права на получение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3.1.5 в ред. </w:t>
      </w:r>
      <w:hyperlink r:id="rId15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3.1.6. Выдача результата.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3.1.6.1. Основание для начала административной процедуры: подписанное решение о предоставлении государственной услуги или уведомления об отказе в предоставлении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3.1.6.2. Содержание административного действия, продолжительность и(или) максимальный срок его выполнения: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Специалист ГКУ "Ленавтодор" при получении необходимых согласований, указанных в </w:t>
      </w:r>
      <w:hyperlink w:anchor="P355">
        <w:r w:rsidRPr="004475A3">
          <w:rPr>
            <w:rFonts w:ascii="Arial" w:eastAsiaTheme="minorEastAsia" w:hAnsi="Arial" w:cs="Arial"/>
            <w:color w:val="0000FF"/>
            <w:sz w:val="20"/>
            <w:lang w:eastAsia="ru-RU"/>
          </w:rPr>
          <w:t>пункте 3.1.4.2</w:t>
        </w:r>
      </w:hyperlink>
      <w:r w:rsidRPr="004475A3">
        <w:rPr>
          <w:rFonts w:ascii="Arial" w:eastAsiaTheme="minorEastAsia" w:hAnsi="Arial" w:cs="Arial"/>
          <w:sz w:val="20"/>
          <w:lang w:eastAsia="ru-RU"/>
        </w:rPr>
        <w:t xml:space="preserve"> настоящего Административного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утратил силу. - Приказы комитета по дорожному хозяйству Ленинградской области от 04.04.2022 </w:t>
      </w:r>
      <w:hyperlink r:id="rId151">
        <w:r w:rsidRPr="004475A3">
          <w:rPr>
            <w:rFonts w:ascii="Arial" w:eastAsiaTheme="minorEastAsia" w:hAnsi="Arial" w:cs="Arial"/>
            <w:color w:val="0000FF"/>
            <w:sz w:val="20"/>
            <w:lang w:eastAsia="ru-RU"/>
          </w:rPr>
          <w:t>N 15/22</w:t>
        </w:r>
      </w:hyperlink>
      <w:r w:rsidRPr="004475A3">
        <w:rPr>
          <w:rFonts w:ascii="Arial" w:eastAsiaTheme="minorEastAsia" w:hAnsi="Arial" w:cs="Arial"/>
          <w:sz w:val="20"/>
          <w:lang w:eastAsia="ru-RU"/>
        </w:rPr>
        <w:t xml:space="preserve">, от 20.06.2022 </w:t>
      </w:r>
      <w:hyperlink r:id="rId152">
        <w:r w:rsidRPr="004475A3">
          <w:rPr>
            <w:rFonts w:ascii="Arial" w:eastAsiaTheme="minorEastAsia" w:hAnsi="Arial" w:cs="Arial"/>
            <w:color w:val="0000FF"/>
            <w:sz w:val="20"/>
            <w:lang w:eastAsia="ru-RU"/>
          </w:rPr>
          <w:t>N 30/22</w:t>
        </w:r>
      </w:hyperlink>
      <w:r w:rsidRPr="004475A3">
        <w:rPr>
          <w:rFonts w:ascii="Arial" w:eastAsiaTheme="minorEastAsia" w:hAnsi="Arial" w:cs="Arial"/>
          <w:sz w:val="20"/>
          <w:lang w:eastAsia="ru-RU"/>
        </w:rPr>
        <w:t>.</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 утратил силу. - </w:t>
      </w:r>
      <w:hyperlink r:id="rId153">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ГКУ "Ленавтодор"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Ленавтодор по собственной инициативе.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3.1.6.3. Лицо, ответственное за выполнение административной процедуры: специалист ГКУ "Ленавтодор", ответственный за предоставление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3.1.6.4. Критерий принятия решения: наличие/отсутствие у заявителя права на получение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3.1.6.5.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3.1.6 введен </w:t>
      </w:r>
      <w:hyperlink r:id="rId154">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2"/>
        <w:rPr>
          <w:rFonts w:ascii="Arial" w:eastAsiaTheme="minorEastAsia" w:hAnsi="Arial" w:cs="Arial"/>
          <w:b/>
          <w:sz w:val="20"/>
          <w:lang w:eastAsia="ru-RU"/>
        </w:rPr>
      </w:pPr>
      <w:r w:rsidRPr="004475A3">
        <w:rPr>
          <w:rFonts w:ascii="Arial" w:eastAsiaTheme="minorEastAsia" w:hAnsi="Arial" w:cs="Arial"/>
          <w:b/>
          <w:sz w:val="20"/>
          <w:lang w:eastAsia="ru-RU"/>
        </w:rPr>
        <w:t>3.2. Особенности выполнения административных процедур в электронной форме</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Утратил силу. - </w:t>
      </w:r>
      <w:hyperlink r:id="rId155">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w:t>
      </w:r>
      <w:r w:rsidRPr="004475A3">
        <w:rPr>
          <w:rFonts w:ascii="Arial" w:eastAsiaTheme="minorEastAsia" w:hAnsi="Arial" w:cs="Arial"/>
          <w:sz w:val="20"/>
          <w:lang w:eastAsia="ru-RU"/>
        </w:rPr>
        <w:lastRenderedPageBreak/>
        <w:t>15/22.</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2"/>
        <w:rPr>
          <w:rFonts w:ascii="Arial" w:eastAsiaTheme="minorEastAsia" w:hAnsi="Arial" w:cs="Arial"/>
          <w:b/>
          <w:sz w:val="20"/>
          <w:lang w:eastAsia="ru-RU"/>
        </w:rPr>
      </w:pPr>
      <w:r w:rsidRPr="004475A3">
        <w:rPr>
          <w:rFonts w:ascii="Arial" w:eastAsiaTheme="minorEastAsia" w:hAnsi="Arial" w:cs="Arial"/>
          <w:b/>
          <w:sz w:val="20"/>
          <w:lang w:eastAsia="ru-RU"/>
        </w:rPr>
        <w:t>3.3. Особенности выполнения административных процедур в многофункциональных центрах</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Исключен. - </w:t>
      </w:r>
      <w:hyperlink r:id="rId156">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2"/>
        <w:rPr>
          <w:rFonts w:ascii="Arial" w:eastAsiaTheme="minorEastAsia" w:hAnsi="Arial" w:cs="Arial"/>
          <w:b/>
          <w:sz w:val="20"/>
          <w:lang w:eastAsia="ru-RU"/>
        </w:rPr>
      </w:pPr>
      <w:hyperlink r:id="rId157">
        <w:r w:rsidRPr="004475A3">
          <w:rPr>
            <w:rFonts w:ascii="Arial" w:eastAsiaTheme="minorEastAsia" w:hAnsi="Arial" w:cs="Arial"/>
            <w:b/>
            <w:color w:val="0000FF"/>
            <w:sz w:val="20"/>
            <w:lang w:eastAsia="ru-RU"/>
          </w:rPr>
          <w:t>3.3</w:t>
        </w:r>
      </w:hyperlink>
      <w:r w:rsidRPr="004475A3">
        <w:rPr>
          <w:rFonts w:ascii="Arial" w:eastAsiaTheme="minorEastAsia" w:hAnsi="Arial" w:cs="Arial"/>
          <w:b/>
          <w:sz w:val="20"/>
          <w:lang w:eastAsia="ru-RU"/>
        </w:rPr>
        <w:t>. Порядок исправления допущенных опечаток и ошибок в выданных в результате предоставления государственной услуги документах</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58">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3.3.1. В случае если в выданных в результате предоставления государственной услуги документах допущены опечатки и ошибки, заявитель вправе представить в ГКУ "Ленавтодор"/МФЦ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ГКУ "Ленавтодор"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ГКУ "Ленавтодор" направляет способом, указанным в заявлении о необходимости исправления допущенных опечаток и(или) ошибок.</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1"/>
        <w:rPr>
          <w:rFonts w:ascii="Arial" w:eastAsiaTheme="minorEastAsia" w:hAnsi="Arial" w:cs="Arial"/>
          <w:b/>
          <w:sz w:val="20"/>
          <w:lang w:eastAsia="ru-RU"/>
        </w:rPr>
      </w:pPr>
      <w:r w:rsidRPr="004475A3">
        <w:rPr>
          <w:rFonts w:ascii="Arial" w:eastAsiaTheme="minorEastAsia" w:hAnsi="Arial" w:cs="Arial"/>
          <w:b/>
          <w:sz w:val="20"/>
          <w:lang w:eastAsia="ru-RU"/>
        </w:rPr>
        <w:t>4. Формы контроля за исполнением административного регламента</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Текущий контроль осуществляется ответственными специалистами ГКУ "Ленавтодор"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директора ГКУ "Ленавтодор" проверок исполнения положений настоящего административного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и(или) крупногабаритного транспортного средства в случаях, предусмотренных действующим законодательством.</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Плановые проверки предоставления государственной услуги проводятся ежеквартально на основании плана работы ГКУ "Ленавтодор", утвержденного руководителем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4475A3">
        <w:rPr>
          <w:rFonts w:ascii="Arial" w:eastAsiaTheme="minorEastAsia" w:hAnsi="Arial" w:cs="Arial"/>
          <w:sz w:val="20"/>
          <w:lang w:eastAsia="ru-RU"/>
        </w:rP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дорожному хозяйству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О проведении проверки издается распоряжение Комитета по дорожному хозяйству Ленинградской области о проведении проверки исполнения административного регламента по предоставлению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Для проведения проверки полноты и качества предоставления государственной услуги формируется комиссия из числа служащих Комитета и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заместитель директора ГКУ "Ленавтодор"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 результатам рассмотрения обращений дается письменный ответ.</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Руководитель ГКУ "Ленавтодор" несет персональную ответственность за обеспечение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Работники ГКУ "Ленавтодор" при предоставлении государственной услуги несут персональную ответственность:</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за неисполнение или ненадлежащее исполнение административных процедур при предоставлении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1"/>
        <w:rPr>
          <w:rFonts w:ascii="Arial" w:eastAsiaTheme="minorEastAsia" w:hAnsi="Arial" w:cs="Arial"/>
          <w:b/>
          <w:sz w:val="20"/>
          <w:lang w:eastAsia="ru-RU"/>
        </w:rPr>
      </w:pPr>
      <w:r w:rsidRPr="004475A3">
        <w:rPr>
          <w:rFonts w:ascii="Arial" w:eastAsiaTheme="minorEastAsia" w:hAnsi="Arial" w:cs="Arial"/>
          <w:b/>
          <w:sz w:val="20"/>
          <w:lang w:eastAsia="ru-RU"/>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59">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60">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(п. 5.1 в ред. </w:t>
      </w:r>
      <w:hyperlink r:id="rId161">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w:t>
      </w:r>
      <w:r w:rsidRPr="004475A3">
        <w:rPr>
          <w:rFonts w:ascii="Arial" w:eastAsiaTheme="minorEastAsia" w:hAnsi="Arial" w:cs="Arial"/>
          <w:sz w:val="20"/>
          <w:lang w:eastAsia="ru-RU"/>
        </w:rPr>
        <w:lastRenderedPageBreak/>
        <w:t>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62">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25.05.2020 N 22/20)</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1) нарушение срока регистрации запроса заявителя о предоставлении государственной услуги, запроса, указанного в </w:t>
      </w:r>
      <w:hyperlink r:id="rId163">
        <w:r w:rsidRPr="004475A3">
          <w:rPr>
            <w:rFonts w:ascii="Arial" w:eastAsiaTheme="minorEastAsia" w:hAnsi="Arial" w:cs="Arial"/>
            <w:color w:val="0000FF"/>
            <w:sz w:val="20"/>
            <w:lang w:eastAsia="ru-RU"/>
          </w:rPr>
          <w:t>статье 15.1</w:t>
        </w:r>
      </w:hyperlink>
      <w:r w:rsidRPr="004475A3">
        <w:rPr>
          <w:rFonts w:ascii="Arial" w:eastAsiaTheme="minorEastAsia" w:hAnsi="Arial" w:cs="Arial"/>
          <w:sz w:val="20"/>
          <w:lang w:eastAsia="ru-RU"/>
        </w:rPr>
        <w:t xml:space="preserve"> Федерального закона от 27.07.2010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4">
        <w:r w:rsidRPr="004475A3">
          <w:rPr>
            <w:rFonts w:ascii="Arial" w:eastAsiaTheme="minorEastAsia" w:hAnsi="Arial" w:cs="Arial"/>
            <w:color w:val="0000FF"/>
            <w:sz w:val="20"/>
            <w:lang w:eastAsia="ru-RU"/>
          </w:rPr>
          <w:t>частью 1.3 статьи 16</w:t>
        </w:r>
      </w:hyperlink>
      <w:r w:rsidRPr="004475A3">
        <w:rPr>
          <w:rFonts w:ascii="Arial" w:eastAsiaTheme="minorEastAsia" w:hAnsi="Arial" w:cs="Arial"/>
          <w:sz w:val="20"/>
          <w:lang w:eastAsia="ru-RU"/>
        </w:rPr>
        <w:t xml:space="preserve"> Федерального закона от 27.07.2010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5">
        <w:r w:rsidRPr="004475A3">
          <w:rPr>
            <w:rFonts w:ascii="Arial" w:eastAsiaTheme="minorEastAsia" w:hAnsi="Arial" w:cs="Arial"/>
            <w:color w:val="0000FF"/>
            <w:sz w:val="20"/>
            <w:lang w:eastAsia="ru-RU"/>
          </w:rPr>
          <w:t>частью 1.3 статьи 16</w:t>
        </w:r>
      </w:hyperlink>
      <w:r w:rsidRPr="004475A3">
        <w:rPr>
          <w:rFonts w:ascii="Arial" w:eastAsiaTheme="minorEastAsia" w:hAnsi="Arial" w:cs="Arial"/>
          <w:sz w:val="20"/>
          <w:lang w:eastAsia="ru-RU"/>
        </w:rPr>
        <w:t xml:space="preserve"> Федерального закона от 27.07.2010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6">
        <w:r w:rsidRPr="004475A3">
          <w:rPr>
            <w:rFonts w:ascii="Arial" w:eastAsiaTheme="minorEastAsia" w:hAnsi="Arial" w:cs="Arial"/>
            <w:color w:val="0000FF"/>
            <w:sz w:val="20"/>
            <w:lang w:eastAsia="ru-RU"/>
          </w:rPr>
          <w:t>частью 1.3 статьи 16</w:t>
        </w:r>
      </w:hyperlink>
      <w:r w:rsidRPr="004475A3">
        <w:rPr>
          <w:rFonts w:ascii="Arial" w:eastAsiaTheme="minorEastAsia" w:hAnsi="Arial" w:cs="Arial"/>
          <w:sz w:val="20"/>
          <w:lang w:eastAsia="ru-RU"/>
        </w:rPr>
        <w:t xml:space="preserve"> Федерального закона от 27.07.2010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8) нарушение срока или порядка выдачи документов по результатам предоставления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67">
        <w:r w:rsidRPr="004475A3">
          <w:rPr>
            <w:rFonts w:ascii="Arial" w:eastAsiaTheme="minorEastAsia" w:hAnsi="Arial" w:cs="Arial"/>
            <w:color w:val="0000FF"/>
            <w:sz w:val="20"/>
            <w:lang w:eastAsia="ru-RU"/>
          </w:rPr>
          <w:t>частью 1.3 статьи 16</w:t>
        </w:r>
      </w:hyperlink>
      <w:r w:rsidRPr="004475A3">
        <w:rPr>
          <w:rFonts w:ascii="Arial" w:eastAsiaTheme="minorEastAsia" w:hAnsi="Arial" w:cs="Arial"/>
          <w:sz w:val="20"/>
          <w:lang w:eastAsia="ru-RU"/>
        </w:rPr>
        <w:t xml:space="preserve"> Федерального закона от 27.07.2010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8">
        <w:r w:rsidRPr="004475A3">
          <w:rPr>
            <w:rFonts w:ascii="Arial" w:eastAsiaTheme="minorEastAsia" w:hAnsi="Arial" w:cs="Arial"/>
            <w:color w:val="0000FF"/>
            <w:sz w:val="20"/>
            <w:lang w:eastAsia="ru-RU"/>
          </w:rPr>
          <w:t>пунктом 4 части 1 статьи 7</w:t>
        </w:r>
      </w:hyperlink>
      <w:r w:rsidRPr="004475A3">
        <w:rPr>
          <w:rFonts w:ascii="Arial" w:eastAsiaTheme="minorEastAsia" w:hAnsi="Arial" w:cs="Arial"/>
          <w:sz w:val="20"/>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9">
        <w:r w:rsidRPr="004475A3">
          <w:rPr>
            <w:rFonts w:ascii="Arial" w:eastAsiaTheme="minorEastAsia" w:hAnsi="Arial" w:cs="Arial"/>
            <w:color w:val="0000FF"/>
            <w:sz w:val="20"/>
            <w:lang w:eastAsia="ru-RU"/>
          </w:rPr>
          <w:t>частью 1.3 статьи 16</w:t>
        </w:r>
      </w:hyperlink>
      <w:r w:rsidRPr="004475A3">
        <w:rPr>
          <w:rFonts w:ascii="Arial" w:eastAsiaTheme="minorEastAsia" w:hAnsi="Arial" w:cs="Arial"/>
          <w:sz w:val="20"/>
          <w:lang w:eastAsia="ru-RU"/>
        </w:rPr>
        <w:t xml:space="preserve"> Федерального закона от 27.07.2010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5.3. Информация об органах государственной власти, организациях, должностных лицах, которым может быть направлена жалоба.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5.4. Порядок подачи и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0">
        <w:r w:rsidRPr="004475A3">
          <w:rPr>
            <w:rFonts w:ascii="Arial" w:eastAsiaTheme="minorEastAsia" w:hAnsi="Arial" w:cs="Arial"/>
            <w:color w:val="0000FF"/>
            <w:sz w:val="20"/>
            <w:lang w:eastAsia="ru-RU"/>
          </w:rPr>
          <w:t>части 5 статьи 11.2</w:t>
        </w:r>
      </w:hyperlink>
      <w:r w:rsidRPr="004475A3">
        <w:rPr>
          <w:rFonts w:ascii="Arial" w:eastAsiaTheme="minorEastAsia" w:hAnsi="Arial" w:cs="Arial"/>
          <w:sz w:val="20"/>
          <w:lang w:eastAsia="ru-RU"/>
        </w:rPr>
        <w:t xml:space="preserve"> Федерального закона N 210-ФЗ.</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письменной жалобе в обязательном порядке указываются: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наименование ГКУ "Ленавтодор", должностного лица ГКУ "Ленавтодор"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1">
        <w:r w:rsidRPr="004475A3">
          <w:rPr>
            <w:rFonts w:ascii="Arial" w:eastAsiaTheme="minorEastAsia" w:hAnsi="Arial" w:cs="Arial"/>
            <w:color w:val="0000FF"/>
            <w:sz w:val="20"/>
            <w:lang w:eastAsia="ru-RU"/>
          </w:rPr>
          <w:t>статьей 11.1</w:t>
        </w:r>
      </w:hyperlink>
      <w:r w:rsidRPr="004475A3">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w:t>
      </w:r>
      <w:r w:rsidRPr="004475A3">
        <w:rPr>
          <w:rFonts w:ascii="Arial" w:eastAsiaTheme="minorEastAsia" w:hAnsi="Arial" w:cs="Arial"/>
          <w:sz w:val="20"/>
          <w:lang w:eastAsia="ru-RU"/>
        </w:rPr>
        <w:lastRenderedPageBreak/>
        <w:t>информация и документы не содержат сведений, составляющих государственную или иную охраняемую тайну.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5.5. Срок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5.6. Результат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 результатам рассмотрения жалобы принимается одно из следующих решений: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в удовлетворении жалобы отказывается.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5.7. Порядок информирования заявителя о результатах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5.8. Порядок обжалования решения по жалобе.</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w:t>
      </w:r>
      <w:r w:rsidRPr="004475A3">
        <w:rPr>
          <w:rFonts w:ascii="Arial" w:eastAsiaTheme="minorEastAsia" w:hAnsi="Arial" w:cs="Arial"/>
          <w:sz w:val="20"/>
          <w:lang w:eastAsia="ru-RU"/>
        </w:rPr>
        <w:lastRenderedPageBreak/>
        <w:t>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5.9. Право заявителя на получение информации и документов, необходимых для обоснования и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Ленинградской области, ГБУ ЛО "МФЦ" и Комитете экономического развития и инвестиционной деятельности Ленинградской области.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2">
        <w:r w:rsidRPr="004475A3">
          <w:rPr>
            <w:rFonts w:ascii="Arial" w:eastAsiaTheme="minorEastAsia" w:hAnsi="Arial" w:cs="Arial"/>
            <w:color w:val="0000FF"/>
            <w:sz w:val="20"/>
            <w:lang w:eastAsia="ru-RU"/>
          </w:rPr>
          <w:t>статьей 11.1</w:t>
        </w:r>
      </w:hyperlink>
      <w:r w:rsidRPr="004475A3">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5.10. Способы информирования заявителей о порядке подачи и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Информация о порядке подачи и рассмотрения жалобы размещается на страницах Комитета 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outlineLvl w:val="1"/>
        <w:rPr>
          <w:rFonts w:ascii="Arial" w:eastAsiaTheme="minorEastAsia" w:hAnsi="Arial" w:cs="Arial"/>
          <w:b/>
          <w:sz w:val="20"/>
          <w:lang w:eastAsia="ru-RU"/>
        </w:rPr>
      </w:pPr>
      <w:r w:rsidRPr="004475A3">
        <w:rPr>
          <w:rFonts w:ascii="Arial" w:eastAsiaTheme="minorEastAsia" w:hAnsi="Arial" w:cs="Arial"/>
          <w:b/>
          <w:sz w:val="20"/>
          <w:lang w:eastAsia="ru-RU"/>
        </w:rPr>
        <w:t>6. Особенности выполнения административных процедур в многофункциональных центрах</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(введен </w:t>
      </w:r>
      <w:hyperlink r:id="rId173">
        <w:r w:rsidRPr="004475A3">
          <w:rPr>
            <w:rFonts w:ascii="Arial" w:eastAsiaTheme="minorEastAsia" w:hAnsi="Arial" w:cs="Arial"/>
            <w:color w:val="0000FF"/>
            <w:sz w:val="20"/>
            <w:lang w:eastAsia="ru-RU"/>
          </w:rPr>
          <w:t>Приказом</w:t>
        </w:r>
      </w:hyperlink>
      <w:r w:rsidRPr="004475A3">
        <w:rPr>
          <w:rFonts w:ascii="Arial" w:eastAsiaTheme="minorEastAsia" w:hAnsi="Arial" w:cs="Arial"/>
          <w:sz w:val="20"/>
          <w:lang w:eastAsia="ru-RU"/>
        </w:rPr>
        <w:t xml:space="preserve"> комитета по дорожному хозяйству Ленинградской области от 27.12.2019 N 44/19)</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ГКУ "Ленавтодор".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6.2. В случае подачи документов в ГКУ "Ленавтодор"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lastRenderedPageBreak/>
        <w:t>б) определяет предмет обращения;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проводит проверку правильности заполнения обращения;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 проводит проверку укомплектованности пакета документов;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е) заверяет каждый документ дела своей электронной подписью (далее - ЭП);</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ж) направляет копии документов и реестр документов в ГКУ "Ленавтодор":</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в электронном виде (в составе пакетов электронных дел) в день обращения заявителя в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 окончании приема документов специалист МФЦ выдает заявителю расписку в приеме документов.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6.3. При установлении работником МФЦ следующих фактов:</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 представление заявителем неполного комплекта документов, указанных в </w:t>
      </w:r>
      <w:hyperlink w:anchor="P181">
        <w:r w:rsidRPr="004475A3">
          <w:rPr>
            <w:rFonts w:ascii="Arial" w:eastAsiaTheme="minorEastAsia" w:hAnsi="Arial" w:cs="Arial"/>
            <w:color w:val="0000FF"/>
            <w:sz w:val="20"/>
            <w:lang w:eastAsia="ru-RU"/>
          </w:rPr>
          <w:t>пункте 2.6</w:t>
        </w:r>
      </w:hyperlink>
      <w:r w:rsidRPr="004475A3">
        <w:rPr>
          <w:rFonts w:ascii="Arial" w:eastAsiaTheme="minorEastAsia" w:hAnsi="Arial" w:cs="Arial"/>
          <w:sz w:val="20"/>
          <w:lang w:eastAsia="ru-RU"/>
        </w:rPr>
        <w:t xml:space="preserve"> настоящего регламента, и наличие соответствующего основания для отказа в приеме документов, указанного в </w:t>
      </w:r>
      <w:hyperlink w:anchor="P210">
        <w:r w:rsidRPr="004475A3">
          <w:rPr>
            <w:rFonts w:ascii="Arial" w:eastAsiaTheme="minorEastAsia" w:hAnsi="Arial" w:cs="Arial"/>
            <w:color w:val="0000FF"/>
            <w:sz w:val="20"/>
            <w:lang w:eastAsia="ru-RU"/>
          </w:rPr>
          <w:t>пункте 2.9</w:t>
        </w:r>
      </w:hyperlink>
      <w:r w:rsidRPr="004475A3">
        <w:rPr>
          <w:rFonts w:ascii="Arial" w:eastAsiaTheme="minorEastAsia" w:hAnsi="Arial" w:cs="Arial"/>
          <w:sz w:val="20"/>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74">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сообщает заявителю, какие необходимые документы им не представлены;</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выдает </w:t>
      </w:r>
      <w:hyperlink w:anchor="P1106">
        <w:r w:rsidRPr="004475A3">
          <w:rPr>
            <w:rFonts w:ascii="Arial" w:eastAsiaTheme="minorEastAsia" w:hAnsi="Arial" w:cs="Arial"/>
            <w:color w:val="0000FF"/>
            <w:sz w:val="20"/>
            <w:lang w:eastAsia="ru-RU"/>
          </w:rPr>
          <w:t>решение</w:t>
        </w:r>
      </w:hyperlink>
      <w:r w:rsidRPr="004475A3">
        <w:rPr>
          <w:rFonts w:ascii="Arial" w:eastAsiaTheme="minorEastAsia" w:hAnsi="Arial" w:cs="Arial"/>
          <w:sz w:val="20"/>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8 с указанием перечня документов, которые заявителю необходимо представить для предоставления государственной услуги;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75">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 Ленинградской области от 20.06.2022 N 30/22)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б) несоответствие категории заявителя кругу лиц, имеющих право на получение государственной услуги, указанных в </w:t>
      </w:r>
      <w:hyperlink w:anchor="P77">
        <w:r w:rsidRPr="004475A3">
          <w:rPr>
            <w:rFonts w:ascii="Arial" w:eastAsiaTheme="minorEastAsia" w:hAnsi="Arial" w:cs="Arial"/>
            <w:color w:val="0000FF"/>
            <w:sz w:val="20"/>
            <w:lang w:eastAsia="ru-RU"/>
          </w:rPr>
          <w:t>пункте 1.2</w:t>
        </w:r>
      </w:hyperlink>
      <w:r w:rsidRPr="004475A3">
        <w:rPr>
          <w:rFonts w:ascii="Arial" w:eastAsiaTheme="minorEastAsia" w:hAnsi="Arial" w:cs="Arial"/>
          <w:sz w:val="20"/>
          <w:lang w:eastAsia="ru-RU"/>
        </w:rPr>
        <w:t xml:space="preserve"> настоящего регламента, а также наличие соответствующего основания для отказа в приеме документов, указанного в </w:t>
      </w:r>
      <w:hyperlink w:anchor="P210">
        <w:r w:rsidRPr="004475A3">
          <w:rPr>
            <w:rFonts w:ascii="Arial" w:eastAsiaTheme="minorEastAsia" w:hAnsi="Arial" w:cs="Arial"/>
            <w:color w:val="0000FF"/>
            <w:sz w:val="20"/>
            <w:lang w:eastAsia="ru-RU"/>
          </w:rPr>
          <w:t>пункте 2.8</w:t>
        </w:r>
      </w:hyperlink>
      <w:r w:rsidRPr="004475A3">
        <w:rPr>
          <w:rFonts w:ascii="Arial" w:eastAsiaTheme="minorEastAsia" w:hAnsi="Arial" w:cs="Arial"/>
          <w:sz w:val="20"/>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сообщает заявителю об отсутствии у него права на получение государственной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распечатывает расписку о предоставлении консультации.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6.4. При указании заявителем места получения ответа (результата предоставления государственной услуги) посредством МФЦ должностное лицо ГКУ "Ленавтодор",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абзацы второй - третий утратили силу. - </w:t>
      </w:r>
      <w:hyperlink r:id="rId176">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 Ленинградской области от 04.04.2022 N 15/22;</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w:t>
      </w:r>
      <w:r w:rsidRPr="004475A3">
        <w:rPr>
          <w:rFonts w:ascii="Arial" w:eastAsiaTheme="minorEastAsia" w:hAnsi="Arial" w:cs="Arial"/>
          <w:sz w:val="20"/>
          <w:lang w:eastAsia="ru-RU"/>
        </w:rPr>
        <w:lastRenderedPageBreak/>
        <w:t>рабочих дней до окончания срока предоставления услуги.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Специалист МФЦ, ответственный за выдачу документов, полученных от ГКУ "Ленавтодор" по результатам рассмотрения представленных заявителем документов, не позднее двух дней с даты их получения от ГКУ "Ленавтодор"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77">
        <w:r w:rsidRPr="004475A3">
          <w:rPr>
            <w:rFonts w:ascii="Arial" w:eastAsiaTheme="minorEastAsia" w:hAnsi="Arial" w:cs="Arial"/>
            <w:color w:val="0000FF"/>
            <w:sz w:val="20"/>
            <w:lang w:eastAsia="ru-RU"/>
          </w:rPr>
          <w:t>Порядком</w:t>
        </w:r>
      </w:hyperlink>
      <w:r w:rsidRPr="004475A3">
        <w:rPr>
          <w:rFonts w:ascii="Arial" w:eastAsiaTheme="minorEastAsia" w:hAnsi="Arial" w:cs="Arial"/>
          <w:sz w:val="20"/>
          <w:lang w:eastAsia="ru-RU"/>
        </w:rP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Примечание: Электронный (безбумажный) документооборот - это организация обмена документами в электронном виде между ГБУ ЛО "МФЦ" и ГКУ "Ленавтодор"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1</w:t>
      </w:r>
    </w:p>
    <w:p w:rsidR="004475A3" w:rsidRPr="004475A3" w:rsidRDefault="004475A3" w:rsidP="004475A3">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4475A3" w:rsidRPr="004475A3"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Список изменяющих документов</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(в ред. </w:t>
            </w:r>
            <w:hyperlink r:id="rId178">
              <w:r w:rsidRPr="004475A3">
                <w:rPr>
                  <w:rFonts w:ascii="Arial" w:eastAsiaTheme="minorEastAsia" w:hAnsi="Arial" w:cs="Arial"/>
                  <w:color w:val="0000FF"/>
                  <w:sz w:val="20"/>
                  <w:lang w:eastAsia="ru-RU"/>
                </w:rPr>
                <w:t>Приказа</w:t>
              </w:r>
            </w:hyperlink>
            <w:r w:rsidRPr="004475A3">
              <w:rPr>
                <w:rFonts w:ascii="Arial" w:eastAsiaTheme="minorEastAsia" w:hAnsi="Arial" w:cs="Arial"/>
                <w:color w:val="392C69"/>
                <w:sz w:val="20"/>
                <w:lang w:eastAsia="ru-RU"/>
              </w:rPr>
              <w:t xml:space="preserve"> комитета по дорожному хозяйству Ленинградской области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от 20.06.2022 N 30/22)</w:t>
            </w: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1"/>
        <w:gridCol w:w="2944"/>
        <w:gridCol w:w="4535"/>
      </w:tblGrid>
      <w:tr w:rsidR="004475A3" w:rsidRPr="004475A3" w:rsidTr="00462386">
        <w:tc>
          <w:tcPr>
            <w:tcW w:w="4535" w:type="dxa"/>
            <w:gridSpan w:val="2"/>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Реквизиты заявителя</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Исх. от ____________ N _________</w:t>
            </w:r>
          </w:p>
        </w:tc>
        <w:tc>
          <w:tcPr>
            <w:tcW w:w="4535" w:type="dxa"/>
            <w:vMerge w:val="restart"/>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1591"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поступило в</w:t>
            </w:r>
          </w:p>
        </w:tc>
        <w:tc>
          <w:tcPr>
            <w:tcW w:w="2944" w:type="dxa"/>
            <w:tcBorders>
              <w:top w:val="nil"/>
              <w:left w:val="nil"/>
              <w:bottom w:val="single" w:sz="4" w:space="0" w:color="auto"/>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453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1591"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944" w:type="dxa"/>
            <w:tcBorders>
              <w:top w:val="single" w:sz="4" w:space="0" w:color="auto"/>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(ГКУ "Ленавтодор")</w:t>
            </w:r>
          </w:p>
        </w:tc>
        <w:tc>
          <w:tcPr>
            <w:tcW w:w="453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4535" w:type="dxa"/>
            <w:gridSpan w:val="2"/>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дата _________________ N _________</w:t>
            </w:r>
          </w:p>
        </w:tc>
        <w:tc>
          <w:tcPr>
            <w:tcW w:w="453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475A3" w:rsidRPr="004475A3" w:rsidTr="00462386">
        <w:tc>
          <w:tcPr>
            <w:tcW w:w="9071" w:type="dxa"/>
            <w:tcBorders>
              <w:top w:val="nil"/>
              <w:left w:val="nil"/>
              <w:bottom w:val="nil"/>
              <w:right w:val="nil"/>
            </w:tcBorders>
            <w:vAlign w:val="center"/>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bookmarkStart w:id="12" w:name="P606"/>
            <w:bookmarkEnd w:id="12"/>
            <w:r w:rsidRPr="004475A3">
              <w:rPr>
                <w:rFonts w:ascii="Arial" w:eastAsiaTheme="minorEastAsia" w:hAnsi="Arial" w:cs="Arial"/>
                <w:sz w:val="20"/>
                <w:lang w:eastAsia="ru-RU"/>
              </w:rPr>
              <w:t>ЗАЯВЛЕНИЕ</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3"/>
        <w:gridCol w:w="1182"/>
        <w:gridCol w:w="302"/>
        <w:gridCol w:w="945"/>
        <w:gridCol w:w="510"/>
        <w:gridCol w:w="737"/>
        <w:gridCol w:w="917"/>
        <w:gridCol w:w="327"/>
        <w:gridCol w:w="570"/>
        <w:gridCol w:w="584"/>
        <w:gridCol w:w="1514"/>
      </w:tblGrid>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Наименование - для юридических лиц; фамилия, имя, отчество (при наличии), данные документа, удостоверяющего личность, - для физических лиц и индивидуальных </w:t>
            </w:r>
            <w:r w:rsidRPr="004475A3">
              <w:rPr>
                <w:rFonts w:ascii="Arial" w:eastAsiaTheme="minorEastAsia" w:hAnsi="Arial" w:cs="Arial"/>
                <w:sz w:val="20"/>
                <w:lang w:eastAsia="ru-RU"/>
              </w:rPr>
              <w:lastRenderedPageBreak/>
              <w:t>предпринимателей, адрес, телефон и адрес электронной почты (при наличии) владельца транспортного средства</w:t>
            </w: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3912"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ИНН, ОГРН/ОГРНИП владельца транспортного средства</w:t>
            </w:r>
          </w:p>
        </w:tc>
        <w:tc>
          <w:tcPr>
            <w:tcW w:w="5159" w:type="dxa"/>
            <w:gridSpan w:val="7"/>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Маршрут движения</w:t>
            </w: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6403" w:type="dxa"/>
            <w:gridSpan w:val="8"/>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Вид перевозки (межрегиональная, местная)</w:t>
            </w:r>
          </w:p>
        </w:tc>
        <w:tc>
          <w:tcPr>
            <w:tcW w:w="2668"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3912"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На срок</w:t>
            </w:r>
          </w:p>
        </w:tc>
        <w:tc>
          <w:tcPr>
            <w:tcW w:w="510"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w:t>
            </w:r>
          </w:p>
        </w:tc>
        <w:tc>
          <w:tcPr>
            <w:tcW w:w="2551" w:type="dxa"/>
            <w:gridSpan w:val="4"/>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584"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по</w:t>
            </w:r>
          </w:p>
        </w:tc>
        <w:tc>
          <w:tcPr>
            <w:tcW w:w="1514"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3912"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Количество поездок (для тяжеловесных транспортных средств)</w:t>
            </w:r>
          </w:p>
        </w:tc>
        <w:tc>
          <w:tcPr>
            <w:tcW w:w="5159" w:type="dxa"/>
            <w:gridSpan w:val="7"/>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3912"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Характеристика груза (при наличии груза):</w:t>
            </w:r>
          </w:p>
        </w:tc>
        <w:tc>
          <w:tcPr>
            <w:tcW w:w="1247"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Делимый</w:t>
            </w:r>
          </w:p>
        </w:tc>
        <w:tc>
          <w:tcPr>
            <w:tcW w:w="1814" w:type="dxa"/>
            <w:gridSpan w:val="3"/>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да</w:t>
            </w: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нет</w:t>
            </w:r>
          </w:p>
        </w:tc>
      </w:tr>
      <w:tr w:rsidR="004475A3" w:rsidRPr="004475A3" w:rsidTr="00462386">
        <w:tc>
          <w:tcPr>
            <w:tcW w:w="5159" w:type="dxa"/>
            <w:gridSpan w:val="6"/>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Наименование &lt;1&gt;</w:t>
            </w:r>
          </w:p>
        </w:tc>
        <w:tc>
          <w:tcPr>
            <w:tcW w:w="1814" w:type="dxa"/>
            <w:gridSpan w:val="3"/>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Габариты (длина, ширина, высота) (м)</w:t>
            </w: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Масса (т)</w:t>
            </w:r>
          </w:p>
        </w:tc>
      </w:tr>
      <w:tr w:rsidR="004475A3" w:rsidRPr="004475A3" w:rsidTr="00462386">
        <w:tc>
          <w:tcPr>
            <w:tcW w:w="5159" w:type="dxa"/>
            <w:gridSpan w:val="6"/>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14" w:type="dxa"/>
            <w:gridSpan w:val="3"/>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5159" w:type="dxa"/>
            <w:gridSpan w:val="6"/>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Длина свеса (м) (при наличии)</w:t>
            </w:r>
          </w:p>
        </w:tc>
        <w:tc>
          <w:tcPr>
            <w:tcW w:w="3912" w:type="dxa"/>
            <w:gridSpan w:val="5"/>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Сведения о транспортном средстве (марка, модель государственный регистрационный номер)</w:t>
            </w: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Параметры транспортного средства (автопоезда)</w:t>
            </w:r>
          </w:p>
        </w:tc>
      </w:tr>
      <w:tr w:rsidR="004475A3" w:rsidRPr="004475A3" w:rsidTr="00462386">
        <w:tc>
          <w:tcPr>
            <w:tcW w:w="3912" w:type="dxa"/>
            <w:gridSpan w:val="4"/>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Масса транспортного средства (автопоезда) без груза/с грузом (т)</w:t>
            </w:r>
          </w:p>
        </w:tc>
        <w:tc>
          <w:tcPr>
            <w:tcW w:w="1247" w:type="dxa"/>
            <w:gridSpan w:val="2"/>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14" w:type="dxa"/>
            <w:gridSpan w:val="3"/>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Масса тягача (т)</w:t>
            </w: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Масса прицепа (полуприцепа) (т)</w:t>
            </w:r>
          </w:p>
        </w:tc>
      </w:tr>
      <w:tr w:rsidR="004475A3" w:rsidRPr="004475A3" w:rsidTr="00462386">
        <w:tc>
          <w:tcPr>
            <w:tcW w:w="3912" w:type="dxa"/>
            <w:gridSpan w:val="4"/>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247" w:type="dxa"/>
            <w:gridSpan w:val="2"/>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14" w:type="dxa"/>
            <w:gridSpan w:val="3"/>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3912"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Расстояния между осями (м)</w:t>
            </w:r>
          </w:p>
        </w:tc>
        <w:tc>
          <w:tcPr>
            <w:tcW w:w="5159" w:type="dxa"/>
            <w:gridSpan w:val="7"/>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3912"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Нагрузки на оси (т)</w:t>
            </w:r>
          </w:p>
        </w:tc>
        <w:tc>
          <w:tcPr>
            <w:tcW w:w="1247"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14" w:type="dxa"/>
            <w:gridSpan w:val="3"/>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Габариты транспортного средства (автопоезда):</w:t>
            </w:r>
          </w:p>
        </w:tc>
      </w:tr>
      <w:tr w:rsidR="004475A3" w:rsidRPr="004475A3" w:rsidTr="00462386">
        <w:tc>
          <w:tcPr>
            <w:tcW w:w="1483"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Длина (м)</w:t>
            </w:r>
          </w:p>
        </w:tc>
        <w:tc>
          <w:tcPr>
            <w:tcW w:w="1484" w:type="dxa"/>
            <w:gridSpan w:val="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Ширина (м)</w:t>
            </w:r>
          </w:p>
        </w:tc>
        <w:tc>
          <w:tcPr>
            <w:tcW w:w="2192"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Высота (м)</w:t>
            </w:r>
          </w:p>
        </w:tc>
        <w:tc>
          <w:tcPr>
            <w:tcW w:w="3912" w:type="dxa"/>
            <w:gridSpan w:val="5"/>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Минимальный радиус поворота с грузом (м)</w:t>
            </w:r>
          </w:p>
        </w:tc>
      </w:tr>
      <w:tr w:rsidR="004475A3" w:rsidRPr="004475A3" w:rsidTr="00462386">
        <w:tc>
          <w:tcPr>
            <w:tcW w:w="1483"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484"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192" w:type="dxa"/>
            <w:gridSpan w:val="3"/>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3912" w:type="dxa"/>
            <w:gridSpan w:val="5"/>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5159" w:type="dxa"/>
            <w:gridSpan w:val="6"/>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Необходимость автомобиля сопровождения (прикрытия)</w:t>
            </w:r>
          </w:p>
        </w:tc>
        <w:tc>
          <w:tcPr>
            <w:tcW w:w="3912" w:type="dxa"/>
            <w:gridSpan w:val="5"/>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6973" w:type="dxa"/>
            <w:gridSpan w:val="9"/>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Предполагаемая максимальная скорость движения транспортного средства (автопоезда) (км/час)</w:t>
            </w: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6973" w:type="dxa"/>
            <w:gridSpan w:val="9"/>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Банковские реквизиты</w:t>
            </w:r>
          </w:p>
        </w:tc>
        <w:tc>
          <w:tcPr>
            <w:tcW w:w="2098"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11"/>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lastRenderedPageBreak/>
              <w:t>Оплату гарантируем</w:t>
            </w:r>
          </w:p>
        </w:tc>
      </w:tr>
      <w:tr w:rsidR="004475A3" w:rsidRPr="004475A3" w:rsidTr="00462386">
        <w:tc>
          <w:tcPr>
            <w:tcW w:w="2665"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3411" w:type="dxa"/>
            <w:gridSpan w:val="5"/>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995"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665" w:type="dxa"/>
            <w:gridSpan w:val="2"/>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(должность)</w:t>
            </w:r>
          </w:p>
        </w:tc>
        <w:tc>
          <w:tcPr>
            <w:tcW w:w="3411" w:type="dxa"/>
            <w:gridSpan w:val="5"/>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(подпись)</w:t>
            </w:r>
          </w:p>
        </w:tc>
        <w:tc>
          <w:tcPr>
            <w:tcW w:w="2995" w:type="dxa"/>
            <w:gridSpan w:val="4"/>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(Фамилия, имя, отчество (при наличии)</w:t>
            </w:r>
          </w:p>
        </w:tc>
      </w:tr>
    </w:tbl>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2</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ОСНОВНЫЕ ПОНЯТИЯ И ОПРЕДЕЛЕНИЯ</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 xml:space="preserve">Утратили силу. - </w:t>
      </w:r>
      <w:hyperlink r:id="rId179">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Ленинградской области от 04.04.2022 N 15/22.</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3</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bookmarkStart w:id="13" w:name="P696"/>
      <w:bookmarkEnd w:id="13"/>
      <w:r w:rsidRPr="004475A3">
        <w:rPr>
          <w:rFonts w:ascii="Arial" w:eastAsiaTheme="minorEastAsia" w:hAnsi="Arial" w:cs="Arial"/>
          <w:b/>
          <w:sz w:val="20"/>
          <w:lang w:eastAsia="ru-RU"/>
        </w:rPr>
        <w:t>ФОРМЫ ДОКУМЕНТОВ,</w:t>
      </w:r>
    </w:p>
    <w:p w:rsidR="004475A3" w:rsidRPr="004475A3" w:rsidRDefault="004475A3" w:rsidP="004475A3">
      <w:pPr>
        <w:widowControl w:val="0"/>
        <w:autoSpaceDE w:val="0"/>
        <w:autoSpaceDN w:val="0"/>
        <w:spacing w:after="0" w:line="240" w:lineRule="auto"/>
        <w:jc w:val="center"/>
        <w:rPr>
          <w:rFonts w:ascii="Arial" w:eastAsiaTheme="minorEastAsia" w:hAnsi="Arial" w:cs="Arial"/>
          <w:b/>
          <w:sz w:val="20"/>
          <w:lang w:eastAsia="ru-RU"/>
        </w:rPr>
      </w:pPr>
      <w:r w:rsidRPr="004475A3">
        <w:rPr>
          <w:rFonts w:ascii="Arial" w:eastAsiaTheme="minorEastAsia" w:hAnsi="Arial" w:cs="Arial"/>
          <w:b/>
          <w:sz w:val="20"/>
          <w:lang w:eastAsia="ru-RU"/>
        </w:rPr>
        <w:t>ЯВЛЯЮЩИХСЯ РЕЗУЛЬТАТОМ ПРЕДОСТАВЛЕНИЯ УСЛУГИ</w:t>
      </w:r>
    </w:p>
    <w:p w:rsidR="004475A3" w:rsidRPr="004475A3" w:rsidRDefault="004475A3" w:rsidP="004475A3">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4475A3" w:rsidRPr="004475A3"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Список изменяющих документов</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(в ред. Приказов комитета по дорожному хозяйству Ленинградской области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от 27.12.2019 </w:t>
            </w:r>
            <w:hyperlink r:id="rId180">
              <w:r w:rsidRPr="004475A3">
                <w:rPr>
                  <w:rFonts w:ascii="Arial" w:eastAsiaTheme="minorEastAsia" w:hAnsi="Arial" w:cs="Arial"/>
                  <w:color w:val="0000FF"/>
                  <w:sz w:val="20"/>
                  <w:lang w:eastAsia="ru-RU"/>
                </w:rPr>
                <w:t>N 44/19</w:t>
              </w:r>
            </w:hyperlink>
            <w:r w:rsidRPr="004475A3">
              <w:rPr>
                <w:rFonts w:ascii="Arial" w:eastAsiaTheme="minorEastAsia" w:hAnsi="Arial" w:cs="Arial"/>
                <w:color w:val="392C69"/>
                <w:sz w:val="20"/>
                <w:lang w:eastAsia="ru-RU"/>
              </w:rPr>
              <w:t xml:space="preserve">, от 04.04.2022 </w:t>
            </w:r>
            <w:hyperlink r:id="rId181">
              <w:r w:rsidRPr="004475A3">
                <w:rPr>
                  <w:rFonts w:ascii="Arial" w:eastAsiaTheme="minorEastAsia" w:hAnsi="Arial" w:cs="Arial"/>
                  <w:color w:val="0000FF"/>
                  <w:sz w:val="20"/>
                  <w:lang w:eastAsia="ru-RU"/>
                </w:rPr>
                <w:t>N 15/22</w:t>
              </w:r>
            </w:hyperlink>
            <w:r w:rsidRPr="004475A3">
              <w:rPr>
                <w:rFonts w:ascii="Arial" w:eastAsiaTheme="minorEastAsia" w:hAnsi="Arial" w:cs="Arial"/>
                <w:color w:val="392C69"/>
                <w:sz w:val="20"/>
                <w:lang w:eastAsia="ru-RU"/>
              </w:rPr>
              <w:t xml:space="preserve">, от 20.06.2022 </w:t>
            </w:r>
            <w:hyperlink r:id="rId182">
              <w:r w:rsidRPr="004475A3">
                <w:rPr>
                  <w:rFonts w:ascii="Arial" w:eastAsiaTheme="minorEastAsia" w:hAnsi="Arial" w:cs="Arial"/>
                  <w:color w:val="0000FF"/>
                  <w:sz w:val="20"/>
                  <w:lang w:eastAsia="ru-RU"/>
                </w:rPr>
                <w:t>N 30/22</w:t>
              </w:r>
            </w:hyperlink>
            <w:r w:rsidRPr="004475A3">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 xml:space="preserve">(в ред. </w:t>
      </w:r>
      <w:hyperlink r:id="rId183">
        <w:r w:rsidRPr="004475A3">
          <w:rPr>
            <w:rFonts w:ascii="Arial" w:eastAsiaTheme="minorEastAsia" w:hAnsi="Arial" w:cs="Arial"/>
            <w:color w:val="0000FF"/>
            <w:sz w:val="20"/>
            <w:lang w:eastAsia="ru-RU"/>
          </w:rPr>
          <w:t>Приказа</w:t>
        </w:r>
      </w:hyperlink>
      <w:r w:rsidRPr="004475A3">
        <w:rPr>
          <w:rFonts w:ascii="Arial" w:eastAsiaTheme="minorEastAsia" w:hAnsi="Arial" w:cs="Arial"/>
          <w:sz w:val="20"/>
          <w:lang w:eastAsia="ru-RU"/>
        </w:rPr>
        <w:t xml:space="preserve"> комитета по дорожному хозяйству</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Ленинградской области от 04.04.2022 N 15/22)</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475A3" w:rsidRPr="004475A3" w:rsidTr="00462386">
        <w:tc>
          <w:tcPr>
            <w:tcW w:w="9071" w:type="dxa"/>
            <w:tcBorders>
              <w:top w:val="nil"/>
              <w:left w:val="nil"/>
              <w:bottom w:val="nil"/>
              <w:right w:val="nil"/>
            </w:tcBorders>
          </w:tcPr>
          <w:p w:rsidR="004475A3" w:rsidRPr="004475A3" w:rsidRDefault="004475A3" w:rsidP="004475A3">
            <w:pPr>
              <w:widowControl w:val="0"/>
              <w:autoSpaceDE w:val="0"/>
              <w:autoSpaceDN w:val="0"/>
              <w:spacing w:after="0" w:line="240" w:lineRule="auto"/>
              <w:jc w:val="center"/>
              <w:outlineLvl w:val="2"/>
              <w:rPr>
                <w:rFonts w:ascii="Arial" w:eastAsiaTheme="minorEastAsia" w:hAnsi="Arial" w:cs="Arial"/>
                <w:sz w:val="20"/>
                <w:lang w:eastAsia="ru-RU"/>
              </w:rPr>
            </w:pPr>
            <w:r w:rsidRPr="004475A3">
              <w:rPr>
                <w:rFonts w:ascii="Arial" w:eastAsiaTheme="minorEastAsia" w:hAnsi="Arial" w:cs="Arial"/>
                <w:sz w:val="20"/>
                <w:lang w:eastAsia="ru-RU"/>
              </w:rPr>
              <w:t>1. СПЕЦИАЛЬНОЕ РАЗРЕШЕНИЕ N</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на движение по автомобильным дорогам тяжеловесного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и(или) крупногабаритного транспортного средства</w:t>
            </w:r>
          </w:p>
        </w:tc>
      </w:tr>
      <w:tr w:rsidR="004475A3" w:rsidRPr="004475A3" w:rsidTr="00462386">
        <w:tc>
          <w:tcPr>
            <w:tcW w:w="9071" w:type="dxa"/>
            <w:tcBorders>
              <w:top w:val="nil"/>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71" w:type="dxa"/>
            <w:tcBorders>
              <w:top w:val="nil"/>
              <w:left w:val="nil"/>
              <w:bottom w:val="nil"/>
              <w:right w:val="nil"/>
            </w:tcBorders>
          </w:tcPr>
          <w:p w:rsidR="004475A3" w:rsidRPr="004475A3" w:rsidRDefault="004475A3" w:rsidP="004475A3">
            <w:pPr>
              <w:widowControl w:val="0"/>
              <w:autoSpaceDE w:val="0"/>
              <w:autoSpaceDN w:val="0"/>
              <w:spacing w:after="0" w:line="240" w:lineRule="auto"/>
              <w:jc w:val="center"/>
              <w:outlineLvl w:val="3"/>
              <w:rPr>
                <w:rFonts w:ascii="Arial" w:eastAsiaTheme="minorEastAsia" w:hAnsi="Arial" w:cs="Arial"/>
                <w:sz w:val="20"/>
                <w:lang w:eastAsia="ru-RU"/>
              </w:rPr>
            </w:pPr>
            <w:r w:rsidRPr="004475A3">
              <w:rPr>
                <w:rFonts w:ascii="Arial" w:eastAsiaTheme="minorEastAsia" w:hAnsi="Arial" w:cs="Arial"/>
                <w:sz w:val="20"/>
                <w:lang w:eastAsia="ru-RU"/>
              </w:rPr>
              <w:t>(лицевая сторона)</w:t>
            </w:r>
          </w:p>
        </w:tc>
      </w:tr>
    </w:tbl>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542"/>
        <w:gridCol w:w="567"/>
        <w:gridCol w:w="499"/>
        <w:gridCol w:w="734"/>
        <w:gridCol w:w="979"/>
        <w:gridCol w:w="634"/>
        <w:gridCol w:w="322"/>
        <w:gridCol w:w="454"/>
        <w:gridCol w:w="499"/>
        <w:gridCol w:w="480"/>
        <w:gridCol w:w="466"/>
      </w:tblGrid>
      <w:tr w:rsidR="004475A3" w:rsidRPr="004475A3" w:rsidTr="00462386">
        <w:tc>
          <w:tcPr>
            <w:tcW w:w="6196" w:type="dxa"/>
            <w:gridSpan w:val="6"/>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Вид перевозки (по территории Российской Федерации)</w:t>
            </w:r>
          </w:p>
        </w:tc>
        <w:tc>
          <w:tcPr>
            <w:tcW w:w="2855" w:type="dxa"/>
            <w:gridSpan w:val="6"/>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398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Разрешено выполнить поездок (для тяжеловесных транспортных средств)</w:t>
            </w:r>
          </w:p>
        </w:tc>
        <w:tc>
          <w:tcPr>
            <w:tcW w:w="499"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3123" w:type="dxa"/>
            <w:gridSpan w:val="5"/>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Срок выполнения поездок с</w:t>
            </w:r>
          </w:p>
        </w:tc>
        <w:tc>
          <w:tcPr>
            <w:tcW w:w="499"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480"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w:t>
            </w:r>
          </w:p>
        </w:tc>
        <w:tc>
          <w:tcPr>
            <w:tcW w:w="466"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 маршруту</w:t>
            </w: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Транспортное средство: марка, модель, государственный регистрационный номер</w:t>
            </w: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xml:space="preserve">Информация о владельце транспортного средства: наименование, адрес в пределах места </w:t>
            </w:r>
            <w:r w:rsidRPr="004475A3">
              <w:rPr>
                <w:rFonts w:ascii="Arial" w:eastAsiaTheme="minorEastAsia" w:hAnsi="Arial" w:cs="Arial"/>
                <w:sz w:val="20"/>
                <w:lang w:eastAsia="ru-RU"/>
              </w:rPr>
              <w:lastRenderedPageBreak/>
              <w:t>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Характеристика груза (при наличии груза) (наименование, габариты (длина, ширина, высота), масса)</w:t>
            </w: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Параметры транспортного средства (автопоезда):</w:t>
            </w:r>
          </w:p>
        </w:tc>
      </w:tr>
      <w:tr w:rsidR="004475A3" w:rsidRPr="004475A3" w:rsidTr="00462386">
        <w:tc>
          <w:tcPr>
            <w:tcW w:w="2875"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Масса (т)</w:t>
            </w:r>
          </w:p>
        </w:tc>
        <w:tc>
          <w:tcPr>
            <w:tcW w:w="6176" w:type="dxa"/>
            <w:gridSpan w:val="11"/>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2875"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Расстояния между осями (м)</w:t>
            </w:r>
          </w:p>
        </w:tc>
        <w:tc>
          <w:tcPr>
            <w:tcW w:w="6176" w:type="dxa"/>
            <w:gridSpan w:val="11"/>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2875"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Нагрузки на оси (т)</w:t>
            </w:r>
          </w:p>
        </w:tc>
        <w:tc>
          <w:tcPr>
            <w:tcW w:w="6176" w:type="dxa"/>
            <w:gridSpan w:val="11"/>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398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Габариты:</w:t>
            </w:r>
          </w:p>
        </w:tc>
        <w:tc>
          <w:tcPr>
            <w:tcW w:w="1233" w:type="dxa"/>
            <w:gridSpan w:val="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Длина (м)</w:t>
            </w:r>
          </w:p>
        </w:tc>
        <w:tc>
          <w:tcPr>
            <w:tcW w:w="1935"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Ширина (м)</w:t>
            </w:r>
          </w:p>
        </w:tc>
        <w:tc>
          <w:tcPr>
            <w:tcW w:w="1899" w:type="dxa"/>
            <w:gridSpan w:val="4"/>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Высота (м)</w:t>
            </w:r>
          </w:p>
        </w:tc>
      </w:tr>
      <w:tr w:rsidR="004475A3" w:rsidRPr="004475A3" w:rsidTr="00462386">
        <w:tc>
          <w:tcPr>
            <w:tcW w:w="398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Длина свеса (при наличии) (м)</w:t>
            </w:r>
          </w:p>
        </w:tc>
        <w:tc>
          <w:tcPr>
            <w:tcW w:w="5067" w:type="dxa"/>
            <w:gridSpan w:val="9"/>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6830" w:type="dxa"/>
            <w:gridSpan w:val="7"/>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Разрешение выдано (наименование уполномоченного органа)</w:t>
            </w:r>
          </w:p>
        </w:tc>
        <w:tc>
          <w:tcPr>
            <w:tcW w:w="2221" w:type="dxa"/>
            <w:gridSpan w:val="5"/>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1" w:type="dxa"/>
            <w:gridSpan w:val="1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3417" w:type="dxa"/>
            <w:gridSpan w:val="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1800"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3834" w:type="dxa"/>
            <w:gridSpan w:val="7"/>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3417" w:type="dxa"/>
            <w:gridSpan w:val="2"/>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(должность)</w:t>
            </w:r>
          </w:p>
        </w:tc>
        <w:tc>
          <w:tcPr>
            <w:tcW w:w="1800"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(подпись)</w:t>
            </w:r>
          </w:p>
        </w:tc>
        <w:tc>
          <w:tcPr>
            <w:tcW w:w="3834" w:type="dxa"/>
            <w:gridSpan w:val="7"/>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(Фамилия, имя, отчество (при наличии)</w:t>
            </w:r>
          </w:p>
        </w:tc>
      </w:tr>
      <w:tr w:rsidR="004475A3" w:rsidRPr="004475A3" w:rsidTr="00462386">
        <w:tblPrEx>
          <w:tblBorders>
            <w:insideV w:val="none" w:sz="0" w:space="0" w:color="auto"/>
          </w:tblBorders>
        </w:tblPrEx>
        <w:tc>
          <w:tcPr>
            <w:tcW w:w="3417" w:type="dxa"/>
            <w:gridSpan w:val="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"__" _________ 20__ г.</w:t>
            </w:r>
          </w:p>
        </w:tc>
        <w:tc>
          <w:tcPr>
            <w:tcW w:w="5634" w:type="dxa"/>
            <w:gridSpan w:val="10"/>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М.П. (при наличии)</w:t>
            </w:r>
          </w:p>
        </w:tc>
      </w:tr>
    </w:tbl>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475A3" w:rsidRPr="004475A3" w:rsidTr="00462386">
        <w:tc>
          <w:tcPr>
            <w:tcW w:w="9071" w:type="dxa"/>
            <w:tcBorders>
              <w:top w:val="nil"/>
              <w:left w:val="nil"/>
              <w:bottom w:val="nil"/>
              <w:right w:val="nil"/>
            </w:tcBorders>
          </w:tcPr>
          <w:p w:rsidR="004475A3" w:rsidRPr="004475A3" w:rsidRDefault="004475A3" w:rsidP="004475A3">
            <w:pPr>
              <w:widowControl w:val="0"/>
              <w:autoSpaceDE w:val="0"/>
              <w:autoSpaceDN w:val="0"/>
              <w:spacing w:after="0" w:line="240" w:lineRule="auto"/>
              <w:jc w:val="center"/>
              <w:outlineLvl w:val="3"/>
              <w:rPr>
                <w:rFonts w:ascii="Arial" w:eastAsiaTheme="minorEastAsia" w:hAnsi="Arial" w:cs="Arial"/>
                <w:sz w:val="20"/>
                <w:lang w:eastAsia="ru-RU"/>
              </w:rPr>
            </w:pPr>
            <w:r w:rsidRPr="004475A3">
              <w:rPr>
                <w:rFonts w:ascii="Arial" w:eastAsiaTheme="minorEastAsia" w:hAnsi="Arial" w:cs="Arial"/>
                <w:sz w:val="20"/>
                <w:lang w:eastAsia="ru-RU"/>
              </w:rPr>
              <w:t>(оборотная сторона)</w:t>
            </w:r>
          </w:p>
        </w:tc>
      </w:tr>
    </w:tbl>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1077"/>
        <w:gridCol w:w="5102"/>
      </w:tblGrid>
      <w:tr w:rsidR="004475A3" w:rsidRPr="004475A3" w:rsidTr="00462386">
        <w:tc>
          <w:tcPr>
            <w:tcW w:w="2875"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Вид сопровождения</w:t>
            </w:r>
          </w:p>
        </w:tc>
        <w:tc>
          <w:tcPr>
            <w:tcW w:w="6179" w:type="dxa"/>
            <w:gridSpan w:val="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Особые условия движения (определяются уполномоченным органом, владельцами автомобильных дорог, Госавтоинспекцией)</w:t>
            </w:r>
          </w:p>
        </w:tc>
      </w:tr>
      <w:tr w:rsidR="004475A3" w:rsidRPr="004475A3" w:rsidTr="00462386">
        <w:tc>
          <w:tcPr>
            <w:tcW w:w="905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4475A3" w:rsidRPr="004475A3" w:rsidTr="00462386">
        <w:tc>
          <w:tcPr>
            <w:tcW w:w="905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4475A3" w:rsidRPr="004475A3" w:rsidTr="00462386">
        <w:tc>
          <w:tcPr>
            <w:tcW w:w="3952" w:type="dxa"/>
            <w:gridSpan w:val="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Водитель транспортного средства</w:t>
            </w:r>
          </w:p>
        </w:tc>
        <w:tc>
          <w:tcPr>
            <w:tcW w:w="5102" w:type="dxa"/>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3952" w:type="dxa"/>
            <w:gridSpan w:val="2"/>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(фамилия, имя, отчество (при наличии), подпись)</w:t>
            </w:r>
          </w:p>
        </w:tc>
      </w:tr>
      <w:tr w:rsidR="004475A3" w:rsidRPr="004475A3" w:rsidTr="00462386">
        <w:tc>
          <w:tcPr>
            <w:tcW w:w="905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4475A3" w:rsidRPr="004475A3" w:rsidTr="00462386">
        <w:tc>
          <w:tcPr>
            <w:tcW w:w="905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c>
          <w:tcPr>
            <w:tcW w:w="9054" w:type="dxa"/>
            <w:gridSpan w:val="3"/>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outlineLvl w:val="2"/>
        <w:rPr>
          <w:rFonts w:ascii="Arial" w:eastAsiaTheme="minorEastAsia" w:hAnsi="Arial" w:cs="Arial"/>
          <w:sz w:val="20"/>
          <w:lang w:eastAsia="ru-RU"/>
        </w:rPr>
      </w:pPr>
      <w:r w:rsidRPr="004475A3">
        <w:rPr>
          <w:rFonts w:ascii="Arial" w:eastAsiaTheme="minorEastAsia" w:hAnsi="Arial" w:cs="Arial"/>
          <w:sz w:val="20"/>
          <w:lang w:eastAsia="ru-RU"/>
        </w:rPr>
        <w:t>2. УВЕДОМЛЕНИЕ</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о перенаправлении заявления на выдачу специального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разрешения на движение по автомобильным дорогам</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транспортного средства, осуществляющего перевозки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тяжеловесных и(или) крупногабаритных грузов</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 xml:space="preserve">Утратило силу. - </w:t>
      </w:r>
      <w:hyperlink r:id="rId184">
        <w:r w:rsidRPr="004475A3">
          <w:rPr>
            <w:rFonts w:ascii="Arial" w:eastAsiaTheme="minorEastAsia" w:hAnsi="Arial" w:cs="Arial"/>
            <w:color w:val="0000FF"/>
            <w:sz w:val="20"/>
            <w:lang w:eastAsia="ru-RU"/>
          </w:rPr>
          <w:t>Приказ</w:t>
        </w:r>
      </w:hyperlink>
      <w:r w:rsidRPr="004475A3">
        <w:rPr>
          <w:rFonts w:ascii="Arial" w:eastAsiaTheme="minorEastAsia" w:hAnsi="Arial" w:cs="Arial"/>
          <w:sz w:val="20"/>
          <w:lang w:eastAsia="ru-RU"/>
        </w:rPr>
        <w:t xml:space="preserve"> комитета по дорожному хозяйству</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Ленинградской области от 20.06.2022 N 30/22.</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3. Государственное казенное учреждение Ленинградской области</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"Управление автомобильных дорог Ленинградской области"</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УВЕДОМЛЕНИЕ</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об отказе в выдаче специального разрешения на движение по автомобильным</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дорогам транспортного средства, осуществляющего перевозки тяжеловесных</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и(или) крупногабаритных грузов</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"___" ______ 20__ г.</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ГКУ "Ленавтодор"</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уведомляет       __________________________________________________________</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(полное наименование организации,</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___________________________________________________________________________</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юридический адрес/ФИО индивидуального предпринимателя (физ. лица),</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адрес места проживания)</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об  отказе  в  выдачи  специального разрешения на движение по автомобильным</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дорогам  транспортного  средства,  осуществляющего  перевозки  тяжеловесных</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и(или) крупногабаритных грузов.</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Причина отказа: ___________________________________________________________</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___________________________________________________________________________</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Заместитель директора</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_____ ГКУ "Ленавтодор" _____    _______________   _________________________</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(должность)               (подпись)                (ФИО)</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Уведомление получил:</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"___" ______ 20__ г.</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________________________________________________________    _______________</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(ФИО руководителя организации, полное наименование          (подпись)</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 xml:space="preserve">  организации/ФИО физ. лица либо его (ее) представителя)</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Исполнитель:</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ФИО: ________________</w:t>
      </w:r>
    </w:p>
    <w:p w:rsidR="004475A3" w:rsidRPr="004475A3" w:rsidRDefault="004475A3" w:rsidP="004475A3">
      <w:pPr>
        <w:widowControl w:val="0"/>
        <w:autoSpaceDE w:val="0"/>
        <w:autoSpaceDN w:val="0"/>
        <w:spacing w:after="0" w:line="240" w:lineRule="auto"/>
        <w:jc w:val="both"/>
        <w:rPr>
          <w:rFonts w:ascii="Courier New" w:eastAsiaTheme="minorEastAsia" w:hAnsi="Courier New" w:cs="Courier New"/>
          <w:sz w:val="20"/>
          <w:lang w:eastAsia="ru-RU"/>
        </w:rPr>
      </w:pPr>
      <w:r w:rsidRPr="004475A3">
        <w:rPr>
          <w:rFonts w:ascii="Courier New" w:eastAsiaTheme="minorEastAsia" w:hAnsi="Courier New" w:cs="Courier New"/>
          <w:sz w:val="20"/>
          <w:lang w:eastAsia="ru-RU"/>
        </w:rPr>
        <w:t>Тел. ________________</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4</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outlineLvl w:val="2"/>
        <w:rPr>
          <w:rFonts w:ascii="Arial" w:eastAsiaTheme="minorEastAsia" w:hAnsi="Arial" w:cs="Arial"/>
          <w:b/>
          <w:sz w:val="20"/>
          <w:lang w:eastAsia="ru-RU"/>
        </w:rPr>
      </w:pPr>
      <w:r w:rsidRPr="004475A3">
        <w:rPr>
          <w:rFonts w:ascii="Arial" w:eastAsiaTheme="minorEastAsia" w:hAnsi="Arial" w:cs="Arial"/>
          <w:b/>
          <w:sz w:val="20"/>
          <w:lang w:eastAsia="ru-RU"/>
        </w:rPr>
        <w:t>ДОПУСТИМЫЕ МАССЫ ТРАНСПОРТНЫХ СРЕДСТВ</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 xml:space="preserve">Тип транспортного средства или комбинации </w:t>
            </w:r>
            <w:r w:rsidRPr="004475A3">
              <w:rPr>
                <w:rFonts w:ascii="Arial" w:eastAsiaTheme="minorEastAsia" w:hAnsi="Arial" w:cs="Arial"/>
                <w:sz w:val="20"/>
                <w:lang w:eastAsia="ru-RU"/>
              </w:rPr>
              <w:lastRenderedPageBreak/>
              <w:t>транспортных средств, количество и расположение осей</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lastRenderedPageBreak/>
              <w:t xml:space="preserve">Допустимая масса транспортного </w:t>
            </w:r>
            <w:r w:rsidRPr="004475A3">
              <w:rPr>
                <w:rFonts w:ascii="Arial" w:eastAsiaTheme="minorEastAsia" w:hAnsi="Arial" w:cs="Arial"/>
                <w:sz w:val="20"/>
                <w:lang w:eastAsia="ru-RU"/>
              </w:rPr>
              <w:lastRenderedPageBreak/>
              <w:t>средства, тонн</w:t>
            </w:r>
          </w:p>
        </w:tc>
      </w:tr>
      <w:tr w:rsidR="004475A3" w:rsidRPr="004475A3" w:rsidTr="00462386">
        <w:tc>
          <w:tcPr>
            <w:tcW w:w="9071" w:type="dxa"/>
            <w:gridSpan w:val="2"/>
          </w:tcPr>
          <w:p w:rsidR="004475A3" w:rsidRPr="004475A3" w:rsidRDefault="004475A3" w:rsidP="004475A3">
            <w:pPr>
              <w:widowControl w:val="0"/>
              <w:autoSpaceDE w:val="0"/>
              <w:autoSpaceDN w:val="0"/>
              <w:spacing w:after="0" w:line="240" w:lineRule="auto"/>
              <w:jc w:val="center"/>
              <w:outlineLvl w:val="3"/>
              <w:rPr>
                <w:rFonts w:ascii="Arial" w:eastAsiaTheme="minorEastAsia" w:hAnsi="Arial" w:cs="Arial"/>
                <w:sz w:val="20"/>
                <w:lang w:eastAsia="ru-RU"/>
              </w:rPr>
            </w:pPr>
            <w:r w:rsidRPr="004475A3">
              <w:rPr>
                <w:rFonts w:ascii="Arial" w:eastAsiaTheme="minorEastAsia" w:hAnsi="Arial" w:cs="Arial"/>
                <w:sz w:val="20"/>
                <w:lang w:eastAsia="ru-RU"/>
              </w:rPr>
              <w:lastRenderedPageBreak/>
              <w:t>Одиночные автомобили</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двухосные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18</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трехосные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25</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четырехосные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32</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пятиосные и более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38</w:t>
            </w:r>
          </w:p>
        </w:tc>
      </w:tr>
      <w:tr w:rsidR="004475A3" w:rsidRPr="004475A3" w:rsidTr="00462386">
        <w:tc>
          <w:tcPr>
            <w:tcW w:w="9071" w:type="dxa"/>
            <w:gridSpan w:val="2"/>
          </w:tcPr>
          <w:p w:rsidR="004475A3" w:rsidRPr="004475A3" w:rsidRDefault="004475A3" w:rsidP="004475A3">
            <w:pPr>
              <w:widowControl w:val="0"/>
              <w:autoSpaceDE w:val="0"/>
              <w:autoSpaceDN w:val="0"/>
              <w:spacing w:after="0" w:line="240" w:lineRule="auto"/>
              <w:jc w:val="center"/>
              <w:outlineLvl w:val="3"/>
              <w:rPr>
                <w:rFonts w:ascii="Arial" w:eastAsiaTheme="minorEastAsia" w:hAnsi="Arial" w:cs="Arial"/>
                <w:sz w:val="20"/>
                <w:lang w:eastAsia="ru-RU"/>
              </w:rPr>
            </w:pPr>
            <w:r w:rsidRPr="004475A3">
              <w:rPr>
                <w:rFonts w:ascii="Arial" w:eastAsiaTheme="minorEastAsia" w:hAnsi="Arial" w:cs="Arial"/>
                <w:sz w:val="20"/>
                <w:lang w:eastAsia="ru-RU"/>
              </w:rPr>
              <w:t>Автопоезда седельные и прицепные</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трехосные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28</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четырехосные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36</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пятиосные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40</w:t>
            </w:r>
          </w:p>
        </w:tc>
      </w:tr>
      <w:tr w:rsidR="004475A3" w:rsidRPr="004475A3" w:rsidTr="00462386">
        <w:tc>
          <w:tcPr>
            <w:tcW w:w="5102"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шестиосные и более</w:t>
            </w:r>
          </w:p>
        </w:tc>
        <w:tc>
          <w:tcPr>
            <w:tcW w:w="3969"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44</w:t>
            </w: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outlineLvl w:val="2"/>
        <w:rPr>
          <w:rFonts w:ascii="Arial" w:eastAsiaTheme="minorEastAsia" w:hAnsi="Arial" w:cs="Arial"/>
          <w:b/>
          <w:sz w:val="20"/>
          <w:lang w:eastAsia="ru-RU"/>
        </w:rPr>
      </w:pPr>
      <w:r w:rsidRPr="004475A3">
        <w:rPr>
          <w:rFonts w:ascii="Arial" w:eastAsiaTheme="minorEastAsia" w:hAnsi="Arial" w:cs="Arial"/>
          <w:b/>
          <w:sz w:val="20"/>
          <w:lang w:eastAsia="ru-RU"/>
        </w:rPr>
        <w:t>ДОПУСТИМАЯ НАГРУЗКА НА ОСЬ ТРАНСПОРТНОГО СРЕДСТВА</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871"/>
        <w:gridCol w:w="1720"/>
        <w:gridCol w:w="1720"/>
        <w:gridCol w:w="1720"/>
      </w:tblGrid>
      <w:tr w:rsidR="004475A3" w:rsidRPr="004475A3" w:rsidTr="00462386">
        <w:tc>
          <w:tcPr>
            <w:tcW w:w="2041" w:type="dxa"/>
            <w:vMerge w:val="restart"/>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Расположение осей транспортного средства</w:t>
            </w:r>
          </w:p>
        </w:tc>
        <w:tc>
          <w:tcPr>
            <w:tcW w:w="1871" w:type="dxa"/>
            <w:vMerge w:val="restart"/>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Расстояние между сближенными осями (метров)</w:t>
            </w:r>
          </w:p>
        </w:tc>
        <w:tc>
          <w:tcPr>
            <w:tcW w:w="5160"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для автомобильных дорог, рассчитанных на нагрузку 6 тонн на ось &lt;*&gt;</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для автомобильных дорог, рассчитанных на нагрузку 10 тонн на ось</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для автомобильных дорог, рассчитанных на осевую нагрузку 11,5 тонны на ось</w:t>
            </w:r>
          </w:p>
        </w:tc>
      </w:tr>
      <w:tr w:rsidR="004475A3" w:rsidRPr="004475A3" w:rsidTr="00462386">
        <w:tc>
          <w:tcPr>
            <w:tcW w:w="204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Одиночная ось (масса, приходящаяся на ось)</w:t>
            </w: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2,5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5,5 (6)</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9 (10)</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10,5 (11,5)</w:t>
            </w:r>
          </w:p>
        </w:tc>
      </w:tr>
      <w:tr w:rsidR="004475A3" w:rsidRPr="004475A3" w:rsidTr="00462386">
        <w:tc>
          <w:tcPr>
            <w:tcW w:w="2041"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Двухосная группа (сумма масс осей, входящих в группу из 2 сближенных осей &lt;***&gt;)</w:t>
            </w: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до 1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8 (9)</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10 (11)</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11,5 (12,5)</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 до 1,3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9 (10)</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13 (14)</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14 (16)</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1,3 до 1,8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10 (11)</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15 (16)</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17 (18)</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1,8 до 2,5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11 (12)</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17 (18)</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18 (20)</w:t>
            </w:r>
          </w:p>
        </w:tc>
      </w:tr>
      <w:tr w:rsidR="004475A3" w:rsidRPr="004475A3" w:rsidTr="00462386">
        <w:tc>
          <w:tcPr>
            <w:tcW w:w="2041"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Трехосная группа (сумма масс осей, входящих в группу из 3 сближенных осей &lt;***&gt;)</w:t>
            </w: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до 1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11 (12)</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15 (16,5)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17 (18)</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 до 1,3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12 (13)</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18 (19,5)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20 (21)</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 xml:space="preserve">свыше 1,3 до 1,8 </w:t>
            </w:r>
            <w:r w:rsidRPr="004475A3">
              <w:rPr>
                <w:rFonts w:ascii="Arial" w:eastAsiaTheme="minorEastAsia" w:hAnsi="Arial" w:cs="Arial"/>
                <w:sz w:val="20"/>
                <w:lang w:eastAsia="ru-RU"/>
              </w:rPr>
              <w:lastRenderedPageBreak/>
              <w:t>(включительно)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lastRenderedPageBreak/>
              <w:t>13,5 (15)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21 (22,5 &lt;**&gt;)</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23,5 (24)</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1,8 до 2,5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15 (16)</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22 (23)</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25 (26)</w:t>
            </w:r>
          </w:p>
        </w:tc>
      </w:tr>
      <w:tr w:rsidR="004475A3" w:rsidRPr="004475A3" w:rsidTr="00462386">
        <w:tc>
          <w:tcPr>
            <w:tcW w:w="2041"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до 1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3,5 (4)</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5 (5,5)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5,5 (6)</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 до 1,3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4 (4,5)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6 (6,5)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6,5 (7)</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1,3 до 1,8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4,5 (5)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6,5 (7)</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7,5 (8)</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1,8 до 2,5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5 (5,5)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7 (7,5)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8,5 (9)</w:t>
            </w:r>
          </w:p>
        </w:tc>
      </w:tr>
      <w:tr w:rsidR="004475A3" w:rsidRPr="004475A3" w:rsidTr="00462386">
        <w:tc>
          <w:tcPr>
            <w:tcW w:w="2041"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до 1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6</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9,5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11</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 до 1,3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6,5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10,5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12</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1,3 до 1,8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7,5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12</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14</w:t>
            </w:r>
          </w:p>
        </w:tc>
      </w:tr>
      <w:tr w:rsidR="004475A3" w:rsidRPr="004475A3" w:rsidTr="00462386">
        <w:tc>
          <w:tcPr>
            <w:tcW w:w="2041"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87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свыше 1,8 до 2,5 (включительно)</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8,5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13,5</w:t>
            </w:r>
          </w:p>
        </w:tc>
        <w:tc>
          <w:tcPr>
            <w:tcW w:w="172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16</w:t>
            </w: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&lt;****&gt; Масса, приходящаяся на ось, или сумма масс осей, входящих в группу осей.</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Примечание. 1. В скобках приведены значения для осей с двухскатными колесами, без скобок - для осей с односкатными колесами.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4475A3" w:rsidRPr="004475A3" w:rsidRDefault="004475A3" w:rsidP="004475A3">
      <w:pPr>
        <w:widowControl w:val="0"/>
        <w:autoSpaceDE w:val="0"/>
        <w:autoSpaceDN w:val="0"/>
        <w:spacing w:before="200"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5</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bookmarkStart w:id="14" w:name="P947"/>
      <w:bookmarkEnd w:id="14"/>
      <w:r w:rsidRPr="004475A3">
        <w:rPr>
          <w:rFonts w:ascii="Arial" w:eastAsiaTheme="minorEastAsia" w:hAnsi="Arial" w:cs="Arial"/>
          <w:sz w:val="20"/>
          <w:lang w:eastAsia="ru-RU"/>
        </w:rPr>
        <w:t>Реквизиты</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для перечисления платы в счет возмещения вреда, причиняемого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автомобильным дорогам регионального или межмуниципального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значения транспортным средством, осуществляющим перевозку</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тяжеловесного груза</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Получатель: ИНН 4716021880 КПП 471601001</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Управление Федерального Казначейства по Ленинградской области (ГКУ "Ленавтодор", л/с 04452000040)</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Банк получателя: Отделение Ленинградское г. Санкт-Петербург,</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Расчетный счет N 40101810200000010022</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БИК 044106001</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1"/>
        <w:gridCol w:w="1022"/>
        <w:gridCol w:w="2835"/>
        <w:gridCol w:w="737"/>
        <w:gridCol w:w="850"/>
        <w:gridCol w:w="794"/>
        <w:gridCol w:w="907"/>
      </w:tblGrid>
      <w:tr w:rsidR="004475A3" w:rsidRPr="004475A3" w:rsidTr="00462386">
        <w:tc>
          <w:tcPr>
            <w:tcW w:w="5788"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Наименование товара</w:t>
            </w:r>
          </w:p>
        </w:tc>
        <w:tc>
          <w:tcPr>
            <w:tcW w:w="73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Ед. изм.</w:t>
            </w:r>
          </w:p>
        </w:tc>
        <w:tc>
          <w:tcPr>
            <w:tcW w:w="85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Кол-во</w:t>
            </w:r>
          </w:p>
        </w:tc>
        <w:tc>
          <w:tcPr>
            <w:tcW w:w="794"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Цена</w:t>
            </w:r>
          </w:p>
        </w:tc>
        <w:tc>
          <w:tcPr>
            <w:tcW w:w="90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Сумма</w:t>
            </w:r>
          </w:p>
        </w:tc>
      </w:tr>
      <w:tr w:rsidR="004475A3" w:rsidRPr="004475A3" w:rsidTr="00462386">
        <w:tc>
          <w:tcPr>
            <w:tcW w:w="5788"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w:t>
            </w:r>
          </w:p>
        </w:tc>
        <w:tc>
          <w:tcPr>
            <w:tcW w:w="73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w:t>
            </w:r>
          </w:p>
        </w:tc>
        <w:tc>
          <w:tcPr>
            <w:tcW w:w="85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3</w:t>
            </w:r>
          </w:p>
        </w:tc>
        <w:tc>
          <w:tcPr>
            <w:tcW w:w="794"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4</w:t>
            </w:r>
          </w:p>
        </w:tc>
        <w:tc>
          <w:tcPr>
            <w:tcW w:w="90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5</w:t>
            </w:r>
          </w:p>
        </w:tc>
      </w:tr>
      <w:tr w:rsidR="004475A3" w:rsidRPr="004475A3" w:rsidTr="00462386">
        <w:tc>
          <w:tcPr>
            <w:tcW w:w="5788"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Код бюджетной классификации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029 1 16 37020 02 0000 140</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 зачисляемые в бюджет Ленинградской области. НДС не облагается</w:t>
            </w:r>
          </w:p>
        </w:tc>
        <w:tc>
          <w:tcPr>
            <w:tcW w:w="737"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850"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953" w:type="dxa"/>
            <w:gridSpan w:val="2"/>
            <w:vMerge w:val="restart"/>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Плательщик</w:t>
            </w:r>
          </w:p>
        </w:tc>
        <w:tc>
          <w:tcPr>
            <w:tcW w:w="2835"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37"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850"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953" w:type="dxa"/>
            <w:gridSpan w:val="2"/>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835"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3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850"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953" w:type="dxa"/>
            <w:gridSpan w:val="2"/>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835"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3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850"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193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Итого к оплате</w:t>
            </w:r>
          </w:p>
        </w:tc>
        <w:tc>
          <w:tcPr>
            <w:tcW w:w="6238" w:type="dxa"/>
            <w:gridSpan w:val="5"/>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c>
          <w:tcPr>
            <w:tcW w:w="907"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475A3" w:rsidRPr="004475A3" w:rsidTr="00462386">
        <w:tc>
          <w:tcPr>
            <w:tcW w:w="9071" w:type="dxa"/>
            <w:tcBorders>
              <w:top w:val="single" w:sz="4" w:space="0" w:color="auto"/>
              <w:bottom w:val="single" w:sz="4" w:space="0" w:color="auto"/>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ВНИМАНИЕ: В платежном поручении в разделе реквизитов Получателя указывать ОКТМО:</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Плательщика - в случае, если он зарегистрирован на территории Ленинградской области;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- 41 000 000 - в случае, если Плательщик зарегистрирован в г. Санкт-Петербурге или за пределами Ленинградской области</w:t>
            </w: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Начальник отдела содержания автомобильных дорог</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ГКУ "Ленавтодор"</w:t>
      </w:r>
    </w:p>
    <w:p w:rsidR="004475A3" w:rsidRPr="004475A3" w:rsidRDefault="004475A3" w:rsidP="004475A3">
      <w:pPr>
        <w:widowControl w:val="0"/>
        <w:autoSpaceDE w:val="0"/>
        <w:autoSpaceDN w:val="0"/>
        <w:spacing w:before="200"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___________________</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М.П.</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6</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bookmarkStart w:id="15" w:name="P1003"/>
      <w:bookmarkEnd w:id="15"/>
      <w:r w:rsidRPr="004475A3">
        <w:rPr>
          <w:rFonts w:ascii="Arial" w:eastAsiaTheme="minorEastAsia" w:hAnsi="Arial" w:cs="Arial"/>
          <w:sz w:val="20"/>
          <w:lang w:eastAsia="ru-RU"/>
        </w:rPr>
        <w:lastRenderedPageBreak/>
        <w:t>Реквизиты</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для оплаты государственной пошлины за выдачу специального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разрешения на движение по автомобильной дороге транспортного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средства, осуществляющего перевозки тяжеловесных и(или)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крупногабаритных грузов</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Получатель: ИНН 4716021880 КПП 471601001</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Управление Федерального Казначейства по Ленинградской области</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(ГКУ "Ленавтодор", л/с 04452000040)</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Банк получателя: Отделение Ленинградское г. Санкт-Петербург,</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Расчетный счет N 40101810200000010022</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БИК 044106001</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1"/>
        <w:gridCol w:w="1022"/>
        <w:gridCol w:w="2835"/>
        <w:gridCol w:w="737"/>
        <w:gridCol w:w="850"/>
        <w:gridCol w:w="794"/>
        <w:gridCol w:w="907"/>
      </w:tblGrid>
      <w:tr w:rsidR="004475A3" w:rsidRPr="004475A3" w:rsidTr="00462386">
        <w:tc>
          <w:tcPr>
            <w:tcW w:w="5788"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Наименование платежа</w:t>
            </w:r>
          </w:p>
        </w:tc>
        <w:tc>
          <w:tcPr>
            <w:tcW w:w="73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Ед. изм.</w:t>
            </w:r>
          </w:p>
        </w:tc>
        <w:tc>
          <w:tcPr>
            <w:tcW w:w="85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Кол-во</w:t>
            </w:r>
          </w:p>
        </w:tc>
        <w:tc>
          <w:tcPr>
            <w:tcW w:w="794"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Цена</w:t>
            </w:r>
          </w:p>
        </w:tc>
        <w:tc>
          <w:tcPr>
            <w:tcW w:w="90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Сумма</w:t>
            </w:r>
          </w:p>
        </w:tc>
      </w:tr>
      <w:tr w:rsidR="004475A3" w:rsidRPr="004475A3" w:rsidTr="00462386">
        <w:tc>
          <w:tcPr>
            <w:tcW w:w="5788"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1</w:t>
            </w:r>
          </w:p>
        </w:tc>
        <w:tc>
          <w:tcPr>
            <w:tcW w:w="73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2</w:t>
            </w:r>
          </w:p>
        </w:tc>
        <w:tc>
          <w:tcPr>
            <w:tcW w:w="850"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3</w:t>
            </w:r>
          </w:p>
        </w:tc>
        <w:tc>
          <w:tcPr>
            <w:tcW w:w="794"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4</w:t>
            </w:r>
          </w:p>
        </w:tc>
        <w:tc>
          <w:tcPr>
            <w:tcW w:w="90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5</w:t>
            </w:r>
          </w:p>
        </w:tc>
      </w:tr>
      <w:tr w:rsidR="004475A3" w:rsidRPr="004475A3" w:rsidTr="00462386">
        <w:tc>
          <w:tcPr>
            <w:tcW w:w="5788" w:type="dxa"/>
            <w:gridSpan w:val="3"/>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Код бюджетной классификации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029 1 08 07172 01 1000 110</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Государственная пошлина за выдачу Комитетом по дорожному хозяйству Ленинградской области специального разрешения на движение по автомобильным дорогам транспортных средств, осуществляющих перевозки тяжеловесных и(или) крупногабаритных грузов, зачисляемая в бюджет Ленинградской области. НДС не облагается</w:t>
            </w:r>
          </w:p>
        </w:tc>
        <w:tc>
          <w:tcPr>
            <w:tcW w:w="737" w:type="dxa"/>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шт.</w:t>
            </w:r>
          </w:p>
        </w:tc>
        <w:tc>
          <w:tcPr>
            <w:tcW w:w="850"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953" w:type="dxa"/>
            <w:gridSpan w:val="2"/>
            <w:vMerge w:val="restart"/>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Плательщик</w:t>
            </w:r>
          </w:p>
        </w:tc>
        <w:tc>
          <w:tcPr>
            <w:tcW w:w="2835"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37"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850"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vMerge w:val="restart"/>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953" w:type="dxa"/>
            <w:gridSpan w:val="2"/>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835"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3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850"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953" w:type="dxa"/>
            <w:gridSpan w:val="2"/>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835"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3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850"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794"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1931"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Итого к оплате</w:t>
            </w:r>
          </w:p>
        </w:tc>
        <w:tc>
          <w:tcPr>
            <w:tcW w:w="6238" w:type="dxa"/>
            <w:gridSpan w:val="5"/>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907" w:type="dxa"/>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475A3" w:rsidRPr="004475A3" w:rsidTr="00462386">
        <w:tc>
          <w:tcPr>
            <w:tcW w:w="9071" w:type="dxa"/>
            <w:tcBorders>
              <w:top w:val="single" w:sz="4" w:space="0" w:color="auto"/>
              <w:bottom w:val="single" w:sz="4" w:space="0" w:color="auto"/>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ВНИМАНИЕ: В платежном поручении в разделе реквизитов Получателя указывать ОКТМО:</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Плательщика - в случае, если он зарегистрирован на территории Ленинградской области;</w:t>
            </w: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- 41 000 000 - в случае, если Плательщик зарегистрирован в г. Санкт-Петербурге или за пределами Ленинградской области</w:t>
            </w: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Начальник отдела содержания автомобильных дорог</w:t>
      </w:r>
    </w:p>
    <w:p w:rsidR="004475A3" w:rsidRPr="004475A3" w:rsidRDefault="004475A3" w:rsidP="004475A3">
      <w:pPr>
        <w:widowControl w:val="0"/>
        <w:autoSpaceDE w:val="0"/>
        <w:autoSpaceDN w:val="0"/>
        <w:spacing w:before="200"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ГКУ "Ленавтодор"</w:t>
      </w:r>
    </w:p>
    <w:p w:rsidR="004475A3" w:rsidRPr="004475A3" w:rsidRDefault="004475A3" w:rsidP="004475A3">
      <w:pPr>
        <w:widowControl w:val="0"/>
        <w:autoSpaceDE w:val="0"/>
        <w:autoSpaceDN w:val="0"/>
        <w:spacing w:before="200"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___________________</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М.П.</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7</w:t>
      </w:r>
    </w:p>
    <w:p w:rsidR="004475A3" w:rsidRPr="004475A3" w:rsidRDefault="004475A3" w:rsidP="004475A3">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4475A3" w:rsidRPr="004475A3"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Список изменяющих документов</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(в ред. </w:t>
            </w:r>
            <w:hyperlink r:id="rId185">
              <w:r w:rsidRPr="004475A3">
                <w:rPr>
                  <w:rFonts w:ascii="Arial" w:eastAsiaTheme="minorEastAsia" w:hAnsi="Arial" w:cs="Arial"/>
                  <w:color w:val="0000FF"/>
                  <w:sz w:val="20"/>
                  <w:lang w:eastAsia="ru-RU"/>
                </w:rPr>
                <w:t>Приказа</w:t>
              </w:r>
            </w:hyperlink>
            <w:r w:rsidRPr="004475A3">
              <w:rPr>
                <w:rFonts w:ascii="Arial" w:eastAsiaTheme="minorEastAsia" w:hAnsi="Arial" w:cs="Arial"/>
                <w:color w:val="392C69"/>
                <w:sz w:val="20"/>
                <w:lang w:eastAsia="ru-RU"/>
              </w:rPr>
              <w:t xml:space="preserve"> комитета по дорожному хозяйству Ленинградской области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lastRenderedPageBreak/>
              <w:t>от 27.12.2019 N 44/19)</w:t>
            </w: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СХЕМА</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тяжеловесного и(или) крупногабаритного транспортного</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средства (автопоезда)</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Вид сбоку:</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Pr>
          <w:rFonts w:ascii="Arial" w:eastAsiaTheme="minorEastAsia" w:hAnsi="Arial" w:cs="Arial"/>
          <w:noProof/>
          <w:position w:val="-125"/>
          <w:sz w:val="20"/>
          <w:lang w:eastAsia="ru-RU"/>
        </w:rPr>
        <w:drawing>
          <wp:inline distT="0" distB="0" distL="0" distR="0">
            <wp:extent cx="3230245" cy="172212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230245" cy="1722120"/>
                    </a:xfrm>
                    <a:prstGeom prst="rect">
                      <a:avLst/>
                    </a:prstGeom>
                    <a:noFill/>
                    <a:ln>
                      <a:noFill/>
                    </a:ln>
                  </pic:spPr>
                </pic:pic>
              </a:graphicData>
            </a:graphic>
          </wp:inline>
        </w:drawing>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Вид сзади:</w:t>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Pr>
          <w:rFonts w:ascii="Arial" w:eastAsiaTheme="minorEastAsia" w:hAnsi="Arial" w:cs="Arial"/>
          <w:noProof/>
          <w:position w:val="-279"/>
          <w:sz w:val="20"/>
          <w:lang w:eastAsia="ru-RU"/>
        </w:rPr>
        <w:drawing>
          <wp:inline distT="0" distB="0" distL="0" distR="0">
            <wp:extent cx="3574415" cy="36696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574415" cy="3669665"/>
                    </a:xfrm>
                    <a:prstGeom prst="rect">
                      <a:avLst/>
                    </a:prstGeom>
                    <a:noFill/>
                    <a:ln>
                      <a:noFill/>
                    </a:ln>
                  </pic:spPr>
                </pic:pic>
              </a:graphicData>
            </a:graphic>
          </wp:inline>
        </w:drawing>
      </w:r>
    </w:p>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587"/>
        <w:gridCol w:w="3723"/>
      </w:tblGrid>
      <w:tr w:rsidR="004475A3" w:rsidRPr="004475A3" w:rsidTr="00462386">
        <w:tc>
          <w:tcPr>
            <w:tcW w:w="4762"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587"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3723"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4762" w:type="dxa"/>
            <w:tcBorders>
              <w:top w:val="single" w:sz="4" w:space="0" w:color="auto"/>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(должность, Ф.И.О. заявителя)</w:t>
            </w:r>
          </w:p>
        </w:tc>
        <w:tc>
          <w:tcPr>
            <w:tcW w:w="587"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3723" w:type="dxa"/>
            <w:tcBorders>
              <w:top w:val="single" w:sz="4" w:space="0" w:color="auto"/>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(подпись заявителя)</w:t>
            </w:r>
          </w:p>
        </w:tc>
      </w:tr>
      <w:tr w:rsidR="004475A3" w:rsidRPr="004475A3" w:rsidTr="00462386">
        <w:tblPrEx>
          <w:tblBorders>
            <w:insideH w:val="none" w:sz="0" w:space="0" w:color="auto"/>
          </w:tblBorders>
        </w:tblPrEx>
        <w:tc>
          <w:tcPr>
            <w:tcW w:w="9072" w:type="dxa"/>
            <w:gridSpan w:val="3"/>
            <w:tcBorders>
              <w:top w:val="nil"/>
              <w:left w:val="nil"/>
              <w:bottom w:val="nil"/>
              <w:right w:val="nil"/>
            </w:tcBorders>
          </w:tcPr>
          <w:p w:rsidR="004475A3" w:rsidRPr="004475A3" w:rsidRDefault="004475A3" w:rsidP="004475A3">
            <w:pPr>
              <w:widowControl w:val="0"/>
              <w:autoSpaceDE w:val="0"/>
              <w:autoSpaceDN w:val="0"/>
              <w:spacing w:after="0" w:line="240" w:lineRule="auto"/>
              <w:jc w:val="right"/>
              <w:rPr>
                <w:rFonts w:ascii="Arial" w:eastAsiaTheme="minorEastAsia" w:hAnsi="Arial" w:cs="Arial"/>
                <w:sz w:val="20"/>
                <w:lang w:eastAsia="ru-RU"/>
              </w:rPr>
            </w:pPr>
            <w:r w:rsidRPr="004475A3">
              <w:rPr>
                <w:rFonts w:ascii="Arial" w:eastAsiaTheme="minorEastAsia" w:hAnsi="Arial" w:cs="Arial"/>
                <w:sz w:val="20"/>
                <w:lang w:eastAsia="ru-RU"/>
              </w:rPr>
              <w:t>М.П. (при наличии)</w:t>
            </w:r>
          </w:p>
        </w:tc>
      </w:tr>
    </w:tbl>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right"/>
        <w:outlineLvl w:val="1"/>
        <w:rPr>
          <w:rFonts w:ascii="Arial" w:eastAsiaTheme="minorEastAsia" w:hAnsi="Arial" w:cs="Arial"/>
          <w:sz w:val="20"/>
          <w:lang w:eastAsia="ru-RU"/>
        </w:rPr>
      </w:pPr>
      <w:r w:rsidRPr="004475A3">
        <w:rPr>
          <w:rFonts w:ascii="Arial" w:eastAsiaTheme="minorEastAsia" w:hAnsi="Arial" w:cs="Arial"/>
          <w:sz w:val="20"/>
          <w:lang w:eastAsia="ru-RU"/>
        </w:rPr>
        <w:t>Приложение 8</w:t>
      </w:r>
    </w:p>
    <w:p w:rsidR="004475A3" w:rsidRPr="004475A3" w:rsidRDefault="004475A3" w:rsidP="004475A3">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4475A3" w:rsidRPr="004475A3"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Список изменяющих документов</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 xml:space="preserve">(введено </w:t>
            </w:r>
            <w:hyperlink r:id="rId188">
              <w:r w:rsidRPr="004475A3">
                <w:rPr>
                  <w:rFonts w:ascii="Arial" w:eastAsiaTheme="minorEastAsia" w:hAnsi="Arial" w:cs="Arial"/>
                  <w:color w:val="0000FF"/>
                  <w:sz w:val="20"/>
                  <w:lang w:eastAsia="ru-RU"/>
                </w:rPr>
                <w:t>Приказом</w:t>
              </w:r>
            </w:hyperlink>
            <w:r w:rsidRPr="004475A3">
              <w:rPr>
                <w:rFonts w:ascii="Arial" w:eastAsiaTheme="minorEastAsia" w:hAnsi="Arial" w:cs="Arial"/>
                <w:color w:val="392C69"/>
                <w:sz w:val="20"/>
                <w:lang w:eastAsia="ru-RU"/>
              </w:rPr>
              <w:t xml:space="preserve"> комитета по дорожному хозяйству Ленинградской области</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color w:val="392C69"/>
                <w:sz w:val="20"/>
                <w:lang w:eastAsia="ru-RU"/>
              </w:rPr>
              <w:t>от 20.06.2022 N 30/22)</w:t>
            </w:r>
          </w:p>
        </w:tc>
        <w:tc>
          <w:tcPr>
            <w:tcW w:w="113" w:type="dxa"/>
            <w:tcBorders>
              <w:top w:val="nil"/>
              <w:left w:val="nil"/>
              <w:bottom w:val="nil"/>
              <w:right w:val="nil"/>
            </w:tcBorders>
            <w:shd w:val="clear" w:color="auto" w:fill="F4F3F8"/>
            <w:tcMar>
              <w:top w:w="0" w:type="dxa"/>
              <w:left w:w="0" w:type="dxa"/>
              <w:bottom w:w="0" w:type="dxa"/>
              <w:right w:w="0" w:type="dxa"/>
            </w:tcMar>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04"/>
        <w:gridCol w:w="3742"/>
        <w:gridCol w:w="340"/>
      </w:tblGrid>
      <w:tr w:rsidR="004475A3" w:rsidRPr="004475A3" w:rsidTr="00462386">
        <w:tc>
          <w:tcPr>
            <w:tcW w:w="3685" w:type="dxa"/>
            <w:vMerge w:val="restart"/>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5386" w:type="dxa"/>
            <w:gridSpan w:val="3"/>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5386" w:type="dxa"/>
            <w:gridSpan w:val="3"/>
            <w:tcBorders>
              <w:top w:val="single" w:sz="4" w:space="0" w:color="auto"/>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(Ф.И.О. физического лица и адрес проживания/наименование организации и ИНН)</w:t>
            </w: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5386" w:type="dxa"/>
            <w:gridSpan w:val="3"/>
            <w:tcBorders>
              <w:top w:val="nil"/>
              <w:left w:val="nil"/>
              <w:bottom w:val="single" w:sz="4" w:space="0" w:color="auto"/>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5386" w:type="dxa"/>
            <w:gridSpan w:val="3"/>
            <w:tcBorders>
              <w:top w:val="single" w:sz="4" w:space="0" w:color="auto"/>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(Ф.И.О. представителя заявителя и реквизиты доверенности)</w:t>
            </w: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5386" w:type="dxa"/>
            <w:gridSpan w:val="3"/>
            <w:tcBorders>
              <w:top w:val="nil"/>
              <w:left w:val="nil"/>
              <w:bottom w:val="single" w:sz="4" w:space="0" w:color="auto"/>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5386" w:type="dxa"/>
            <w:gridSpan w:val="3"/>
            <w:tcBorders>
              <w:top w:val="single" w:sz="4" w:space="0" w:color="auto"/>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Контактная информация:</w:t>
            </w: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304"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тел.</w:t>
            </w:r>
          </w:p>
        </w:tc>
        <w:tc>
          <w:tcPr>
            <w:tcW w:w="4082" w:type="dxa"/>
            <w:gridSpan w:val="2"/>
            <w:tcBorders>
              <w:top w:val="nil"/>
              <w:left w:val="nil"/>
              <w:bottom w:val="single" w:sz="4" w:space="0" w:color="auto"/>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304"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4082" w:type="dxa"/>
            <w:gridSpan w:val="2"/>
            <w:tcBorders>
              <w:top w:val="single" w:sz="4" w:space="0" w:color="auto"/>
              <w:left w:val="nil"/>
              <w:bottom w:val="single" w:sz="4" w:space="0" w:color="auto"/>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3685" w:type="dxa"/>
            <w:vMerge/>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304"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эл. почта</w:t>
            </w:r>
          </w:p>
        </w:tc>
        <w:tc>
          <w:tcPr>
            <w:tcW w:w="4082" w:type="dxa"/>
            <w:gridSpan w:val="2"/>
            <w:tcBorders>
              <w:top w:val="single" w:sz="4" w:space="0" w:color="auto"/>
              <w:left w:val="nil"/>
              <w:bottom w:val="single" w:sz="4" w:space="0" w:color="auto"/>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bookmarkStart w:id="16" w:name="P1106"/>
            <w:bookmarkEnd w:id="16"/>
            <w:r w:rsidRPr="004475A3">
              <w:rPr>
                <w:rFonts w:ascii="Arial" w:eastAsiaTheme="minorEastAsia" w:hAnsi="Arial" w:cs="Arial"/>
                <w:sz w:val="20"/>
                <w:lang w:eastAsia="ru-RU"/>
              </w:rPr>
              <w:t>РЕШЕНИЕ</w:t>
            </w:r>
          </w:p>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об отказе в приеме заявления и документов, необходимых для предоставления государственной услуги</w:t>
            </w: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Настоящим подтверждается, что при приеме документов, необходимых для предоставления государственной услуги</w:t>
            </w:r>
          </w:p>
        </w:tc>
      </w:tr>
      <w:tr w:rsidR="004475A3" w:rsidRPr="004475A3" w:rsidTr="00462386">
        <w:tblPrEx>
          <w:tblBorders>
            <w:insideH w:val="none" w:sz="0" w:space="0" w:color="auto"/>
          </w:tblBorders>
        </w:tblPrEx>
        <w:tc>
          <w:tcPr>
            <w:tcW w:w="8731" w:type="dxa"/>
            <w:gridSpan w:val="3"/>
            <w:tcBorders>
              <w:top w:val="nil"/>
              <w:left w:val="nil"/>
              <w:bottom w:val="single" w:sz="4" w:space="0" w:color="auto"/>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340" w:type="dxa"/>
            <w:tcBorders>
              <w:top w:val="nil"/>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w:t>
            </w: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(наименование государственной услуги в соответствии с административным регламентом)</w:t>
            </w: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были выявлены следующие основания для отказа в приеме документов:</w:t>
            </w:r>
          </w:p>
        </w:tc>
      </w:tr>
      <w:tr w:rsidR="004475A3" w:rsidRPr="004475A3" w:rsidTr="00462386">
        <w:tblPrEx>
          <w:tblBorders>
            <w:insideH w:val="none" w:sz="0" w:space="0" w:color="auto"/>
          </w:tblBorders>
        </w:tblPrEx>
        <w:tc>
          <w:tcPr>
            <w:tcW w:w="9071" w:type="dxa"/>
            <w:gridSpan w:val="4"/>
            <w:tcBorders>
              <w:top w:val="nil"/>
              <w:left w:val="nil"/>
              <w:bottom w:val="single" w:sz="4" w:space="0" w:color="auto"/>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4"/>
            <w:tcBorders>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4"/>
            <w:tcBorders>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blPrEx>
          <w:tblBorders>
            <w:insideH w:val="none" w:sz="0" w:space="0" w:color="auto"/>
          </w:tblBorders>
        </w:tblPrEx>
        <w:tc>
          <w:tcPr>
            <w:tcW w:w="9071" w:type="dxa"/>
            <w:gridSpan w:val="4"/>
            <w:tcBorders>
              <w:top w:val="single" w:sz="4" w:space="0" w:color="auto"/>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 xml:space="preserve">(указываются основания для отказа в приеме документов, предусмотренные </w:t>
            </w:r>
            <w:hyperlink w:anchor="P210">
              <w:r w:rsidRPr="004475A3">
                <w:rPr>
                  <w:rFonts w:ascii="Arial" w:eastAsiaTheme="minorEastAsia" w:hAnsi="Arial" w:cs="Arial"/>
                  <w:color w:val="0000FF"/>
                  <w:sz w:val="20"/>
                  <w:lang w:eastAsia="ru-RU"/>
                </w:rPr>
                <w:t>пунктом 2.9</w:t>
              </w:r>
            </w:hyperlink>
            <w:r w:rsidRPr="004475A3">
              <w:rPr>
                <w:rFonts w:ascii="Arial" w:eastAsiaTheme="minorEastAsia" w:hAnsi="Arial" w:cs="Arial"/>
                <w:sz w:val="20"/>
                <w:lang w:eastAsia="ru-RU"/>
              </w:rPr>
              <w:t xml:space="preserve"> административного регламента)</w:t>
            </w: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4475A3" w:rsidRPr="004475A3" w:rsidTr="00462386">
        <w:tblPrEx>
          <w:tblBorders>
            <w:insideH w:val="none" w:sz="0" w:space="0" w:color="auto"/>
          </w:tblBorders>
        </w:tblPrEx>
        <w:tc>
          <w:tcPr>
            <w:tcW w:w="9071" w:type="dxa"/>
            <w:gridSpan w:val="4"/>
            <w:tcBorders>
              <w:top w:val="nil"/>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Для получения государственной услуги заявителю необходимо представить следующие документы:</w:t>
            </w:r>
          </w:p>
        </w:tc>
      </w:tr>
      <w:tr w:rsidR="004475A3" w:rsidRPr="004475A3" w:rsidTr="00462386">
        <w:tblPrEx>
          <w:tblBorders>
            <w:insideH w:val="none" w:sz="0" w:space="0" w:color="auto"/>
          </w:tblBorders>
        </w:tblPrEx>
        <w:tc>
          <w:tcPr>
            <w:tcW w:w="9071" w:type="dxa"/>
            <w:gridSpan w:val="4"/>
            <w:tcBorders>
              <w:top w:val="nil"/>
              <w:left w:val="nil"/>
              <w:bottom w:val="single" w:sz="4" w:space="0" w:color="auto"/>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4"/>
            <w:tcBorders>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4"/>
            <w:tcBorders>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9071" w:type="dxa"/>
            <w:gridSpan w:val="4"/>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 xml:space="preserve">(указывается перечень документов в случае, если основанием для отказа является </w:t>
            </w:r>
            <w:r w:rsidRPr="004475A3">
              <w:rPr>
                <w:rFonts w:ascii="Arial" w:eastAsiaTheme="minorEastAsia" w:hAnsi="Arial" w:cs="Arial"/>
                <w:sz w:val="20"/>
                <w:lang w:eastAsia="ru-RU"/>
              </w:rPr>
              <w:lastRenderedPageBreak/>
              <w:t>представление неполного комплекта документов)</w:t>
            </w: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57"/>
        <w:gridCol w:w="2722"/>
        <w:gridCol w:w="1587"/>
      </w:tblGrid>
      <w:tr w:rsidR="004475A3" w:rsidRPr="004475A3" w:rsidTr="00462386">
        <w:tc>
          <w:tcPr>
            <w:tcW w:w="3005"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757"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722"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587"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3005" w:type="dxa"/>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(должностное лицо (специалист МФЦ)</w:t>
            </w:r>
          </w:p>
        </w:tc>
        <w:tc>
          <w:tcPr>
            <w:tcW w:w="1757" w:type="dxa"/>
            <w:vMerge w:val="restart"/>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(подпись)</w:t>
            </w:r>
          </w:p>
        </w:tc>
        <w:tc>
          <w:tcPr>
            <w:tcW w:w="2722" w:type="dxa"/>
            <w:vMerge w:val="restart"/>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(инициалы, фамилия)</w:t>
            </w:r>
          </w:p>
        </w:tc>
        <w:tc>
          <w:tcPr>
            <w:tcW w:w="1587" w:type="dxa"/>
            <w:vMerge w:val="restart"/>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(дата)</w:t>
            </w:r>
          </w:p>
        </w:tc>
      </w:tr>
      <w:tr w:rsidR="004475A3" w:rsidRPr="004475A3" w:rsidTr="00462386">
        <w:tblPrEx>
          <w:tblBorders>
            <w:insideH w:val="none" w:sz="0" w:space="0" w:color="auto"/>
          </w:tblBorders>
        </w:tblPrEx>
        <w:tc>
          <w:tcPr>
            <w:tcW w:w="3005"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r w:rsidRPr="004475A3">
              <w:rPr>
                <w:rFonts w:ascii="Arial" w:eastAsiaTheme="minorEastAsia" w:hAnsi="Arial" w:cs="Arial"/>
                <w:sz w:val="20"/>
                <w:lang w:eastAsia="ru-RU"/>
              </w:rPr>
              <w:t>М.П.</w:t>
            </w:r>
          </w:p>
        </w:tc>
        <w:tc>
          <w:tcPr>
            <w:tcW w:w="1757" w:type="dxa"/>
            <w:vMerge/>
            <w:tcBorders>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722" w:type="dxa"/>
            <w:vMerge/>
            <w:tcBorders>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1587" w:type="dxa"/>
            <w:vMerge/>
            <w:tcBorders>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475A3" w:rsidRPr="004475A3" w:rsidTr="00462386">
        <w:tc>
          <w:tcPr>
            <w:tcW w:w="9071" w:type="dxa"/>
            <w:tcBorders>
              <w:top w:val="nil"/>
              <w:left w:val="nil"/>
              <w:bottom w:val="nil"/>
              <w:right w:val="nil"/>
            </w:tcBorders>
          </w:tcPr>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r w:rsidRPr="004475A3">
              <w:rPr>
                <w:rFonts w:ascii="Arial" w:eastAsiaTheme="minorEastAsia" w:hAnsi="Arial" w:cs="Arial"/>
                <w:sz w:val="20"/>
                <w:lang w:eastAsia="ru-RU"/>
              </w:rPr>
              <w:t>Подпись заявителя, подтверждающая получение решения об отказе в приеме документов</w:t>
            </w:r>
          </w:p>
        </w:tc>
      </w:tr>
    </w:tbl>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0"/>
        <w:gridCol w:w="4195"/>
        <w:gridCol w:w="340"/>
        <w:gridCol w:w="2041"/>
      </w:tblGrid>
      <w:tr w:rsidR="004475A3" w:rsidRPr="004475A3" w:rsidTr="00462386">
        <w:tc>
          <w:tcPr>
            <w:tcW w:w="2154"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340"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4195"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340"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041" w:type="dxa"/>
            <w:tcBorders>
              <w:top w:val="nil"/>
              <w:left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r>
      <w:tr w:rsidR="004475A3" w:rsidRPr="004475A3" w:rsidTr="00462386">
        <w:tc>
          <w:tcPr>
            <w:tcW w:w="2154" w:type="dxa"/>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(подпись)</w:t>
            </w:r>
          </w:p>
        </w:tc>
        <w:tc>
          <w:tcPr>
            <w:tcW w:w="340"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4195" w:type="dxa"/>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(Ф.И.О. заявителя/представителя заявителя)</w:t>
            </w:r>
          </w:p>
        </w:tc>
        <w:tc>
          <w:tcPr>
            <w:tcW w:w="340" w:type="dxa"/>
            <w:tcBorders>
              <w:top w:val="nil"/>
              <w:left w:val="nil"/>
              <w:bottom w:val="nil"/>
              <w:right w:val="nil"/>
            </w:tcBorders>
          </w:tcPr>
          <w:p w:rsidR="004475A3" w:rsidRPr="004475A3" w:rsidRDefault="004475A3" w:rsidP="004475A3">
            <w:pPr>
              <w:widowControl w:val="0"/>
              <w:autoSpaceDE w:val="0"/>
              <w:autoSpaceDN w:val="0"/>
              <w:spacing w:after="0" w:line="240" w:lineRule="auto"/>
              <w:rPr>
                <w:rFonts w:ascii="Arial" w:eastAsiaTheme="minorEastAsia" w:hAnsi="Arial" w:cs="Arial"/>
                <w:sz w:val="20"/>
                <w:lang w:eastAsia="ru-RU"/>
              </w:rPr>
            </w:pPr>
          </w:p>
        </w:tc>
        <w:tc>
          <w:tcPr>
            <w:tcW w:w="2041" w:type="dxa"/>
            <w:tcBorders>
              <w:left w:val="nil"/>
              <w:bottom w:val="nil"/>
              <w:right w:val="nil"/>
            </w:tcBorders>
          </w:tcPr>
          <w:p w:rsidR="004475A3" w:rsidRPr="004475A3" w:rsidRDefault="004475A3" w:rsidP="004475A3">
            <w:pPr>
              <w:widowControl w:val="0"/>
              <w:autoSpaceDE w:val="0"/>
              <w:autoSpaceDN w:val="0"/>
              <w:spacing w:after="0" w:line="240" w:lineRule="auto"/>
              <w:jc w:val="center"/>
              <w:rPr>
                <w:rFonts w:ascii="Arial" w:eastAsiaTheme="minorEastAsia" w:hAnsi="Arial" w:cs="Arial"/>
                <w:sz w:val="20"/>
                <w:lang w:eastAsia="ru-RU"/>
              </w:rPr>
            </w:pPr>
            <w:r w:rsidRPr="004475A3">
              <w:rPr>
                <w:rFonts w:ascii="Arial" w:eastAsiaTheme="minorEastAsia" w:hAnsi="Arial" w:cs="Arial"/>
                <w:sz w:val="20"/>
                <w:lang w:eastAsia="ru-RU"/>
              </w:rPr>
              <w:t>(дата)</w:t>
            </w:r>
          </w:p>
        </w:tc>
      </w:tr>
    </w:tbl>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autoSpaceDE w:val="0"/>
        <w:autoSpaceDN w:val="0"/>
        <w:spacing w:after="0" w:line="240" w:lineRule="auto"/>
        <w:jc w:val="both"/>
        <w:rPr>
          <w:rFonts w:ascii="Arial" w:eastAsiaTheme="minorEastAsia" w:hAnsi="Arial" w:cs="Arial"/>
          <w:sz w:val="20"/>
          <w:lang w:eastAsia="ru-RU"/>
        </w:rPr>
      </w:pPr>
    </w:p>
    <w:p w:rsidR="004475A3" w:rsidRPr="004475A3" w:rsidRDefault="004475A3" w:rsidP="004475A3">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4475A3" w:rsidRPr="004475A3" w:rsidRDefault="004475A3" w:rsidP="004475A3">
      <w:pPr>
        <w:rPr>
          <w:rFonts w:eastAsia="Times New Roman" w:cs="Times New Roman"/>
        </w:rPr>
      </w:pPr>
    </w:p>
    <w:p w:rsidR="002B4375" w:rsidRDefault="004475A3">
      <w:bookmarkStart w:id="17" w:name="_GoBack"/>
      <w:bookmarkEnd w:id="17"/>
    </w:p>
    <w:sectPr w:rsidR="002B4375" w:rsidSect="00AB2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BE"/>
    <w:rsid w:val="0003730A"/>
    <w:rsid w:val="000B7B0D"/>
    <w:rsid w:val="004475A3"/>
    <w:rsid w:val="005D17BE"/>
    <w:rsid w:val="00952FAF"/>
    <w:rsid w:val="009B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75A3"/>
  </w:style>
  <w:style w:type="paragraph" w:customStyle="1" w:styleId="ConsPlusNormal">
    <w:name w:val="ConsPlusNormal"/>
    <w:rsid w:val="004475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47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75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47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7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475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75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75A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475A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447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75A3"/>
  </w:style>
  <w:style w:type="paragraph" w:customStyle="1" w:styleId="ConsPlusNormal">
    <w:name w:val="ConsPlusNormal"/>
    <w:rsid w:val="004475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47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75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47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7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475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75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75A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475A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4475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8504DDCFAC73528A0B133A5DDF849974B2B6E15E73740E072C63E96156C0E8228A07A8E1846F3D8B236158D6CCC0EB3C632C8AB3296E43VFq4H" TargetMode="External"/><Relationship Id="rId21" Type="http://schemas.openxmlformats.org/officeDocument/2006/relationships/hyperlink" Target="consultantplus://offline/ref=FB8504DDCFAC73528A0B0C2B48DF849972B5B2EC5676740E072C63E96156C0E8228A07A8E1846F348C236158D6CCC0EB3C632C8AB3296E43VFq4H" TargetMode="External"/><Relationship Id="rId42" Type="http://schemas.openxmlformats.org/officeDocument/2006/relationships/hyperlink" Target="consultantplus://offline/ref=FB8504DDCFAC73528A0B133A5DDF849974B2B6E15E73740E072C63E96156C0E8228A07A8E1846F3489236158D6CCC0EB3C632C8AB3296E43VFq4H" TargetMode="External"/><Relationship Id="rId63" Type="http://schemas.openxmlformats.org/officeDocument/2006/relationships/hyperlink" Target="consultantplus://offline/ref=FB8504DDCFAC73528A0B133A5DDF849974B5B4ED5676740E072C63E96156C0E8228A07A8E1846F338E236158D6CCC0EB3C632C8AB3296E43VFq4H" TargetMode="External"/><Relationship Id="rId84" Type="http://schemas.openxmlformats.org/officeDocument/2006/relationships/hyperlink" Target="consultantplus://offline/ref=FB8504DDCFAC73528A0B133A5DDF849974B7B5EF5E77740E072C63E96156C0E8228A07A8E1846F3C8A236158D6CCC0EB3C632C8AB3296E43VFq4H" TargetMode="External"/><Relationship Id="rId138" Type="http://schemas.openxmlformats.org/officeDocument/2006/relationships/hyperlink" Target="consultantplus://offline/ref=FB8504DDCFAC73528A0B133A5DDF849974B2B6E15E73740E072C63E96156C0E8228A07A8E1846E348C236158D6CCC0EB3C632C8AB3296E43VFq4H" TargetMode="External"/><Relationship Id="rId159" Type="http://schemas.openxmlformats.org/officeDocument/2006/relationships/hyperlink" Target="consultantplus://offline/ref=FB8504DDCFAC73528A0B133A5DDF849974B5B4ED5676740E072C63E96156C0E8228A07A8E1846E308D236158D6CCC0EB3C632C8AB3296E43VFq4H" TargetMode="External"/><Relationship Id="rId170" Type="http://schemas.openxmlformats.org/officeDocument/2006/relationships/hyperlink" Target="consultantplus://offline/ref=FB8504DDCFAC73528A0B0C2B48DF849972B6B5E0527E740E072C63E96156C0E8228A07A8E0866461DD6C60049098D3E83F632F88AFV2q9H" TargetMode="External"/><Relationship Id="rId107" Type="http://schemas.openxmlformats.org/officeDocument/2006/relationships/hyperlink" Target="consultantplus://offline/ref=FB8504DDCFAC73528A0B133A5DDF849974B2B6E15E73740E072C63E96156C0E8228A07A8E1846F3D8D236158D6CCC0EB3C632C8AB3296E43VFq4H" TargetMode="External"/><Relationship Id="rId11" Type="http://schemas.openxmlformats.org/officeDocument/2006/relationships/hyperlink" Target="consultantplus://offline/ref=FB8504DDCFAC73528A0B133A5DDF849974B5BAEB5572740E072C63E96156C0E8228A07A8E1846D3C8D236158D6CCC0EB3C632C8AB3296E43VFq4H" TargetMode="External"/><Relationship Id="rId32" Type="http://schemas.openxmlformats.org/officeDocument/2006/relationships/hyperlink" Target="consultantplus://offline/ref=FB8504DDCFAC73528A0B133A5DDF849974B7B5EF5E77740E072C63E96156C0E8228A07A8E1846F3684236158D6CCC0EB3C632C8AB3296E43VFq4H" TargetMode="External"/><Relationship Id="rId53" Type="http://schemas.openxmlformats.org/officeDocument/2006/relationships/hyperlink" Target="consultantplus://offline/ref=FB8504DDCFAC73528A0B0C2B48DF849972B6B4ED527E740E072C63E96156C0E8228A07ABE18F3B64C87D380B9387CCEB237F2D8AVAqFH" TargetMode="External"/><Relationship Id="rId74" Type="http://schemas.openxmlformats.org/officeDocument/2006/relationships/hyperlink" Target="consultantplus://offline/ref=FB8504DDCFAC73528A0B133A5DDF849974B2BAE9567F740E072C63E96156C0E8228A07A8E1846F318C236158D6CCC0EB3C632C8AB3296E43VFq4H" TargetMode="External"/><Relationship Id="rId128" Type="http://schemas.openxmlformats.org/officeDocument/2006/relationships/hyperlink" Target="consultantplus://offline/ref=FB8504DDCFAC73528A0B133A5DDF849974B2B6E15E73740E072C63E96156C0E8228A07A8E1846E358C236158D6CCC0EB3C632C8AB3296E43VFq4H" TargetMode="External"/><Relationship Id="rId149" Type="http://schemas.openxmlformats.org/officeDocument/2006/relationships/hyperlink" Target="consultantplus://offline/ref=FB8504DDCFAC73528A0B133A5DDF849974B5B3E95074740E072C63E96156C0E8228A07A8E1846E3688236158D6CCC0EB3C632C8AB3296E43VFq4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B8504DDCFAC73528A0B133A5DDF849974B2BAE9567F740E072C63E96156C0E8228A07A8E1846F3085236158D6CCC0EB3C632C8AB3296E43VFq4H" TargetMode="External"/><Relationship Id="rId160" Type="http://schemas.openxmlformats.org/officeDocument/2006/relationships/hyperlink" Target="consultantplus://offline/ref=FB8504DDCFAC73528A0B133A5DDF849974B5B3E95074740E072C63E96156C0E8228A07A8E1846E3C8D236158D6CCC0EB3C632C8AB3296E43VFq4H" TargetMode="External"/><Relationship Id="rId181" Type="http://schemas.openxmlformats.org/officeDocument/2006/relationships/hyperlink" Target="consultantplus://offline/ref=FB8504DDCFAC73528A0B133A5DDF849974B2B6E15E73740E072C63E96156C0E8228A07A8E1846E378F236158D6CCC0EB3C632C8AB3296E43VFq4H" TargetMode="External"/><Relationship Id="rId22" Type="http://schemas.openxmlformats.org/officeDocument/2006/relationships/hyperlink" Target="consultantplus://offline/ref=FB8504DDCFAC73528A0B133A5DDF849974B2BAE9567F740E072C63E96156C0E8228A07A8E1846F348E236158D6CCC0EB3C632C8AB3296E43VFq4H" TargetMode="External"/><Relationship Id="rId43" Type="http://schemas.openxmlformats.org/officeDocument/2006/relationships/hyperlink" Target="consultantplus://offline/ref=FB8504DDCFAC73528A0B133A5DDF849974B2B6E15E73740E072C63E96156C0E8228A07A8E1846F348B236158D6CCC0EB3C632C8AB3296E43VFq4H" TargetMode="External"/><Relationship Id="rId64" Type="http://schemas.openxmlformats.org/officeDocument/2006/relationships/hyperlink" Target="consultantplus://offline/ref=FB8504DDCFAC73528A0B133A5DDF849974B5B4ED5676740E072C63E96156C0E8228A07A8E1846F338B236158D6CCC0EB3C632C8AB3296E43VFq4H" TargetMode="External"/><Relationship Id="rId118" Type="http://schemas.openxmlformats.org/officeDocument/2006/relationships/hyperlink" Target="consultantplus://offline/ref=FB8504DDCFAC73528A0B133A5DDF849974B2B6E15E73740E072C63E96156C0E8228A07A8E1846F3C8C236158D6CCC0EB3C632C8AB3296E43VFq4H" TargetMode="External"/><Relationship Id="rId139" Type="http://schemas.openxmlformats.org/officeDocument/2006/relationships/hyperlink" Target="consultantplus://offline/ref=FB8504DDCFAC73528A0B133A5DDF849974B2B6E15E73740E072C63E96156C0E8228A07A8E1846E348E236158D6CCC0EB3C632C8AB3296E43VFq4H" TargetMode="External"/><Relationship Id="rId85" Type="http://schemas.openxmlformats.org/officeDocument/2006/relationships/hyperlink" Target="consultantplus://offline/ref=FB8504DDCFAC73528A0B133A5DDF849974B5B4ED5676740E072C63E96156C0E8228A07A8E1846E3589236158D6CCC0EB3C632C8AB3296E43VFq4H" TargetMode="External"/><Relationship Id="rId150" Type="http://schemas.openxmlformats.org/officeDocument/2006/relationships/hyperlink" Target="consultantplus://offline/ref=FB8504DDCFAC73528A0B133A5DDF849974B5B3E95074740E072C63E96156C0E8228A07A8E1846E338F236158D6CCC0EB3C632C8AB3296E43VFq4H" TargetMode="External"/><Relationship Id="rId171" Type="http://schemas.openxmlformats.org/officeDocument/2006/relationships/hyperlink" Target="consultantplus://offline/ref=FB8504DDCFAC73528A0B0C2B48DF849972B6B5E0527E740E072C63E96156C0E8228A07ABE08D6461DD6C60049098D3E83F632F88AFV2q9H" TargetMode="External"/><Relationship Id="rId12" Type="http://schemas.openxmlformats.org/officeDocument/2006/relationships/hyperlink" Target="consultantplus://offline/ref=FB8504DDCFAC73528A0B133A5DDF849974B2BAE9567F740E072C63E96156C0E8228A07A8E1846F348C236158D6CCC0EB3C632C8AB3296E43VFq4H" TargetMode="External"/><Relationship Id="rId33" Type="http://schemas.openxmlformats.org/officeDocument/2006/relationships/hyperlink" Target="consultantplus://offline/ref=FB8504DDCFAC73528A0B133A5DDF849974B7B5EF5E77740E072C63E96156C0E8228A07A8E1846F318C236158D6CCC0EB3C632C8AB3296E43VFq4H" TargetMode="External"/><Relationship Id="rId108" Type="http://schemas.openxmlformats.org/officeDocument/2006/relationships/hyperlink" Target="consultantplus://offline/ref=FB8504DDCFAC73528A0B0C2B48DF849972B7B0EF5271740E072C63E96156C0E8228A07A8E1846F348F236158D6CCC0EB3C632C8AB3296E43VFq4H" TargetMode="External"/><Relationship Id="rId129" Type="http://schemas.openxmlformats.org/officeDocument/2006/relationships/hyperlink" Target="consultantplus://offline/ref=FB8504DDCFAC73528A0B133A5DDF849974B2B6E15E73740E072C63E96156C0E8228A07A8E1846E358D236158D6CCC0EB3C632C8AB3296E43VFq4H" TargetMode="External"/><Relationship Id="rId54" Type="http://schemas.openxmlformats.org/officeDocument/2006/relationships/hyperlink" Target="consultantplus://offline/ref=FB8504DDCFAC73528A0B0C2B48DF849972B6B4ED527E740E072C63E96156C0E8228A07A8E1846C3584236158D6CCC0EB3C632C8AB3296E43VFq4H" TargetMode="External"/><Relationship Id="rId75" Type="http://schemas.openxmlformats.org/officeDocument/2006/relationships/hyperlink" Target="consultantplus://offline/ref=FB8504DDCFAC73528A0B133A5DDF849974B5B4ED5676740E072C63E96156C0E8228A07A8E1846F3C8A236158D6CCC0EB3C632C8AB3296E43VFq4H" TargetMode="External"/><Relationship Id="rId96" Type="http://schemas.openxmlformats.org/officeDocument/2006/relationships/hyperlink" Target="consultantplus://offline/ref=FB8504DDCFAC73528A0B133A5DDF849974B2BAE9567F740E072C63E96156C0E8228A07A8E1846F338D236158D6CCC0EB3C632C8AB3296E43VFq4H" TargetMode="External"/><Relationship Id="rId140" Type="http://schemas.openxmlformats.org/officeDocument/2006/relationships/hyperlink" Target="consultantplus://offline/ref=FB8504DDCFAC73528A0B133A5DDF849974B2B6E15E73740E072C63E96156C0E8228A07A8E1846E348F236158D6CCC0EB3C632C8AB3296E43VFq4H" TargetMode="External"/><Relationship Id="rId161" Type="http://schemas.openxmlformats.org/officeDocument/2006/relationships/hyperlink" Target="consultantplus://offline/ref=FB8504DDCFAC73528A0B133A5DDF849974B5B4ED5676740E072C63E96156C0E8228A07A8E1846E308F236158D6CCC0EB3C632C8AB3296E43VFq4H" TargetMode="External"/><Relationship Id="rId182" Type="http://schemas.openxmlformats.org/officeDocument/2006/relationships/hyperlink" Target="consultantplus://offline/ref=FB8504DDCFAC73528A0B133A5DDF849974B2BAE9567F740E072C63E96156C0E8228A07A8E1846E348F236158D6CCC0EB3C632C8AB3296E43VFq4H" TargetMode="External"/><Relationship Id="rId6" Type="http://schemas.openxmlformats.org/officeDocument/2006/relationships/hyperlink" Target="consultantplus://offline/ref=FB8504DDCFAC73528A0B133A5DDF849974B7B5EF5E77740E072C63E96156C0E8228A07A8E1846F3589236158D6CCC0EB3C632C8AB3296E43VFq4H" TargetMode="External"/><Relationship Id="rId23" Type="http://schemas.openxmlformats.org/officeDocument/2006/relationships/hyperlink" Target="consultantplus://offline/ref=FB8504DDCFAC73528A0B133A5DDF849974B2BAE9567F740E072C63E96156C0E8228A07A8E1846F348E236158D6CCC0EB3C632C8AB3296E43VFq4H" TargetMode="External"/><Relationship Id="rId119" Type="http://schemas.openxmlformats.org/officeDocument/2006/relationships/hyperlink" Target="consultantplus://offline/ref=FB8504DDCFAC73528A0B133A5DDF849974B2B6E15E73740E072C63E96156C0E8228A07A8E1846F3C8E236158D6CCC0EB3C632C8AB3296E43VFq4H" TargetMode="External"/><Relationship Id="rId44" Type="http://schemas.openxmlformats.org/officeDocument/2006/relationships/hyperlink" Target="consultantplus://offline/ref=FB8504DDCFAC73528A0B133A5DDF849974B2B6E15E73740E072C63E96156C0E8228A07A8E1846F3485236158D6CCC0EB3C632C8AB3296E43VFq4H" TargetMode="External"/><Relationship Id="rId65" Type="http://schemas.openxmlformats.org/officeDocument/2006/relationships/hyperlink" Target="consultantplus://offline/ref=FB8504DDCFAC73528A0B0C2B48DF849972B6B4ED527E740E072C63E96156C0E8228A07A8E08F3B64C87D380B9387CCEB237F2D8AVAqFH" TargetMode="External"/><Relationship Id="rId86" Type="http://schemas.openxmlformats.org/officeDocument/2006/relationships/hyperlink" Target="consultantplus://offline/ref=FB8504DDCFAC73528A0B133A5DDF849974B7B5EF5E77740E072C63E96156C0E8228A07A8E1846F3C84236158D6CCC0EB3C632C8AB3296E43VFq4H" TargetMode="External"/><Relationship Id="rId130" Type="http://schemas.openxmlformats.org/officeDocument/2006/relationships/hyperlink" Target="consultantplus://offline/ref=FB8504DDCFAC73528A0B133A5DDF849974B2B6E15E73740E072C63E96156C0E8228A07A8E1846E358F236158D6CCC0EB3C632C8AB3296E43VFq4H" TargetMode="External"/><Relationship Id="rId151" Type="http://schemas.openxmlformats.org/officeDocument/2006/relationships/hyperlink" Target="consultantplus://offline/ref=FB8504DDCFAC73528A0B133A5DDF849974B2B6E15E73740E072C63E96156C0E8228A07A8E1846E378D236158D6CCC0EB3C632C8AB3296E43VFq4H" TargetMode="External"/><Relationship Id="rId172" Type="http://schemas.openxmlformats.org/officeDocument/2006/relationships/hyperlink" Target="consultantplus://offline/ref=FB8504DDCFAC73528A0B0C2B48DF849972B6B5E0527E740E072C63E96156C0E8228A07ABE08D6461DD6C60049098D3E83F632F88AFV2q9H" TargetMode="External"/><Relationship Id="rId13" Type="http://schemas.openxmlformats.org/officeDocument/2006/relationships/hyperlink" Target="consultantplus://offline/ref=FB8504DDCFAC73528A0B133A5DDF849977BFB1E15E7E740E072C63E96156C0E8308A5FA4E38571348E36370990V9qBH" TargetMode="External"/><Relationship Id="rId18" Type="http://schemas.openxmlformats.org/officeDocument/2006/relationships/hyperlink" Target="consultantplus://offline/ref=FB8504DDCFAC73528A0B133A5DDF849974B2BAE9567F740E072C63E96156C0E8228A07A8E1846F348C236158D6CCC0EB3C632C8AB3296E43VFq4H" TargetMode="External"/><Relationship Id="rId39" Type="http://schemas.openxmlformats.org/officeDocument/2006/relationships/hyperlink" Target="consultantplus://offline/ref=FB8504DDCFAC73528A0B133A5DDF849974B2BAE9567F740E072C63E96156C0E8228A07A8E1846F348B236158D6CCC0EB3C632C8AB3296E43VFq4H" TargetMode="External"/><Relationship Id="rId109" Type="http://schemas.openxmlformats.org/officeDocument/2006/relationships/hyperlink" Target="consultantplus://offline/ref=FB8504DDCFAC73528A0B133A5DDF849974B2B6E15E73740E072C63E96156C0E8228A07A8E1846F3D8E236158D6CCC0EB3C632C8AB3296E43VFq4H" TargetMode="External"/><Relationship Id="rId34" Type="http://schemas.openxmlformats.org/officeDocument/2006/relationships/hyperlink" Target="consultantplus://offline/ref=FB8504DDCFAC73528A0B133A5DDF849974B7B5EF5E77740E072C63E96156C0E8228A07A8E1846F318D236158D6CCC0EB3C632C8AB3296E43VFq4H" TargetMode="External"/><Relationship Id="rId50" Type="http://schemas.openxmlformats.org/officeDocument/2006/relationships/hyperlink" Target="consultantplus://offline/ref=FB8504DDCFAC73528A0B133A5DDF849974B2B6E15E73740E072C63E96156C0E8228A07A8E1846F3789236158D6CCC0EB3C632C8AB3296E43VFq4H" TargetMode="External"/><Relationship Id="rId55" Type="http://schemas.openxmlformats.org/officeDocument/2006/relationships/hyperlink" Target="consultantplus://offline/ref=FB8504DDCFAC73528A0B133A5DDF849974B2BAE9567F740E072C63E96156C0E8228A07A8E1846F378E236158D6CCC0EB3C632C8AB3296E43VFq4H" TargetMode="External"/><Relationship Id="rId76" Type="http://schemas.openxmlformats.org/officeDocument/2006/relationships/hyperlink" Target="consultantplus://offline/ref=FB8504DDCFAC73528A0B0C2B48DF849972B4B2EF5E7F740E072C63E96156C0E8228A07ABE1846931877C644DC794CFE8237C2F96AF2B6CV4q3H" TargetMode="External"/><Relationship Id="rId97" Type="http://schemas.openxmlformats.org/officeDocument/2006/relationships/hyperlink" Target="consultantplus://offline/ref=FB8504DDCFAC73528A0B133A5DDF849974B2B6E15E73740E072C63E96156C0E8228A07A8E1846F328D236158D6CCC0EB3C632C8AB3296E43VFq4H" TargetMode="External"/><Relationship Id="rId104" Type="http://schemas.openxmlformats.org/officeDocument/2006/relationships/hyperlink" Target="consultantplus://offline/ref=FB8504DDCFAC73528A0B133A5DDF849974B5B3E95074740E072C63E96156C0E8228A07A8E1846E3488236158D6CCC0EB3C632C8AB3296E43VFq4H" TargetMode="External"/><Relationship Id="rId120" Type="http://schemas.openxmlformats.org/officeDocument/2006/relationships/hyperlink" Target="consultantplus://offline/ref=FB8504DDCFAC73528A0B133A5DDF849974B2B6E15E73740E072C63E96156C0E8228A07A8E1846F3C8F236158D6CCC0EB3C632C8AB3296E43VFq4H" TargetMode="External"/><Relationship Id="rId125" Type="http://schemas.openxmlformats.org/officeDocument/2006/relationships/hyperlink" Target="consultantplus://offline/ref=FB8504DDCFAC73528A0B133A5DDF849974B2B6E15E73740E072C63E96156C0E8228A07A8E1846F3C84236158D6CCC0EB3C632C8AB3296E43VFq4H" TargetMode="External"/><Relationship Id="rId141" Type="http://schemas.openxmlformats.org/officeDocument/2006/relationships/hyperlink" Target="consultantplus://offline/ref=FB8504DDCFAC73528A0B133A5DDF849974B2B6E15E73740E072C63E96156C0E8228A07A8E1846E3488236158D6CCC0EB3C632C8AB3296E43VFq4H" TargetMode="External"/><Relationship Id="rId146" Type="http://schemas.openxmlformats.org/officeDocument/2006/relationships/hyperlink" Target="consultantplus://offline/ref=FB8504DDCFAC73528A0B133A5DDF849974B2B6E15E73740E072C63E96156C0E8228A07A8E1846E3484236158D6CCC0EB3C632C8AB3296E43VFq4H" TargetMode="External"/><Relationship Id="rId167" Type="http://schemas.openxmlformats.org/officeDocument/2006/relationships/hyperlink" Target="consultantplus://offline/ref=FB8504DDCFAC73528A0B0C2B48DF849972B6B5E0527E740E072C63E96156C0E8228A07A8E1846C3088236158D6CCC0EB3C632C8AB3296E43VFq4H" TargetMode="External"/><Relationship Id="rId188" Type="http://schemas.openxmlformats.org/officeDocument/2006/relationships/hyperlink" Target="consultantplus://offline/ref=FB8504DDCFAC73528A0B133A5DDF849974B2BAE9567F740E072C63E96156C0E8228A07A8E1846E3488236158D6CCC0EB3C632C8AB3296E43VFq4H" TargetMode="External"/><Relationship Id="rId7" Type="http://schemas.openxmlformats.org/officeDocument/2006/relationships/hyperlink" Target="consultantplus://offline/ref=FB8504DDCFAC73528A0B133A5DDF849974B5B3E95074740E072C63E96156C0E8228A07A8E1846F3589236158D6CCC0EB3C632C8AB3296E43VFq4H" TargetMode="External"/><Relationship Id="rId71" Type="http://schemas.openxmlformats.org/officeDocument/2006/relationships/hyperlink" Target="consultantplus://offline/ref=FB8504DDCFAC73528A0B0C2B48DF849972B6B4ED527E740E072C63E96156C0E8228A07A8E3876461DD6C60049098D3E83F632F88AFV2q9H" TargetMode="External"/><Relationship Id="rId92" Type="http://schemas.openxmlformats.org/officeDocument/2006/relationships/hyperlink" Target="consultantplus://offline/ref=FB8504DDCFAC73528A0B133A5DDF849974B5B4ED5676740E072C63E96156C0E8228A07A8E1846E318E236158D6CCC0EB3C632C8AB3296E43VFq4H" TargetMode="External"/><Relationship Id="rId162" Type="http://schemas.openxmlformats.org/officeDocument/2006/relationships/hyperlink" Target="consultantplus://offline/ref=FB8504DDCFAC73528A0B133A5DDF849974B5B4ED5676740E072C63E96156C0E8228A07A8E1846E3089236158D6CCC0EB3C632C8AB3296E43VFq4H" TargetMode="External"/><Relationship Id="rId183" Type="http://schemas.openxmlformats.org/officeDocument/2006/relationships/hyperlink" Target="consultantplus://offline/ref=FB8504DDCFAC73528A0B133A5DDF849974B2B6E15E73740E072C63E96156C0E8228A07A8E1846E378F236158D6CCC0EB3C632C8AB3296E43VFq4H" TargetMode="External"/><Relationship Id="rId2" Type="http://schemas.microsoft.com/office/2007/relationships/stylesWithEffects" Target="stylesWithEffects.xml"/><Relationship Id="rId29" Type="http://schemas.openxmlformats.org/officeDocument/2006/relationships/hyperlink" Target="consultantplus://offline/ref=FB8504DDCFAC73528A0B133A5DDF849974B7B5EF5E77740E072C63E96156C0E8228A07A8E1846F368A236158D6CCC0EB3C632C8AB3296E43VFq4H" TargetMode="External"/><Relationship Id="rId24" Type="http://schemas.openxmlformats.org/officeDocument/2006/relationships/hyperlink" Target="consultantplus://offline/ref=FB8504DDCFAC73528A0B133A5DDF849974B2BAE9567F740E072C63E96156C0E8228A07A8E1846F3488236158D6CCC0EB3C632C8AB3296E43VFq4H" TargetMode="External"/><Relationship Id="rId40" Type="http://schemas.openxmlformats.org/officeDocument/2006/relationships/hyperlink" Target="consultantplus://offline/ref=FB8504DDCFAC73528A0B133A5DDF849974B2BAE9567F740E072C63E96156C0E8228A07A8E1846F348A236158D6CCC0EB3C632C8AB3296E43VFq4H" TargetMode="External"/><Relationship Id="rId45" Type="http://schemas.openxmlformats.org/officeDocument/2006/relationships/hyperlink" Target="consultantplus://offline/ref=FB8504DDCFAC73528A0B133A5DDF849974B5B4ED5676740E072C63E96156C0E8228A07A8E1846F3689236158D6CCC0EB3C632C8AB3296E43VFq4H" TargetMode="External"/><Relationship Id="rId66" Type="http://schemas.openxmlformats.org/officeDocument/2006/relationships/hyperlink" Target="consultantplus://offline/ref=FB8504DDCFAC73528A0B0C2B48DF849972B6B4ED527E740E072C63E96156C0E8228A07ABE18F3B64C87D380B9387CCEB237F2D8AVAqFH" TargetMode="External"/><Relationship Id="rId87" Type="http://schemas.openxmlformats.org/officeDocument/2006/relationships/hyperlink" Target="consultantplus://offline/ref=FB8504DDCFAC73528A0B133A5DDF849974B5B4ED5676740E072C63E96156C0E8228A07A8E1846E358A236158D6CCC0EB3C632C8AB3296E43VFq4H" TargetMode="External"/><Relationship Id="rId110" Type="http://schemas.openxmlformats.org/officeDocument/2006/relationships/hyperlink" Target="consultantplus://offline/ref=FB8504DDCFAC73528A0B133A5DDF849974B2BAE9567F740E072C63E96156C0E8228A07A8E1846F338F236158D6CCC0EB3C632C8AB3296E43VFq4H" TargetMode="External"/><Relationship Id="rId115" Type="http://schemas.openxmlformats.org/officeDocument/2006/relationships/hyperlink" Target="consultantplus://offline/ref=FB8504DDCFAC73528A0B0C2B48DF849972B6B4ED527E740E072C63E96156C0E8228A07ABE2856461DD6C60049098D3E83F632F88AFV2q9H" TargetMode="External"/><Relationship Id="rId131" Type="http://schemas.openxmlformats.org/officeDocument/2006/relationships/hyperlink" Target="consultantplus://offline/ref=FB8504DDCFAC73528A0B133A5DDF849974B2B6E15E73740E072C63E96156C0E8228A07A8E1846E3588236158D6CCC0EB3C632C8AB3296E43VFq4H" TargetMode="External"/><Relationship Id="rId136" Type="http://schemas.openxmlformats.org/officeDocument/2006/relationships/hyperlink" Target="consultantplus://offline/ref=FB8504DDCFAC73528A0B133A5DDF849974B2B6E15E73740E072C63E96156C0E8228A07A8E1846E3584236158D6CCC0EB3C632C8AB3296E43VFq4H" TargetMode="External"/><Relationship Id="rId157" Type="http://schemas.openxmlformats.org/officeDocument/2006/relationships/hyperlink" Target="consultantplus://offline/ref=FB8504DDCFAC73528A0B133A5DDF849974B5B4ED5676740E072C63E96156C0E8228A07A8E1846E318B236158D6CCC0EB3C632C8AB3296E43VFq4H" TargetMode="External"/><Relationship Id="rId178" Type="http://schemas.openxmlformats.org/officeDocument/2006/relationships/hyperlink" Target="consultantplus://offline/ref=FB8504DDCFAC73528A0B133A5DDF849974B2BAE9567F740E072C63E96156C0E8228A07A8E1846F328E236158D6CCC0EB3C632C8AB3296E43VFq4H" TargetMode="External"/><Relationship Id="rId61" Type="http://schemas.openxmlformats.org/officeDocument/2006/relationships/hyperlink" Target="consultantplus://offline/ref=FB8504DDCFAC73528A0B0C2B48DF849972B6B5E0527E740E072C63E96156C0E8228A07AAE48D6461DD6C60049098D3E83F632F88AFV2q9H" TargetMode="External"/><Relationship Id="rId82" Type="http://schemas.openxmlformats.org/officeDocument/2006/relationships/hyperlink" Target="consultantplus://offline/ref=FB8504DDCFAC73528A0B133A5DDF849974B5B4ED5676740E072C63E96156C0E8228A07A8E1846F3C8A236158D6CCC0EB3C632C8AB3296E43VFq4H" TargetMode="External"/><Relationship Id="rId152" Type="http://schemas.openxmlformats.org/officeDocument/2006/relationships/hyperlink" Target="consultantplus://offline/ref=FB8504DDCFAC73528A0B133A5DDF849974B2BAE9567F740E072C63E96156C0E8228A07A8E1846F338B236158D6CCC0EB3C632C8AB3296E43VFq4H" TargetMode="External"/><Relationship Id="rId173" Type="http://schemas.openxmlformats.org/officeDocument/2006/relationships/hyperlink" Target="consultantplus://offline/ref=FB8504DDCFAC73528A0B133A5DDF849974B5B3E95074740E072C63E96156C0E8228A07A8E1846D318C236158D6CCC0EB3C632C8AB3296E43VFq4H" TargetMode="External"/><Relationship Id="rId19" Type="http://schemas.openxmlformats.org/officeDocument/2006/relationships/hyperlink" Target="consultantplus://offline/ref=FB8504DDCFAC73528A0B133A5DDF849974B5B4ED5676740E072C63E96156C0E8228A07A8E1846F348C236158D6CCC0EB3C632C8AB3296E43VFq4H" TargetMode="External"/><Relationship Id="rId14" Type="http://schemas.openxmlformats.org/officeDocument/2006/relationships/hyperlink" Target="consultantplus://offline/ref=FB8504DDCFAC73528A0B133A5DDF849974B7B5EF5E77740E072C63E96156C0E8228A07A8E1846F3589236158D6CCC0EB3C632C8AB3296E43VFq4H" TargetMode="External"/><Relationship Id="rId30" Type="http://schemas.openxmlformats.org/officeDocument/2006/relationships/hyperlink" Target="consultantplus://offline/ref=FB8504DDCFAC73528A0B133A5DDF849974B7B5EF5E77740E072C63E96156C0E8228A07A8E1846F368B236158D6CCC0EB3C632C8AB3296E43VFq4H" TargetMode="External"/><Relationship Id="rId35" Type="http://schemas.openxmlformats.org/officeDocument/2006/relationships/hyperlink" Target="consultantplus://offline/ref=FB8504DDCFAC73528A0B133A5DDF849974B7B5EF5E77740E072C63E96156C0E8228A07A8E1846F318E236158D6CCC0EB3C632C8AB3296E43VFq4H" TargetMode="External"/><Relationship Id="rId56" Type="http://schemas.openxmlformats.org/officeDocument/2006/relationships/hyperlink" Target="consultantplus://offline/ref=FB8504DDCFAC73528A0B133A5DDF849974B5B4ED5676740E072C63E96156C0E8228A07A8E1846F308F236158D6CCC0EB3C632C8AB3296E43VFq4H" TargetMode="External"/><Relationship Id="rId77" Type="http://schemas.openxmlformats.org/officeDocument/2006/relationships/hyperlink" Target="consultantplus://offline/ref=FB8504DDCFAC73528A0B133A5DDF849974B2B6E15E73740E072C63E96156C0E8228A07A8E1846F3388236158D6CCC0EB3C632C8AB3296E43VFq4H" TargetMode="External"/><Relationship Id="rId100" Type="http://schemas.openxmlformats.org/officeDocument/2006/relationships/hyperlink" Target="consultantplus://offline/ref=FB8504DDCFAC73528A0B133A5DDF849974B7B5EF5E77740E072C63E96156C0E8228A07A8E1846E378E236158D6CCC0EB3C632C8AB3296E43VFq4H" TargetMode="External"/><Relationship Id="rId105" Type="http://schemas.openxmlformats.org/officeDocument/2006/relationships/hyperlink" Target="consultantplus://offline/ref=FB8504DDCFAC73528A0B133A5DDF849974B5B3E95074740E072C63E96156C0E8228A07A8E1846E348A236158D6CCC0EB3C632C8AB3296E43VFq4H" TargetMode="External"/><Relationship Id="rId126" Type="http://schemas.openxmlformats.org/officeDocument/2006/relationships/hyperlink" Target="consultantplus://offline/ref=FB8504DDCFAC73528A0B133A5DDF849974B2B6E15E73740E072C63E96156C0E8228A07A8E1846F3C85236158D6CCC0EB3C632C8AB3296E43VFq4H" TargetMode="External"/><Relationship Id="rId147" Type="http://schemas.openxmlformats.org/officeDocument/2006/relationships/hyperlink" Target="consultantplus://offline/ref=FB8504DDCFAC73528A0B133A5DDF849974B2B6E15E73740E072C63E96156C0E8228A07A8E1846E3485236158D6CCC0EB3C632C8AB3296E43VFq4H" TargetMode="External"/><Relationship Id="rId168" Type="http://schemas.openxmlformats.org/officeDocument/2006/relationships/hyperlink" Target="consultantplus://offline/ref=FB8504DDCFAC73528A0B0C2B48DF849972B6B5E0527E740E072C63E96156C0E8228A07ABE8846461DD6C60049098D3E83F632F88AFV2q9H" TargetMode="External"/><Relationship Id="rId8" Type="http://schemas.openxmlformats.org/officeDocument/2006/relationships/hyperlink" Target="consultantplus://offline/ref=FB8504DDCFAC73528A0B133A5DDF849974B5B4ED5676740E072C63E96156C0E8228A07A8E1846F3589236158D6CCC0EB3C632C8AB3296E43VFq4H" TargetMode="External"/><Relationship Id="rId51" Type="http://schemas.openxmlformats.org/officeDocument/2006/relationships/hyperlink" Target="consultantplus://offline/ref=FB8504DDCFAC73528A0B133A5DDF849974B2BAE9567F740E072C63E96156C0E8228A07A8E1846F378C236158D6CCC0EB3C632C8AB3296E43VFq4H" TargetMode="External"/><Relationship Id="rId72" Type="http://schemas.openxmlformats.org/officeDocument/2006/relationships/hyperlink" Target="consultantplus://offline/ref=FB8504DDCFAC73528A0B0C2B48DF849972B6B4ED527E740E072C63E96156C0E8228A07ADE28F3B64C87D380B9387CCEB237F2D8AVAqFH" TargetMode="External"/><Relationship Id="rId93" Type="http://schemas.openxmlformats.org/officeDocument/2006/relationships/hyperlink" Target="consultantplus://offline/ref=FB8504DDCFAC73528A0B133A5DDF849974B5B4ED5676740E072C63E96156C0E8228A07A8E1846E318A236158D6CCC0EB3C632C8AB3296E43VFq4H" TargetMode="External"/><Relationship Id="rId98" Type="http://schemas.openxmlformats.org/officeDocument/2006/relationships/hyperlink" Target="consultantplus://offline/ref=FB8504DDCFAC73528A0B133A5DDF849974B5B3E95074740E072C63E96156C0E8228A07A8E1846F3C84236158D6CCC0EB3C632C8AB3296E43VFq4H" TargetMode="External"/><Relationship Id="rId121" Type="http://schemas.openxmlformats.org/officeDocument/2006/relationships/hyperlink" Target="consultantplus://offline/ref=FB8504DDCFAC73528A0B133A5DDF849974B2B6E15E73740E072C63E96156C0E8228A07A8E1846F3C88236158D6CCC0EB3C632C8AB3296E43VFq4H" TargetMode="External"/><Relationship Id="rId142" Type="http://schemas.openxmlformats.org/officeDocument/2006/relationships/hyperlink" Target="consultantplus://offline/ref=FB8504DDCFAC73528A0B133A5DDF849974B2B6E15E73740E072C63E96156C0E8228A07A8E1846E3489236158D6CCC0EB3C632C8AB3296E43VFq4H" TargetMode="External"/><Relationship Id="rId163" Type="http://schemas.openxmlformats.org/officeDocument/2006/relationships/hyperlink" Target="consultantplus://offline/ref=FB8504DDCFAC73528A0B0C2B48DF849972B6B5E0527E740E072C63E96156C0E8228A07ABE5806461DD6C60049098D3E83F632F88AFV2q9H" TargetMode="External"/><Relationship Id="rId184" Type="http://schemas.openxmlformats.org/officeDocument/2006/relationships/hyperlink" Target="consultantplus://offline/ref=FB8504DDCFAC73528A0B133A5DDF849974B2BAE9567F740E072C63E96156C0E8228A07A8E1846E348F236158D6CCC0EB3C632C8AB3296E43VFq4H"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B8504DDCFAC73528A0B133A5DDF849974B7B5EF5E77740E072C63E96156C0E8228A07A8E1846F368D236158D6CCC0EB3C632C8AB3296E43VFq4H" TargetMode="External"/><Relationship Id="rId46" Type="http://schemas.openxmlformats.org/officeDocument/2006/relationships/hyperlink" Target="consultantplus://offline/ref=FB8504DDCFAC73528A0B133A5DDF849974B2B6E15E73740E072C63E96156C0E8228A07A8E1846F378C236158D6CCC0EB3C632C8AB3296E43VFq4H" TargetMode="External"/><Relationship Id="rId67" Type="http://schemas.openxmlformats.org/officeDocument/2006/relationships/hyperlink" Target="consultantplus://offline/ref=FB8504DDCFAC73528A0B0C2B48DF849972B6B4ED527E740E072C63E96156C0E8228A07ADE08F3B64C87D380B9387CCEB237F2D8AVAqFH" TargetMode="External"/><Relationship Id="rId116" Type="http://schemas.openxmlformats.org/officeDocument/2006/relationships/hyperlink" Target="consultantplus://offline/ref=FB8504DDCFAC73528A0B133A5DDF849974B2B6E15E73740E072C63E96156C0E8228A07A8E1846F3D8B236158D6CCC0EB3C632C8AB3296E43VFq4H" TargetMode="External"/><Relationship Id="rId137" Type="http://schemas.openxmlformats.org/officeDocument/2006/relationships/hyperlink" Target="consultantplus://offline/ref=FB8504DDCFAC73528A0B133A5DDF849974B2B6E15E73740E072C63E96156C0E8228A07A8E1846E3585236158D6CCC0EB3C632C8AB3296E43VFq4H" TargetMode="External"/><Relationship Id="rId158" Type="http://schemas.openxmlformats.org/officeDocument/2006/relationships/hyperlink" Target="consultantplus://offline/ref=FB8504DDCFAC73528A0B133A5DDF849974B5B4ED5676740E072C63E96156C0E8228A07A8E1846E318B236158D6CCC0EB3C632C8AB3296E43VFq4H" TargetMode="External"/><Relationship Id="rId20" Type="http://schemas.openxmlformats.org/officeDocument/2006/relationships/hyperlink" Target="consultantplus://offline/ref=FB8504DDCFAC73528A0B0C2B48DF849975B0B5E95573740E072C63E96156C0E8228A07A8E18669338C236158D6CCC0EB3C632C8AB3296E43VFq4H" TargetMode="External"/><Relationship Id="rId41" Type="http://schemas.openxmlformats.org/officeDocument/2006/relationships/hyperlink" Target="consultantplus://offline/ref=FB8504DDCFAC73528A0B133A5DDF849974B2BAE9567F740E072C63E96156C0E8228A07A8E1846F348B236158D6CCC0EB3C632C8AB3296E43VFq4H" TargetMode="External"/><Relationship Id="rId62" Type="http://schemas.openxmlformats.org/officeDocument/2006/relationships/hyperlink" Target="consultantplus://offline/ref=FB8504DDCFAC73528A0B133A5DDF849974B2B6E15E73740E072C63E96156C0E8228A07A8E1846F368A236158D6CCC0EB3C632C8AB3296E43VFq4H" TargetMode="External"/><Relationship Id="rId83" Type="http://schemas.openxmlformats.org/officeDocument/2006/relationships/hyperlink" Target="consultantplus://offline/ref=FB8504DDCFAC73528A0B133A5DDF849974B5B4ED5676740E072C63E96156C0E8228A07A8E1846E3588236158D6CCC0EB3C632C8AB3296E43VFq4H" TargetMode="External"/><Relationship Id="rId88" Type="http://schemas.openxmlformats.org/officeDocument/2006/relationships/hyperlink" Target="consultantplus://offline/ref=FB8504DDCFAC73528A0B133A5DDF849974B5B4ED5676740E072C63E96156C0E8228A07A8E1846E378E236158D6CCC0EB3C632C8AB3296E43VFq4H" TargetMode="External"/><Relationship Id="rId111" Type="http://schemas.openxmlformats.org/officeDocument/2006/relationships/hyperlink" Target="consultantplus://offline/ref=FB8504DDCFAC73528A0B133A5DDF849974B2B6E15E73740E072C63E96156C0E8228A07A8E1846F3D8F236158D6CCC0EB3C632C8AB3296E43VFq4H" TargetMode="External"/><Relationship Id="rId132" Type="http://schemas.openxmlformats.org/officeDocument/2006/relationships/hyperlink" Target="consultantplus://offline/ref=FB8504DDCFAC73528A0B133A5DDF849974B2BAE9567F740E072C63E96156C0E8228A07A8E1846F3388236158D6CCC0EB3C632C8AB3296E43VFq4H" TargetMode="External"/><Relationship Id="rId153" Type="http://schemas.openxmlformats.org/officeDocument/2006/relationships/hyperlink" Target="consultantplus://offline/ref=FB8504DDCFAC73528A0B133A5DDF849974B2BAE9567F740E072C63E96156C0E8228A07A8E1846F338B236158D6CCC0EB3C632C8AB3296E43VFq4H" TargetMode="External"/><Relationship Id="rId174" Type="http://schemas.openxmlformats.org/officeDocument/2006/relationships/hyperlink" Target="consultantplus://offline/ref=FB8504DDCFAC73528A0B133A5DDF849974B2BAE9567F740E072C63E96156C0E8228A07A8E1846F3385236158D6CCC0EB3C632C8AB3296E43VFq4H" TargetMode="External"/><Relationship Id="rId179" Type="http://schemas.openxmlformats.org/officeDocument/2006/relationships/hyperlink" Target="consultantplus://offline/ref=FB8504DDCFAC73528A0B133A5DDF849974B2B6E15E73740E072C63E96156C0E8228A07A8E1846E378E236158D6CCC0EB3C632C8AB3296E43VFq4H" TargetMode="External"/><Relationship Id="rId190" Type="http://schemas.openxmlformats.org/officeDocument/2006/relationships/theme" Target="theme/theme1.xml"/><Relationship Id="rId15" Type="http://schemas.openxmlformats.org/officeDocument/2006/relationships/hyperlink" Target="consultantplus://offline/ref=FB8504DDCFAC73528A0B133A5DDF849974B5B3E95074740E072C63E96156C0E8228A07A8E1846F3589236158D6CCC0EB3C632C8AB3296E43VFq4H" TargetMode="External"/><Relationship Id="rId36" Type="http://schemas.openxmlformats.org/officeDocument/2006/relationships/hyperlink" Target="consultantplus://offline/ref=FB8504DDCFAC73528A0B133A5DDF849974B7B5EF5E77740E072C63E96156C0E8228A07A8E1846F318F236158D6CCC0EB3C632C8AB3296E43VFq4H" TargetMode="External"/><Relationship Id="rId57" Type="http://schemas.openxmlformats.org/officeDocument/2006/relationships/hyperlink" Target="consultantplus://offline/ref=FB8504DDCFAC73528A0B133A5DDF849974B5B4ED5676740E072C63E96156C0E8228A07A8E1846F338C236158D6CCC0EB3C632C8AB3296E43VFq4H" TargetMode="External"/><Relationship Id="rId106" Type="http://schemas.openxmlformats.org/officeDocument/2006/relationships/hyperlink" Target="consultantplus://offline/ref=FB8504DDCFAC73528A0B133A5DDF849974B2B6E15E73740E072C63E96156C0E8228A07A8E1846F3285236158D6CCC0EB3C632C8AB3296E43VFq4H" TargetMode="External"/><Relationship Id="rId127" Type="http://schemas.openxmlformats.org/officeDocument/2006/relationships/hyperlink" Target="consultantplus://offline/ref=FB8504DDCFAC73528A0B0C2B48DF849975B0B2E15770740E072C63E96156C0E8228A07A8E1846F348C236158D6CCC0EB3C632C8AB3296E43VFq4H" TargetMode="External"/><Relationship Id="rId10" Type="http://schemas.openxmlformats.org/officeDocument/2006/relationships/hyperlink" Target="consultantplus://offline/ref=FB8504DDCFAC73528A0B133A5DDF849974B2BAE9567F740E072C63E96156C0E8228A07A8E1846F3589236158D6CCC0EB3C632C8AB3296E43VFq4H" TargetMode="External"/><Relationship Id="rId31" Type="http://schemas.openxmlformats.org/officeDocument/2006/relationships/hyperlink" Target="consultantplus://offline/ref=FB8504DDCFAC73528A0B133A5DDF849974B2B6E15E73740E072C63E96156C0E8228A07A8E1846F348D236158D6CCC0EB3C632C8AB3296E43VFq4H" TargetMode="External"/><Relationship Id="rId52" Type="http://schemas.openxmlformats.org/officeDocument/2006/relationships/hyperlink" Target="consultantplus://offline/ref=FB8504DDCFAC73528A0B133A5DDF849974B5B4ED5676740E072C63E96156C0E8228A07A8E1846F368B236158D6CCC0EB3C632C8AB3296E43VFq4H" TargetMode="External"/><Relationship Id="rId73" Type="http://schemas.openxmlformats.org/officeDocument/2006/relationships/hyperlink" Target="consultantplus://offline/ref=FB8504DDCFAC73528A0B0C2B48DF849972B6B4ED527E740E072C63E96156C0E8228A07ADE48F3B64C87D380B9387CCEB237F2D8AVAqFH" TargetMode="External"/><Relationship Id="rId78" Type="http://schemas.openxmlformats.org/officeDocument/2006/relationships/hyperlink" Target="consultantplus://offline/ref=FB8504DDCFAC73528A0B0C2B48DF849975B1B4EA5776740E072C63E96156C0E8228A07A8E1846F3488236158D6CCC0EB3C632C8AB3296E43VFq4H" TargetMode="External"/><Relationship Id="rId94" Type="http://schemas.openxmlformats.org/officeDocument/2006/relationships/hyperlink" Target="consultantplus://offline/ref=FB8504DDCFAC73528A0B133A5DDF849974B7B5EF5E77740E072C63E96156C0E8228A07A8E1846E358A236158D6CCC0EB3C632C8AB3296E43VFq4H" TargetMode="External"/><Relationship Id="rId99" Type="http://schemas.openxmlformats.org/officeDocument/2006/relationships/hyperlink" Target="consultantplus://offline/ref=FB8504DDCFAC73528A0B133A5DDF849974B2B6E15E73740E072C63E96156C0E8228A07A8E1846F328F236158D6CCC0EB3C632C8AB3296E43VFq4H" TargetMode="External"/><Relationship Id="rId101" Type="http://schemas.openxmlformats.org/officeDocument/2006/relationships/hyperlink" Target="consultantplus://offline/ref=FB8504DDCFAC73528A0B133A5DDF849974B2B6E15E73740E072C63E96156C0E8228A07A8E1846F3289236158D6CCC0EB3C632C8AB3296E43VFq4H" TargetMode="External"/><Relationship Id="rId122" Type="http://schemas.openxmlformats.org/officeDocument/2006/relationships/hyperlink" Target="consultantplus://offline/ref=FB8504DDCFAC73528A0B0C2B48DF849972B6B4ED527E740E072C63E96156C0E8228A07A8E3856461DD6C60049098D3E83F632F88AFV2q9H" TargetMode="External"/><Relationship Id="rId143" Type="http://schemas.openxmlformats.org/officeDocument/2006/relationships/hyperlink" Target="consultantplus://offline/ref=FB8504DDCFAC73528A0B133A5DDF849974B2B6E15E73740E072C63E96156C0E8228A07A8E1846E348A236158D6CCC0EB3C632C8AB3296E43VFq4H" TargetMode="External"/><Relationship Id="rId148" Type="http://schemas.openxmlformats.org/officeDocument/2006/relationships/hyperlink" Target="consultantplus://offline/ref=FB8504DDCFAC73528A0B133A5DDF849974B2B6E15E73740E072C63E96156C0E8228A07A8E1846E378C236158D6CCC0EB3C632C8AB3296E43VFq4H" TargetMode="External"/><Relationship Id="rId164" Type="http://schemas.openxmlformats.org/officeDocument/2006/relationships/hyperlink" Target="consultantplus://offline/ref=FB8504DDCFAC73528A0B0C2B48DF849972B6B5E0527E740E072C63E96156C0E8228A07A8E1846C3088236158D6CCC0EB3C632C8AB3296E43VFq4H" TargetMode="External"/><Relationship Id="rId169" Type="http://schemas.openxmlformats.org/officeDocument/2006/relationships/hyperlink" Target="consultantplus://offline/ref=FB8504DDCFAC73528A0B0C2B48DF849972B6B5E0527E740E072C63E96156C0E8228A07A8E1846C3088236158D6CCC0EB3C632C8AB3296E43VFq4H" TargetMode="External"/><Relationship Id="rId185" Type="http://schemas.openxmlformats.org/officeDocument/2006/relationships/hyperlink" Target="consultantplus://offline/ref=FB8504DDCFAC73528A0B133A5DDF849974B5B3E95074740E072C63E96156C0E8228A07A8E1846C3085236158D6CCC0EB3C632C8AB3296E43VFq4H" TargetMode="External"/><Relationship Id="rId4" Type="http://schemas.openxmlformats.org/officeDocument/2006/relationships/webSettings" Target="webSettings.xml"/><Relationship Id="rId9" Type="http://schemas.openxmlformats.org/officeDocument/2006/relationships/hyperlink" Target="consultantplus://offline/ref=FB8504DDCFAC73528A0B133A5DDF849974B2B6E15E73740E072C63E96156C0E8228A07A8E1846F3589236158D6CCC0EB3C632C8AB3296E43VFq4H" TargetMode="External"/><Relationship Id="rId180" Type="http://schemas.openxmlformats.org/officeDocument/2006/relationships/hyperlink" Target="consultantplus://offline/ref=FB8504DDCFAC73528A0B133A5DDF849974B5B3E95074740E072C63E96156C0E8228A07A8E1846C348F236158D6CCC0EB3C632C8AB3296E43VFq4H" TargetMode="External"/><Relationship Id="rId26" Type="http://schemas.openxmlformats.org/officeDocument/2006/relationships/hyperlink" Target="consultantplus://offline/ref=FB8504DDCFAC73528A0B133A5DDF849974B7B5EF5E77740E072C63E96156C0E8228A07A8E1846F368F236158D6CCC0EB3C632C8AB3296E43VFq4H" TargetMode="External"/><Relationship Id="rId47" Type="http://schemas.openxmlformats.org/officeDocument/2006/relationships/hyperlink" Target="consultantplus://offline/ref=FB8504DDCFAC73528A0B133A5DDF849974B2B6E15E73740E072C63E96156C0E8228A07A8E1846F378E236158D6CCC0EB3C632C8AB3296E43VFq4H" TargetMode="External"/><Relationship Id="rId68" Type="http://schemas.openxmlformats.org/officeDocument/2006/relationships/hyperlink" Target="consultantplus://offline/ref=FB8504DDCFAC73528A0B0C2B48DF849972B6B4ED527E740E072C63E96156C0E8228A07ADE08F3B64C87D380B9387CCEB237F2D8AVAqFH" TargetMode="External"/><Relationship Id="rId89" Type="http://schemas.openxmlformats.org/officeDocument/2006/relationships/hyperlink" Target="consultantplus://offline/ref=FB8504DDCFAC73528A0B133A5DDF849974B2B6E15E73740E072C63E96156C0E8228A07A8E1846F338A236158D6CCC0EB3C632C8AB3296E43VFq4H" TargetMode="External"/><Relationship Id="rId112" Type="http://schemas.openxmlformats.org/officeDocument/2006/relationships/hyperlink" Target="consultantplus://offline/ref=FB8504DDCFAC73528A0B133A5DDF849974B2B6E15E73740E072C63E96156C0E8228A07A8E1846F3D88236158D6CCC0EB3C632C8AB3296E43VFq4H" TargetMode="External"/><Relationship Id="rId133" Type="http://schemas.openxmlformats.org/officeDocument/2006/relationships/hyperlink" Target="consultantplus://offline/ref=FB8504DDCFAC73528A0B0C2B48DF849972B6B4ED527E740E072C63E96156C0E8228A07ADE38F3B64C87D380B9387CCEB237F2D8AVAqFH" TargetMode="External"/><Relationship Id="rId154" Type="http://schemas.openxmlformats.org/officeDocument/2006/relationships/hyperlink" Target="consultantplus://offline/ref=FB8504DDCFAC73528A0B133A5DDF849974B5B3E95074740E072C63E96156C0E8228A07A8E1846E328F236158D6CCC0EB3C632C8AB3296E43VFq4H" TargetMode="External"/><Relationship Id="rId175" Type="http://schemas.openxmlformats.org/officeDocument/2006/relationships/hyperlink" Target="consultantplus://offline/ref=FB8504DDCFAC73528A0B133A5DDF849974B2BAE9567F740E072C63E96156C0E8228A07A8E1846F328C236158D6CCC0EB3C632C8AB3296E43VFq4H" TargetMode="External"/><Relationship Id="rId16" Type="http://schemas.openxmlformats.org/officeDocument/2006/relationships/hyperlink" Target="consultantplus://offline/ref=FB8504DDCFAC73528A0B133A5DDF849974B5B4ED5676740E072C63E96156C0E8228A07A8E1846F3589236158D6CCC0EB3C632C8AB3296E43VFq4H" TargetMode="External"/><Relationship Id="rId37" Type="http://schemas.openxmlformats.org/officeDocument/2006/relationships/hyperlink" Target="consultantplus://offline/ref=FB8504DDCFAC73528A0B133A5DDF849974B2B6E15E73740E072C63E96156C0E8228A07A8E1846F3488236158D6CCC0EB3C632C8AB3296E43VFq4H" TargetMode="External"/><Relationship Id="rId58" Type="http://schemas.openxmlformats.org/officeDocument/2006/relationships/hyperlink" Target="consultantplus://offline/ref=FB8504DDCFAC73528A0B0C2B48DF849972B6B5E0527E740E072C63E96156C0E8228A07ADE28F3B64C87D380B9387CCEB237F2D8AVAqFH" TargetMode="External"/><Relationship Id="rId79" Type="http://schemas.openxmlformats.org/officeDocument/2006/relationships/hyperlink" Target="consultantplus://offline/ref=FB8504DDCFAC73528A0B0C2B48DF849975B1B4EA5776740E072C63E96156C0E8228A07A8E1846F318B236158D6CCC0EB3C632C8AB3296E43VFq4H" TargetMode="External"/><Relationship Id="rId102" Type="http://schemas.openxmlformats.org/officeDocument/2006/relationships/hyperlink" Target="consultantplus://offline/ref=FB8504DDCFAC73528A0B133A5DDF849974B2B6E15E73740E072C63E96156C0E8228A07A8E1846F328B236158D6CCC0EB3C632C8AB3296E43VFq4H" TargetMode="External"/><Relationship Id="rId123" Type="http://schemas.openxmlformats.org/officeDocument/2006/relationships/hyperlink" Target="consultantplus://offline/ref=FB8504DDCFAC73528A0B133A5DDF849974B2B6E15E73740E072C63E96156C0E8228A07A8E1846F3C89236158D6CCC0EB3C632C8AB3296E43VFq4H" TargetMode="External"/><Relationship Id="rId144" Type="http://schemas.openxmlformats.org/officeDocument/2006/relationships/hyperlink" Target="consultantplus://offline/ref=FB8504DDCFAC73528A0B0C2B48DF849972B6B4ED527E740E072C63E96156C0E8228A07AEE48F3B64C87D380B9387CCEB237F2D8AVAqFH" TargetMode="External"/><Relationship Id="rId90" Type="http://schemas.openxmlformats.org/officeDocument/2006/relationships/hyperlink" Target="consultantplus://offline/ref=FB8504DDCFAC73528A0B133A5DDF849974B5B4ED5676740E072C63E96156C0E8228A07A8E1846E378E236158D6CCC0EB3C632C8AB3296E43VFq4H" TargetMode="External"/><Relationship Id="rId165" Type="http://schemas.openxmlformats.org/officeDocument/2006/relationships/hyperlink" Target="consultantplus://offline/ref=FB8504DDCFAC73528A0B0C2B48DF849972B6B5E0527E740E072C63E96156C0E8228A07A8E1846C3088236158D6CCC0EB3C632C8AB3296E43VFq4H" TargetMode="External"/><Relationship Id="rId186" Type="http://schemas.openxmlformats.org/officeDocument/2006/relationships/image" Target="media/image1.png"/><Relationship Id="rId27" Type="http://schemas.openxmlformats.org/officeDocument/2006/relationships/hyperlink" Target="consultantplus://offline/ref=FB8504DDCFAC73528A0B133A5DDF849974B7B5EF5E77740E072C63E96156C0E8228A07A8E1846F3688236158D6CCC0EB3C632C8AB3296E43VFq4H" TargetMode="External"/><Relationship Id="rId48" Type="http://schemas.openxmlformats.org/officeDocument/2006/relationships/hyperlink" Target="consultantplus://offline/ref=FB8504DDCFAC73528A0B133A5DDF849974B2B6E15E73740E072C63E96156C0E8228A07A8E1846F378F236158D6CCC0EB3C632C8AB3296E43VFq4H" TargetMode="External"/><Relationship Id="rId69" Type="http://schemas.openxmlformats.org/officeDocument/2006/relationships/hyperlink" Target="consultantplus://offline/ref=FB8504DDCFAC73528A0B0C2B48DF849972B6B4ED527E740E072C63E96156C0E8228A07ADE48F3B64C87D380B9387CCEB237F2D8AVAqFH" TargetMode="External"/><Relationship Id="rId113" Type="http://schemas.openxmlformats.org/officeDocument/2006/relationships/hyperlink" Target="consultantplus://offline/ref=FB8504DDCFAC73528A0B133A5DDF849974B2B6E15E73740E072C63E96156C0E8228A07A8E1846F3D89236158D6CCC0EB3C632C8AB3296E43VFq4H" TargetMode="External"/><Relationship Id="rId134" Type="http://schemas.openxmlformats.org/officeDocument/2006/relationships/hyperlink" Target="consultantplus://offline/ref=FB8504DDCFAC73528A0B0C2B48DF849972B6B4ED527E740E072C63E96156C0E8228A07ADE28F3B64C87D380B9387CCEB237F2D8AVAqFH" TargetMode="External"/><Relationship Id="rId80" Type="http://schemas.openxmlformats.org/officeDocument/2006/relationships/hyperlink" Target="consultantplus://offline/ref=FB8504DDCFAC73528A0B0C2B48DF849972B5B0EB5176740E072C63E96156C0E8228A07A8E3866461DD6C60049098D3E83F632F88AFV2q9H" TargetMode="External"/><Relationship Id="rId155" Type="http://schemas.openxmlformats.org/officeDocument/2006/relationships/hyperlink" Target="consultantplus://offline/ref=FB8504DDCFAC73528A0B133A5DDF849974B2B6E15E73740E072C63E96156C0E8228A07A8E1846E378D236158D6CCC0EB3C632C8AB3296E43VFq4H" TargetMode="External"/><Relationship Id="rId176" Type="http://schemas.openxmlformats.org/officeDocument/2006/relationships/hyperlink" Target="consultantplus://offline/ref=FB8504DDCFAC73528A0B133A5DDF849974B2B6E15E73740E072C63E96156C0E8228A07A8E1846E378D236158D6CCC0EB3C632C8AB3296E43VFq4H" TargetMode="External"/><Relationship Id="rId17" Type="http://schemas.openxmlformats.org/officeDocument/2006/relationships/hyperlink" Target="consultantplus://offline/ref=FB8504DDCFAC73528A0B133A5DDF849974B2B6E15E73740E072C63E96156C0E8228A07A8E1846F3589236158D6CCC0EB3C632C8AB3296E43VFq4H" TargetMode="External"/><Relationship Id="rId38" Type="http://schemas.openxmlformats.org/officeDocument/2006/relationships/hyperlink" Target="consultantplus://offline/ref=FB8504DDCFAC73528A0B133A5DDF849974B2BAE9567F740E072C63E96156C0E8228A07A8E1846F348A236158D6CCC0EB3C632C8AB3296E43VFq4H" TargetMode="External"/><Relationship Id="rId59" Type="http://schemas.openxmlformats.org/officeDocument/2006/relationships/hyperlink" Target="consultantplus://offline/ref=FB8504DDCFAC73528A0B0C2B48DF849972B6B5E0527E740E072C63E96156C0E8228A07A8E1846F308A236158D6CCC0EB3C632C8AB3296E43VFq4H" TargetMode="External"/><Relationship Id="rId103" Type="http://schemas.openxmlformats.org/officeDocument/2006/relationships/hyperlink" Target="consultantplus://offline/ref=FB8504DDCFAC73528A0B133A5DDF849974B5B3E95074740E072C63E96156C0E8228A07A8E1846E3588236158D6CCC0EB3C632C8AB3296E43VFq4H" TargetMode="External"/><Relationship Id="rId124" Type="http://schemas.openxmlformats.org/officeDocument/2006/relationships/hyperlink" Target="consultantplus://offline/ref=FB8504DDCFAC73528A0B133A5DDF849974B2B6E15E73740E072C63E96156C0E8228A07A8E1846F3C8B236158D6CCC0EB3C632C8AB3296E43VFq4H" TargetMode="External"/><Relationship Id="rId70" Type="http://schemas.openxmlformats.org/officeDocument/2006/relationships/hyperlink" Target="consultantplus://offline/ref=FB8504DDCFAC73528A0B133A5DDF849974B2BAE9567F740E072C63E96156C0E8228A07A8E1846F368E236158D6CCC0EB3C632C8AB3296E43VFq4H" TargetMode="External"/><Relationship Id="rId91" Type="http://schemas.openxmlformats.org/officeDocument/2006/relationships/hyperlink" Target="consultantplus://offline/ref=FB8504DDCFAC73528A0B133A5DDF849974B5B4ED5676740E072C63E96156C0E8228A07A8E1846E318E236158D6CCC0EB3C632C8AB3296E43VFq4H" TargetMode="External"/><Relationship Id="rId145" Type="http://schemas.openxmlformats.org/officeDocument/2006/relationships/hyperlink" Target="consultantplus://offline/ref=FB8504DDCFAC73528A0B133A5DDF849974B2B6E15E73740E072C63E96156C0E8228A07A8E1846E348B236158D6CCC0EB3C632C8AB3296E43VFq4H" TargetMode="External"/><Relationship Id="rId166" Type="http://schemas.openxmlformats.org/officeDocument/2006/relationships/hyperlink" Target="consultantplus://offline/ref=FB8504DDCFAC73528A0B0C2B48DF849972B6B5E0527E740E072C63E96156C0E8228A07A8E1846C3088236158D6CCC0EB3C632C8AB3296E43VFq4H" TargetMode="External"/><Relationship Id="rId187" Type="http://schemas.openxmlformats.org/officeDocument/2006/relationships/image" Target="media/image2.png"/><Relationship Id="rId1" Type="http://schemas.openxmlformats.org/officeDocument/2006/relationships/styles" Target="styles.xml"/><Relationship Id="rId28" Type="http://schemas.openxmlformats.org/officeDocument/2006/relationships/hyperlink" Target="consultantplus://offline/ref=FB8504DDCFAC73528A0B133A5DDF849974B7B5EF5E77740E072C63E96156C0E8228A07A8E1846F3689236158D6CCC0EB3C632C8AB3296E43VFq4H" TargetMode="External"/><Relationship Id="rId49" Type="http://schemas.openxmlformats.org/officeDocument/2006/relationships/hyperlink" Target="consultantplus://offline/ref=FB8504DDCFAC73528A0B133A5DDF849974B7B5EF5E77740E072C63E96156C0E8228A07A8E1846F318A236158D6CCC0EB3C632C8AB3296E43VFq4H" TargetMode="External"/><Relationship Id="rId114" Type="http://schemas.openxmlformats.org/officeDocument/2006/relationships/hyperlink" Target="consultantplus://offline/ref=FB8504DDCFAC73528A0B133A5DDF849974B2B6E15E73740E072C63E96156C0E8228A07A8E1846F3D8A236158D6CCC0EB3C632C8AB3296E43VFq4H" TargetMode="External"/><Relationship Id="rId60" Type="http://schemas.openxmlformats.org/officeDocument/2006/relationships/hyperlink" Target="consultantplus://offline/ref=FB8504DDCFAC73528A0B0C2B48DF849972B6B5E0527E740E072C63E96156C0E8228A07ABE8846461DD6C60049098D3E83F632F88AFV2q9H" TargetMode="External"/><Relationship Id="rId81" Type="http://schemas.openxmlformats.org/officeDocument/2006/relationships/hyperlink" Target="consultantplus://offline/ref=FB8504DDCFAC73528A0B0C2B48DF849972B4B2EF5E7F740E072C63E96156C0E8228A07A8E6846C3C877C644DC794CFE8237C2F96AF2B6CV4q3H" TargetMode="External"/><Relationship Id="rId135" Type="http://schemas.openxmlformats.org/officeDocument/2006/relationships/hyperlink" Target="consultantplus://offline/ref=FB8504DDCFAC73528A0B133A5DDF849974B2B6E15E73740E072C63E96156C0E8228A07A8E1846E358A236158D6CCC0EB3C632C8AB3296E43VFq4H" TargetMode="External"/><Relationship Id="rId156" Type="http://schemas.openxmlformats.org/officeDocument/2006/relationships/hyperlink" Target="consultantplus://offline/ref=FB8504DDCFAC73528A0B133A5DDF849974B5B4ED5676740E072C63E96156C0E8228A07A8E1846E318A236158D6CCC0EB3C632C8AB3296E43VFq4H" TargetMode="External"/><Relationship Id="rId177" Type="http://schemas.openxmlformats.org/officeDocument/2006/relationships/hyperlink" Target="consultantplus://offline/ref=FB8504DDCFAC73528A0B133A5DDF849974B2B7ED5475740E072C63E96156C0E8228A07A8E1846B3288236158D6CCC0EB3C632C8AB3296E43VF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22255</Words>
  <Characters>126857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2022-12-21T07:43:00Z</dcterms:created>
  <dcterms:modified xsi:type="dcterms:W3CDTF">2022-12-21T07:43:00Z</dcterms:modified>
</cp:coreProperties>
</file>