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05" w:rsidRPr="00867905" w:rsidRDefault="00867905" w:rsidP="00867905">
      <w:pPr>
        <w:widowControl w:val="0"/>
        <w:autoSpaceDE w:val="0"/>
        <w:autoSpaceDN w:val="0"/>
        <w:spacing w:after="0" w:line="240" w:lineRule="auto"/>
        <w:rPr>
          <w:rFonts w:ascii="Tahoma" w:eastAsiaTheme="minorEastAsia" w:hAnsi="Tahoma" w:cs="Tahoma"/>
          <w:sz w:val="20"/>
          <w:lang w:eastAsia="ru-RU"/>
        </w:rPr>
      </w:pPr>
      <w:bookmarkStart w:id="0" w:name="_GoBack"/>
      <w:bookmarkEnd w:id="0"/>
      <w:r w:rsidRPr="00867905">
        <w:rPr>
          <w:rFonts w:ascii="Tahoma" w:eastAsiaTheme="minorEastAsia" w:hAnsi="Tahoma" w:cs="Tahoma"/>
          <w:sz w:val="20"/>
          <w:lang w:eastAsia="ru-RU"/>
        </w:rPr>
        <w:t xml:space="preserve">Документ предоставлен </w:t>
      </w:r>
      <w:hyperlink r:id="rId5">
        <w:proofErr w:type="spellStart"/>
        <w:r w:rsidRPr="00867905">
          <w:rPr>
            <w:rFonts w:ascii="Tahoma" w:eastAsiaTheme="minorEastAsia" w:hAnsi="Tahoma" w:cs="Tahoma"/>
            <w:color w:val="0000FF"/>
            <w:sz w:val="20"/>
            <w:lang w:eastAsia="ru-RU"/>
          </w:rPr>
          <w:t>КонсультантПлюс</w:t>
        </w:r>
        <w:proofErr w:type="spellEnd"/>
      </w:hyperlink>
      <w:r w:rsidRPr="00867905">
        <w:rPr>
          <w:rFonts w:ascii="Tahoma" w:eastAsiaTheme="minorEastAsia" w:hAnsi="Tahoma" w:cs="Tahoma"/>
          <w:sz w:val="20"/>
          <w:lang w:eastAsia="ru-RU"/>
        </w:rPr>
        <w:br/>
      </w:r>
    </w:p>
    <w:p w:rsidR="00867905" w:rsidRPr="00867905" w:rsidRDefault="00867905" w:rsidP="00867905">
      <w:pPr>
        <w:widowControl w:val="0"/>
        <w:autoSpaceDE w:val="0"/>
        <w:autoSpaceDN w:val="0"/>
        <w:spacing w:after="0" w:line="240" w:lineRule="auto"/>
        <w:jc w:val="both"/>
        <w:outlineLvl w:val="0"/>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outlineLvl w:val="0"/>
        <w:rPr>
          <w:rFonts w:ascii="Arial" w:eastAsiaTheme="minorEastAsia" w:hAnsi="Arial" w:cs="Arial"/>
          <w:b/>
          <w:sz w:val="20"/>
          <w:lang w:eastAsia="ru-RU"/>
        </w:rPr>
      </w:pPr>
      <w:r w:rsidRPr="00867905">
        <w:rPr>
          <w:rFonts w:ascii="Arial" w:eastAsiaTheme="minorEastAsia" w:hAnsi="Arial" w:cs="Arial"/>
          <w:b/>
          <w:sz w:val="20"/>
          <w:lang w:eastAsia="ru-RU"/>
        </w:rPr>
        <w:t>КОМИТЕТ ПО ДОРОЖНОМУ ХОЗЯЙСТВУ ЛЕНИНГРАДСКОЙ ОБЛАСТИ</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ПРИКАЗ</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от 13 декабря 2017 г. N 31/17</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ОБ УТВЕРЖДЕНИИ АДМИНИСТРАТИВНОГО РЕГЛАМЕНТА ПРЕДОСТАВЛЕНИЯ</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НА ТЕРРИТОРИИ ЛЕНИНГРАДСКОЙ ОБЛАСТИ ГОСУДАРСТВЕННОЙ УСЛУГИ</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"ВЫДАЧА РАЗРЕШЕНИЙ НА ВВОД В ЭКСПЛУАТАЦИЮ АВТОМОБИЛЬНЫХ</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ДОРОГ, ПЕРЕСЕЧЕНИЙ И ПРИМЫКАНИЙ К АВТОМОБИЛЬНЫМ ДОРОГАМ,</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 xml:space="preserve">ПРОКЛАДКИ, ПЕРЕНОСА ИЛИ ПЕРЕУСТРОЙСТВА </w:t>
      </w:r>
      <w:proofErr w:type="gramStart"/>
      <w:r w:rsidRPr="00867905">
        <w:rPr>
          <w:rFonts w:ascii="Arial" w:eastAsiaTheme="minorEastAsia" w:hAnsi="Arial" w:cs="Arial"/>
          <w:b/>
          <w:sz w:val="20"/>
          <w:lang w:eastAsia="ru-RU"/>
        </w:rPr>
        <w:t>ИНЖЕНЕРНЫХ</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КОММУНИКАЦИЙ В ГРАНИЦАХ ПОЛОС ОТВОДА АВТОМОБИЛЬНЫХ ДОРОГ,</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ОБЪЕКТОВ ДОРОЖНОГО СЕРВИСА, РАЗМЕЩАЕМЫХ В ГРАНИЦАХ</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ПОЛОСЫ ОТВОДА АВТОМОБИЛЬНОЙ ДОРОГИ"</w:t>
      </w:r>
    </w:p>
    <w:p w:rsidR="00867905" w:rsidRPr="00867905" w:rsidRDefault="00867905" w:rsidP="00867905">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7905" w:rsidRPr="00867905"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Список изменяющих документов</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color w:val="392C69"/>
                <w:sz w:val="20"/>
                <w:lang w:eastAsia="ru-RU"/>
              </w:rPr>
              <w:t>(в ред. Приказов комитета по дорожному хозяйству Ленинградской области</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 xml:space="preserve">от 02.11.2018 </w:t>
            </w:r>
            <w:hyperlink r:id="rId6">
              <w:r w:rsidRPr="00867905">
                <w:rPr>
                  <w:rFonts w:ascii="Arial" w:eastAsiaTheme="minorEastAsia" w:hAnsi="Arial" w:cs="Arial"/>
                  <w:color w:val="0000FF"/>
                  <w:sz w:val="20"/>
                  <w:lang w:eastAsia="ru-RU"/>
                </w:rPr>
                <w:t>N 19/18</w:t>
              </w:r>
            </w:hyperlink>
            <w:r w:rsidRPr="00867905">
              <w:rPr>
                <w:rFonts w:ascii="Arial" w:eastAsiaTheme="minorEastAsia" w:hAnsi="Arial" w:cs="Arial"/>
                <w:color w:val="392C69"/>
                <w:sz w:val="20"/>
                <w:lang w:eastAsia="ru-RU"/>
              </w:rPr>
              <w:t xml:space="preserve">, от 06.12.2018 </w:t>
            </w:r>
            <w:hyperlink r:id="rId7">
              <w:r w:rsidRPr="00867905">
                <w:rPr>
                  <w:rFonts w:ascii="Arial" w:eastAsiaTheme="minorEastAsia" w:hAnsi="Arial" w:cs="Arial"/>
                  <w:color w:val="0000FF"/>
                  <w:sz w:val="20"/>
                  <w:lang w:eastAsia="ru-RU"/>
                </w:rPr>
                <w:t>N 24/18</w:t>
              </w:r>
            </w:hyperlink>
            <w:r w:rsidRPr="00867905">
              <w:rPr>
                <w:rFonts w:ascii="Arial" w:eastAsiaTheme="minorEastAsia" w:hAnsi="Arial" w:cs="Arial"/>
                <w:color w:val="392C69"/>
                <w:sz w:val="20"/>
                <w:lang w:eastAsia="ru-RU"/>
              </w:rPr>
              <w:t xml:space="preserve">, от 27.12.2019 </w:t>
            </w:r>
            <w:hyperlink r:id="rId8">
              <w:r w:rsidRPr="00867905">
                <w:rPr>
                  <w:rFonts w:ascii="Arial" w:eastAsiaTheme="minorEastAsia" w:hAnsi="Arial" w:cs="Arial"/>
                  <w:color w:val="0000FF"/>
                  <w:sz w:val="20"/>
                  <w:lang w:eastAsia="ru-RU"/>
                </w:rPr>
                <w:t>N 45/19</w:t>
              </w:r>
            </w:hyperlink>
            <w:r w:rsidRPr="00867905">
              <w:rPr>
                <w:rFonts w:ascii="Arial" w:eastAsiaTheme="minorEastAsia" w:hAnsi="Arial" w:cs="Arial"/>
                <w:color w:val="392C69"/>
                <w:sz w:val="20"/>
                <w:lang w:eastAsia="ru-RU"/>
              </w:rPr>
              <w:t>,</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 xml:space="preserve">от 30.06.2020 </w:t>
            </w:r>
            <w:hyperlink r:id="rId9">
              <w:r w:rsidRPr="00867905">
                <w:rPr>
                  <w:rFonts w:ascii="Arial" w:eastAsiaTheme="minorEastAsia" w:hAnsi="Arial" w:cs="Arial"/>
                  <w:color w:val="0000FF"/>
                  <w:sz w:val="20"/>
                  <w:lang w:eastAsia="ru-RU"/>
                </w:rPr>
                <w:t>N 35/20</w:t>
              </w:r>
            </w:hyperlink>
            <w:r w:rsidRPr="00867905">
              <w:rPr>
                <w:rFonts w:ascii="Arial" w:eastAsiaTheme="minorEastAsia" w:hAnsi="Arial" w:cs="Arial"/>
                <w:color w:val="392C69"/>
                <w:sz w:val="20"/>
                <w:lang w:eastAsia="ru-RU"/>
              </w:rPr>
              <w:t xml:space="preserve">, от 03.10.2022 </w:t>
            </w:r>
            <w:hyperlink r:id="rId10">
              <w:r w:rsidRPr="00867905">
                <w:rPr>
                  <w:rFonts w:ascii="Arial" w:eastAsiaTheme="minorEastAsia" w:hAnsi="Arial" w:cs="Arial"/>
                  <w:color w:val="0000FF"/>
                  <w:sz w:val="20"/>
                  <w:lang w:eastAsia="ru-RU"/>
                </w:rPr>
                <w:t>N 44/22</w:t>
              </w:r>
            </w:hyperlink>
            <w:r w:rsidRPr="00867905">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соответствии с </w:t>
      </w:r>
      <w:hyperlink r:id="rId11">
        <w:r w:rsidRPr="00867905">
          <w:rPr>
            <w:rFonts w:ascii="Arial" w:eastAsiaTheme="minorEastAsia" w:hAnsi="Arial" w:cs="Arial"/>
            <w:color w:val="0000FF"/>
            <w:sz w:val="20"/>
            <w:lang w:eastAsia="ru-RU"/>
          </w:rPr>
          <w:t>Порядком</w:t>
        </w:r>
      </w:hyperlink>
      <w:r w:rsidRPr="00867905">
        <w:rPr>
          <w:rFonts w:ascii="Arial" w:eastAsiaTheme="minorEastAsia" w:hAnsi="Arial" w:cs="Arial"/>
          <w:sz w:val="20"/>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1. Утвердить прилагаемый Административный </w:t>
      </w:r>
      <w:hyperlink w:anchor="P42">
        <w:r w:rsidRPr="00867905">
          <w:rPr>
            <w:rFonts w:ascii="Arial" w:eastAsiaTheme="minorEastAsia" w:hAnsi="Arial" w:cs="Arial"/>
            <w:color w:val="0000FF"/>
            <w:sz w:val="20"/>
            <w:lang w:eastAsia="ru-RU"/>
          </w:rPr>
          <w:t>регламент</w:t>
        </w:r>
      </w:hyperlink>
      <w:r w:rsidRPr="00867905">
        <w:rPr>
          <w:rFonts w:ascii="Arial" w:eastAsiaTheme="minorEastAsia" w:hAnsi="Arial" w:cs="Arial"/>
          <w:sz w:val="20"/>
          <w:lang w:eastAsia="ru-RU"/>
        </w:rPr>
        <w:t xml:space="preserve"> предоставления на территории Ленинградской области государственной услуги "Выдача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 (далее - Регламент).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 </w:t>
      </w:r>
      <w:hyperlink w:anchor="P121">
        <w:r w:rsidRPr="00867905">
          <w:rPr>
            <w:rFonts w:ascii="Arial" w:eastAsiaTheme="minorEastAsia" w:hAnsi="Arial" w:cs="Arial"/>
            <w:color w:val="0000FF"/>
            <w:sz w:val="20"/>
            <w:lang w:eastAsia="ru-RU"/>
          </w:rPr>
          <w:t>Подпункт 13 пункта 2.6</w:t>
        </w:r>
      </w:hyperlink>
      <w:r w:rsidRPr="00867905">
        <w:rPr>
          <w:rFonts w:ascii="Arial" w:eastAsiaTheme="minorEastAsia" w:hAnsi="Arial" w:cs="Arial"/>
          <w:sz w:val="20"/>
          <w:lang w:eastAsia="ru-RU"/>
        </w:rPr>
        <w:t xml:space="preserve">, </w:t>
      </w:r>
      <w:hyperlink w:anchor="P278">
        <w:r w:rsidRPr="00867905">
          <w:rPr>
            <w:rFonts w:ascii="Arial" w:eastAsiaTheme="minorEastAsia" w:hAnsi="Arial" w:cs="Arial"/>
            <w:color w:val="0000FF"/>
            <w:sz w:val="20"/>
            <w:lang w:eastAsia="ru-RU"/>
          </w:rPr>
          <w:t>абзац 4 пункта 3.1.4.9</w:t>
        </w:r>
      </w:hyperlink>
      <w:r w:rsidRPr="00867905">
        <w:rPr>
          <w:rFonts w:ascii="Arial" w:eastAsiaTheme="minorEastAsia" w:hAnsi="Arial" w:cs="Arial"/>
          <w:sz w:val="20"/>
          <w:lang w:eastAsia="ru-RU"/>
        </w:rPr>
        <w:t xml:space="preserve"> Регламента вступают в силу с 1 января 2018 года.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 </w:t>
      </w:r>
      <w:proofErr w:type="gramStart"/>
      <w:r w:rsidRPr="00867905">
        <w:rPr>
          <w:rFonts w:ascii="Arial" w:eastAsiaTheme="minorEastAsia" w:hAnsi="Arial" w:cs="Arial"/>
          <w:sz w:val="20"/>
          <w:lang w:eastAsia="ru-RU"/>
        </w:rPr>
        <w:t xml:space="preserve">Признать утратившим силу </w:t>
      </w:r>
      <w:hyperlink r:id="rId12">
        <w:r w:rsidRPr="00867905">
          <w:rPr>
            <w:rFonts w:ascii="Arial" w:eastAsiaTheme="minorEastAsia" w:hAnsi="Arial" w:cs="Arial"/>
            <w:color w:val="0000FF"/>
            <w:sz w:val="20"/>
            <w:lang w:eastAsia="ru-RU"/>
          </w:rPr>
          <w:t>приказ</w:t>
        </w:r>
      </w:hyperlink>
      <w:r w:rsidRPr="00867905">
        <w:rPr>
          <w:rFonts w:ascii="Arial" w:eastAsiaTheme="minorEastAsia" w:hAnsi="Arial" w:cs="Arial"/>
          <w:sz w:val="20"/>
          <w:lang w:eastAsia="ru-RU"/>
        </w:rPr>
        <w:t xml:space="preserve"> Комитета по дорожному хозяйству Ленинградской области от 21 ноября 2016 года N 23/16 "Об утверждении административного регламента предоставления комитетом по дорожному хозяйству Ленинградской области государственной услуги по выдаче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w:t>
      </w:r>
      <w:proofErr w:type="gram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сервиса, размещаемых в границах полосы отвода автомобильной дороги".</w:t>
      </w:r>
      <w:proofErr w:type="gramEnd"/>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3 в ред. </w:t>
      </w:r>
      <w:hyperlink r:id="rId13">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06.12.2018 N 24/18)</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4. </w:t>
      </w:r>
      <w:proofErr w:type="gramStart"/>
      <w:r w:rsidRPr="00867905">
        <w:rPr>
          <w:rFonts w:ascii="Arial" w:eastAsiaTheme="minorEastAsia" w:hAnsi="Arial" w:cs="Arial"/>
          <w:sz w:val="20"/>
          <w:lang w:eastAsia="ru-RU"/>
        </w:rPr>
        <w:t>Контроль за</w:t>
      </w:r>
      <w:proofErr w:type="gramEnd"/>
      <w:r w:rsidRPr="00867905">
        <w:rPr>
          <w:rFonts w:ascii="Arial" w:eastAsiaTheme="minorEastAsia" w:hAnsi="Arial" w:cs="Arial"/>
          <w:sz w:val="20"/>
          <w:lang w:eastAsia="ru-RU"/>
        </w:rPr>
        <w:t xml:space="preserve"> исполнением приказа оставляю за собой.</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Председатель комитета</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по дорожному хозяйству</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Ленинградской области</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proofErr w:type="spellStart"/>
      <w:r w:rsidRPr="00867905">
        <w:rPr>
          <w:rFonts w:ascii="Arial" w:eastAsiaTheme="minorEastAsia" w:hAnsi="Arial" w:cs="Arial"/>
          <w:sz w:val="20"/>
          <w:lang w:eastAsia="ru-RU"/>
        </w:rPr>
        <w:t>Ю.И.Запалатский</w:t>
      </w:r>
      <w:proofErr w:type="spellEnd"/>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0"/>
        <w:rPr>
          <w:rFonts w:ascii="Arial" w:eastAsiaTheme="minorEastAsia" w:hAnsi="Arial" w:cs="Arial"/>
          <w:sz w:val="20"/>
          <w:lang w:eastAsia="ru-RU"/>
        </w:rPr>
      </w:pPr>
      <w:r w:rsidRPr="00867905">
        <w:rPr>
          <w:rFonts w:ascii="Arial" w:eastAsiaTheme="minorEastAsia" w:hAnsi="Arial" w:cs="Arial"/>
          <w:sz w:val="20"/>
          <w:lang w:eastAsia="ru-RU"/>
        </w:rPr>
        <w:t>УТВЕРЖДЕН</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приказом комитета</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по дорожному хозяйству</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Ленинградской области</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lastRenderedPageBreak/>
        <w:t>от 13.12.2017 N 31/17</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bookmarkStart w:id="1" w:name="P42"/>
      <w:bookmarkEnd w:id="1"/>
      <w:r w:rsidRPr="00867905">
        <w:rPr>
          <w:rFonts w:ascii="Arial" w:eastAsiaTheme="minorEastAsia" w:hAnsi="Arial" w:cs="Arial"/>
          <w:b/>
          <w:sz w:val="20"/>
          <w:lang w:eastAsia="ru-RU"/>
        </w:rPr>
        <w:t>АДМИНИСТРАТИВНЫЙ РЕГЛАМЕНТ</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ПРЕДОСТАВЛЕНИЯ НА ТЕРРИТОРИИ ЛЕНИНГРАДСКОЙ ОБЛАСТИ</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ГОСУДАРСТВЕННОЙ УСЛУГИ "ВЫДАЧА РАЗРЕШЕНИЙ НА ВВОД</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В ЭКСПЛУАТАЦИЮ АВТОМОБИЛЬНЫХ ДОРОГ, ПЕРЕСЕЧЕНИЙ И ПРИМЫКАНИЙ</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К АВТОМОБИЛЬНЫМ ДОРОГАМ, ПРОКЛАДКИ, ПЕРЕНОСА</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ИЛИ ПЕРЕУСТРОЙСТВА ИНЖЕНЕРНЫХ КОММУНИКАЦИЙ В ГРАНИЦАХ ПОЛОС</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ОТВОДА АВТОМОБИЛЬНЫХ ДОРОГ, ОБЪЕКТОВ ДОРОЖНОГО СЕРВИСА,</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proofErr w:type="gramStart"/>
      <w:r w:rsidRPr="00867905">
        <w:rPr>
          <w:rFonts w:ascii="Arial" w:eastAsiaTheme="minorEastAsia" w:hAnsi="Arial" w:cs="Arial"/>
          <w:b/>
          <w:sz w:val="20"/>
          <w:lang w:eastAsia="ru-RU"/>
        </w:rPr>
        <w:t>РАЗМЕЩАЕМЫХ В ГРАНИЦАХ ПОЛОСЫ ОТВОДА АВТОМОБИЛЬНОЙ ДОРОГИ"</w:t>
      </w:r>
      <w:proofErr w:type="gramEnd"/>
    </w:p>
    <w:p w:rsidR="00867905" w:rsidRPr="00867905" w:rsidRDefault="00867905" w:rsidP="00867905">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7905" w:rsidRPr="00867905"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Список изменяющих документов</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color w:val="392C69"/>
                <w:sz w:val="20"/>
                <w:lang w:eastAsia="ru-RU"/>
              </w:rPr>
              <w:t>(в ред. Приказов комитета по дорожному хозяйству Ленинградской области</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 xml:space="preserve">от 02.11.2018 </w:t>
            </w:r>
            <w:hyperlink r:id="rId14">
              <w:r w:rsidRPr="00867905">
                <w:rPr>
                  <w:rFonts w:ascii="Arial" w:eastAsiaTheme="minorEastAsia" w:hAnsi="Arial" w:cs="Arial"/>
                  <w:color w:val="0000FF"/>
                  <w:sz w:val="20"/>
                  <w:lang w:eastAsia="ru-RU"/>
                </w:rPr>
                <w:t>N 19/18</w:t>
              </w:r>
            </w:hyperlink>
            <w:r w:rsidRPr="00867905">
              <w:rPr>
                <w:rFonts w:ascii="Arial" w:eastAsiaTheme="minorEastAsia" w:hAnsi="Arial" w:cs="Arial"/>
                <w:color w:val="392C69"/>
                <w:sz w:val="20"/>
                <w:lang w:eastAsia="ru-RU"/>
              </w:rPr>
              <w:t xml:space="preserve">, от 27.12.2019 </w:t>
            </w:r>
            <w:hyperlink r:id="rId15">
              <w:r w:rsidRPr="00867905">
                <w:rPr>
                  <w:rFonts w:ascii="Arial" w:eastAsiaTheme="minorEastAsia" w:hAnsi="Arial" w:cs="Arial"/>
                  <w:color w:val="0000FF"/>
                  <w:sz w:val="20"/>
                  <w:lang w:eastAsia="ru-RU"/>
                </w:rPr>
                <w:t>N 45/19</w:t>
              </w:r>
            </w:hyperlink>
            <w:r w:rsidRPr="00867905">
              <w:rPr>
                <w:rFonts w:ascii="Arial" w:eastAsiaTheme="minorEastAsia" w:hAnsi="Arial" w:cs="Arial"/>
                <w:color w:val="392C69"/>
                <w:sz w:val="20"/>
                <w:lang w:eastAsia="ru-RU"/>
              </w:rPr>
              <w:t xml:space="preserve">, от 30.06.2020 </w:t>
            </w:r>
            <w:hyperlink r:id="rId16">
              <w:r w:rsidRPr="00867905">
                <w:rPr>
                  <w:rFonts w:ascii="Arial" w:eastAsiaTheme="minorEastAsia" w:hAnsi="Arial" w:cs="Arial"/>
                  <w:color w:val="0000FF"/>
                  <w:sz w:val="20"/>
                  <w:lang w:eastAsia="ru-RU"/>
                </w:rPr>
                <w:t>N 35/20</w:t>
              </w:r>
            </w:hyperlink>
            <w:r w:rsidRPr="00867905">
              <w:rPr>
                <w:rFonts w:ascii="Arial" w:eastAsiaTheme="minorEastAsia" w:hAnsi="Arial" w:cs="Arial"/>
                <w:color w:val="392C69"/>
                <w:sz w:val="20"/>
                <w:lang w:eastAsia="ru-RU"/>
              </w:rPr>
              <w:t>,</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 xml:space="preserve">от 03.10.2022 </w:t>
            </w:r>
            <w:hyperlink r:id="rId17">
              <w:r w:rsidRPr="00867905">
                <w:rPr>
                  <w:rFonts w:ascii="Arial" w:eastAsiaTheme="minorEastAsia" w:hAnsi="Arial" w:cs="Arial"/>
                  <w:color w:val="0000FF"/>
                  <w:sz w:val="20"/>
                  <w:lang w:eastAsia="ru-RU"/>
                </w:rPr>
                <w:t>N 44/22</w:t>
              </w:r>
            </w:hyperlink>
            <w:r w:rsidRPr="00867905">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outlineLvl w:val="1"/>
        <w:rPr>
          <w:rFonts w:ascii="Arial" w:eastAsiaTheme="minorEastAsia" w:hAnsi="Arial" w:cs="Arial"/>
          <w:b/>
          <w:sz w:val="20"/>
          <w:lang w:eastAsia="ru-RU"/>
        </w:rPr>
      </w:pPr>
      <w:r w:rsidRPr="00867905">
        <w:rPr>
          <w:rFonts w:ascii="Arial" w:eastAsiaTheme="minorEastAsia" w:hAnsi="Arial" w:cs="Arial"/>
          <w:b/>
          <w:sz w:val="20"/>
          <w:lang w:eastAsia="ru-RU"/>
        </w:rPr>
        <w:t>1. Общие положения</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1.1. Предмет регулирования административного регламента услуги (описание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Административный регламент (далее - Регламент) устанавливает порядок и стандарт предоставления Комитетом по дорожному хозяйству Ленинградской области (далее - Комитет) государственной услуги "Выдача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 (далее - государственная услуга).</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Государственная услуга предоставляется Комитетом при осуществлении предоставленных Правительством Ленинградской области полномочий </w:t>
      </w:r>
      <w:proofErr w:type="gramStart"/>
      <w:r w:rsidRPr="00867905">
        <w:rPr>
          <w:rFonts w:ascii="Arial" w:eastAsiaTheme="minorEastAsia" w:hAnsi="Arial" w:cs="Arial"/>
          <w:sz w:val="20"/>
          <w:lang w:eastAsia="ru-RU"/>
        </w:rPr>
        <w:t>по</w:t>
      </w:r>
      <w:proofErr w:type="gramEnd"/>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выдаче разрешений на ввод в эксплуатацию объектов капитального строительства, </w:t>
      </w:r>
      <w:proofErr w:type="gramStart"/>
      <w:r w:rsidRPr="00867905">
        <w:rPr>
          <w:rFonts w:ascii="Arial" w:eastAsiaTheme="minorEastAsia" w:hAnsi="Arial" w:cs="Arial"/>
          <w:sz w:val="20"/>
          <w:lang w:eastAsia="ru-RU"/>
        </w:rPr>
        <w:t>разрешения</w:t>
      </w:r>
      <w:proofErr w:type="gramEnd"/>
      <w:r w:rsidRPr="00867905">
        <w:rPr>
          <w:rFonts w:ascii="Arial" w:eastAsiaTheme="minorEastAsia" w:hAnsi="Arial" w:cs="Arial"/>
          <w:sz w:val="20"/>
          <w:lang w:eastAsia="ru-RU"/>
        </w:rPr>
        <w:t xml:space="preserve"> на строительство которых выдавались Комитетом и комитетом государственного строительного надзора и государственной экспертизы в отношении следующих объектов: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w:t>
      </w:r>
      <w:proofErr w:type="gramEnd"/>
      <w:r w:rsidRPr="00867905">
        <w:rPr>
          <w:rFonts w:ascii="Arial" w:eastAsiaTheme="minorEastAsia" w:hAnsi="Arial" w:cs="Arial"/>
          <w:sz w:val="20"/>
          <w:lang w:eastAsia="ru-RU"/>
        </w:rPr>
        <w:t xml:space="preserve">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объектов капитального строительства, проектная документация которых подлежит экспертизе в соответствии со </w:t>
      </w:r>
      <w:hyperlink r:id="rId18">
        <w:r w:rsidRPr="00867905">
          <w:rPr>
            <w:rFonts w:ascii="Arial" w:eastAsiaTheme="minorEastAsia" w:hAnsi="Arial" w:cs="Arial"/>
            <w:color w:val="0000FF"/>
            <w:sz w:val="20"/>
            <w:lang w:eastAsia="ru-RU"/>
          </w:rPr>
          <w:t>статьей 49</w:t>
        </w:r>
      </w:hyperlink>
      <w:r w:rsidRPr="00867905">
        <w:rPr>
          <w:rFonts w:ascii="Arial" w:eastAsiaTheme="minorEastAsia" w:hAnsi="Arial" w:cs="Arial"/>
          <w:sz w:val="20"/>
          <w:lang w:eastAsia="ru-RU"/>
        </w:rP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w:t>
      </w:r>
      <w:proofErr w:type="gram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выдача</w:t>
      </w:r>
      <w:proofErr w:type="gramEnd"/>
      <w:r w:rsidRPr="00867905">
        <w:rPr>
          <w:rFonts w:ascii="Arial" w:eastAsiaTheme="minorEastAsia" w:hAnsi="Arial" w:cs="Arial"/>
          <w:sz w:val="20"/>
          <w:lang w:eastAsia="ru-RU"/>
        </w:rPr>
        <w:t xml:space="preserve"> разрешений на ввод объектов в эксплуатацию, </w:t>
      </w:r>
      <w:proofErr w:type="gramStart"/>
      <w:r w:rsidRPr="00867905">
        <w:rPr>
          <w:rFonts w:ascii="Arial" w:eastAsiaTheme="minorEastAsia" w:hAnsi="Arial" w:cs="Arial"/>
          <w:sz w:val="20"/>
          <w:lang w:eastAsia="ru-RU"/>
        </w:rPr>
        <w:t>разрешения</w:t>
      </w:r>
      <w:proofErr w:type="gramEnd"/>
      <w:r w:rsidRPr="00867905">
        <w:rPr>
          <w:rFonts w:ascii="Arial" w:eastAsiaTheme="minorEastAsia" w:hAnsi="Arial" w:cs="Arial"/>
          <w:sz w:val="20"/>
          <w:lang w:eastAsia="ru-RU"/>
        </w:rPr>
        <w:t xml:space="preserve"> на строительство которых выданы органами местного самоуправления до вступления в силу областного </w:t>
      </w:r>
      <w:hyperlink r:id="rId19">
        <w:r w:rsidRPr="00867905">
          <w:rPr>
            <w:rFonts w:ascii="Arial" w:eastAsiaTheme="minorEastAsia" w:hAnsi="Arial" w:cs="Arial"/>
            <w:color w:val="0000FF"/>
            <w:sz w:val="20"/>
            <w:lang w:eastAsia="ru-RU"/>
          </w:rPr>
          <w:t>закона</w:t>
        </w:r>
      </w:hyperlink>
      <w:r w:rsidRPr="00867905">
        <w:rPr>
          <w:rFonts w:ascii="Arial" w:eastAsiaTheme="minorEastAsia" w:hAnsi="Arial" w:cs="Arial"/>
          <w:sz w:val="20"/>
          <w:lang w:eastAsia="ru-RU"/>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1.2. Заявителями, имеющими право на получение государственной услуги, являются: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64"/>
      <w:bookmarkEnd w:id="2"/>
      <w:r w:rsidRPr="00867905">
        <w:rPr>
          <w:rFonts w:ascii="Arial" w:eastAsiaTheme="minorEastAsia" w:hAnsi="Arial" w:cs="Arial"/>
          <w:sz w:val="20"/>
          <w:lang w:eastAsia="ru-RU"/>
        </w:rPr>
        <w:t>физические и юридические лица - застройщики, осуществившие: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строительство или реконструкцию </w:t>
      </w:r>
      <w:proofErr w:type="gramStart"/>
      <w:r w:rsidRPr="00867905">
        <w:rPr>
          <w:rFonts w:ascii="Arial" w:eastAsiaTheme="minorEastAsia" w:hAnsi="Arial" w:cs="Arial"/>
          <w:sz w:val="20"/>
          <w:lang w:eastAsia="ru-RU"/>
        </w:rPr>
        <w:t>являющихся</w:t>
      </w:r>
      <w:proofErr w:type="gramEnd"/>
      <w:r w:rsidRPr="00867905">
        <w:rPr>
          <w:rFonts w:ascii="Arial" w:eastAsiaTheme="minorEastAsia" w:hAnsi="Arial" w:cs="Arial"/>
          <w:sz w:val="20"/>
          <w:lang w:eastAsia="ru-RU"/>
        </w:rPr>
        <w:t xml:space="preserve"> сооружениями пересечения автомобильной дороги с автомобильными дорогами, указанными в </w:t>
      </w:r>
      <w:hyperlink w:anchor="P64">
        <w:r w:rsidRPr="00867905">
          <w:rPr>
            <w:rFonts w:ascii="Arial" w:eastAsiaTheme="minorEastAsia" w:hAnsi="Arial" w:cs="Arial"/>
            <w:color w:val="0000FF"/>
            <w:sz w:val="20"/>
            <w:lang w:eastAsia="ru-RU"/>
          </w:rPr>
          <w:t>абзаце втором</w:t>
        </w:r>
      </w:hyperlink>
      <w:r w:rsidRPr="00867905">
        <w:rPr>
          <w:rFonts w:ascii="Arial" w:eastAsiaTheme="minorEastAsia" w:hAnsi="Arial" w:cs="Arial"/>
          <w:sz w:val="20"/>
          <w:lang w:eastAsia="ru-RU"/>
        </w:rPr>
        <w:t xml:space="preserve"> данного пункта, и примыкания автомобильной дороги к указанным автомобильным дорогам;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прокладку, перенос или переустройство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строительство или реконструкцию объектов дорожного сервиса, размещаемых в границах полосы отвода автомобильной дороги регионального или межмуниципального значения;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строительство, реконструкцию объектов капитального строительства (автомобильных дорог), проектная документация которых подлежит экспертизе в соответствии со </w:t>
      </w:r>
      <w:hyperlink r:id="rId20">
        <w:r w:rsidRPr="00867905">
          <w:rPr>
            <w:rFonts w:ascii="Arial" w:eastAsiaTheme="minorEastAsia" w:hAnsi="Arial" w:cs="Arial"/>
            <w:color w:val="0000FF"/>
            <w:sz w:val="20"/>
            <w:lang w:eastAsia="ru-RU"/>
          </w:rPr>
          <w:t>статьей 49</w:t>
        </w:r>
      </w:hyperlink>
      <w:r w:rsidRPr="00867905">
        <w:rPr>
          <w:rFonts w:ascii="Arial" w:eastAsiaTheme="minorEastAsia" w:hAnsi="Arial" w:cs="Arial"/>
          <w:sz w:val="20"/>
          <w:lang w:eastAsia="ru-RU"/>
        </w:rP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w:t>
      </w:r>
      <w:proofErr w:type="gram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Обращаться за предоставлением государственной услуги от имени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1.3. Информация о местах нахождения органа исполнительной власти, предоставляющего государственную услугу (далее - ОИВ),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на сайте Комитета: www.road.lenobl.ru;</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1.3 в ред. </w:t>
      </w:r>
      <w:hyperlink r:id="rId21">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outlineLvl w:val="1"/>
        <w:rPr>
          <w:rFonts w:ascii="Arial" w:eastAsiaTheme="minorEastAsia" w:hAnsi="Arial" w:cs="Arial"/>
          <w:b/>
          <w:sz w:val="20"/>
          <w:lang w:eastAsia="ru-RU"/>
        </w:rPr>
      </w:pPr>
      <w:r w:rsidRPr="00867905">
        <w:rPr>
          <w:rFonts w:ascii="Arial" w:eastAsiaTheme="minorEastAsia" w:hAnsi="Arial" w:cs="Arial"/>
          <w:b/>
          <w:sz w:val="20"/>
          <w:lang w:eastAsia="ru-RU"/>
        </w:rPr>
        <w:t>2. Стандарт предоставления государственной услуги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2.1. Полное наименование государственной услуги: 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Сокращенное наименование государственной услуги: выдача разрешений на ввод в эксплуатацию автомобильных дорог.</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2.2. Государственную услугу предоставляет Комитет по дорожному хозяйству Ленинградской области (далее -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Организации, участвующие в предоставлении государственной услуги в порядке межведомственного информационного взаимодействия: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комитет государственного строительного надзора и государственной экспертизы Ленинградской области;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государственное автономное учреждение "Управление государственной экспертизы Ленинградской области" (далее - ГАУ "</w:t>
      </w:r>
      <w:proofErr w:type="spellStart"/>
      <w:r w:rsidRPr="00867905">
        <w:rPr>
          <w:rFonts w:ascii="Arial" w:eastAsiaTheme="minorEastAsia" w:hAnsi="Arial" w:cs="Arial"/>
          <w:sz w:val="20"/>
          <w:lang w:eastAsia="ru-RU"/>
        </w:rPr>
        <w:t>Леноблгосэкспертиза</w:t>
      </w:r>
      <w:proofErr w:type="spellEnd"/>
      <w:r w:rsidRPr="00867905">
        <w:rPr>
          <w:rFonts w:ascii="Arial" w:eastAsiaTheme="minorEastAsia" w:hAnsi="Arial" w:cs="Arial"/>
          <w:sz w:val="20"/>
          <w:lang w:eastAsia="ru-RU"/>
        </w:rPr>
        <w:t>") в соответствии с соглашением, заключенным с Комитетом 12.08.2016 на основании поручения Губернатора Ленинградской области от 28.03.2016 N 654-2782/16;</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федеральная служба по экологическому, технологическому и атомному надзору (</w:t>
      </w:r>
      <w:proofErr w:type="spellStart"/>
      <w:r w:rsidRPr="00867905">
        <w:rPr>
          <w:rFonts w:ascii="Arial" w:eastAsiaTheme="minorEastAsia" w:hAnsi="Arial" w:cs="Arial"/>
          <w:sz w:val="20"/>
          <w:lang w:eastAsia="ru-RU"/>
        </w:rPr>
        <w:t>Ростехнадзор</w:t>
      </w:r>
      <w:proofErr w:type="spellEnd"/>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федеральная служба по надзору в сфере природопользования (</w:t>
      </w:r>
      <w:proofErr w:type="spellStart"/>
      <w:r w:rsidRPr="00867905">
        <w:rPr>
          <w:rFonts w:ascii="Arial" w:eastAsiaTheme="minorEastAsia" w:hAnsi="Arial" w:cs="Arial"/>
          <w:sz w:val="20"/>
          <w:lang w:eastAsia="ru-RU"/>
        </w:rPr>
        <w:t>Росприроднадзор</w:t>
      </w:r>
      <w:proofErr w:type="spellEnd"/>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Заявление на получение государственной услуги с комплектом документов принимается: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1) при личной явке: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филиалах, отделах, территориально обособленных структурных подразделениях (офисах) ГБУ ЛО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без личной явки: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почтовым отправлением 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электронной форме через личный кабинет заявителя на портале государственных и муниципальных услуг (функций) Ленинградской области (далее - ПГУ ЛО) или на Едином портале государственных услуг (далее - ЕПГУ).</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Заявитель может записаться на прием для подачи заявления о предоставлении услуги следующими способами: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1) посредством ПГУ/ЕПГУ - в ОИВ, в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по телефону - в Комитет,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 посредством страницы Комитета на официальном сайте Администрации Ленинградской области в сети "Интернет" - 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В соответствии с </w:t>
      </w:r>
      <w:hyperlink r:id="rId22">
        <w:r w:rsidRPr="00867905">
          <w:rPr>
            <w:rFonts w:ascii="Arial" w:eastAsiaTheme="minorEastAsia" w:hAnsi="Arial" w:cs="Arial"/>
            <w:color w:val="0000FF"/>
            <w:sz w:val="20"/>
            <w:lang w:eastAsia="ru-RU"/>
          </w:rPr>
          <w:t>пунктом "б" части 1</w:t>
        </w:r>
      </w:hyperlink>
      <w:r w:rsidRPr="00867905">
        <w:rPr>
          <w:rFonts w:ascii="Arial" w:eastAsiaTheme="minorEastAsia" w:hAnsi="Arial" w:cs="Arial"/>
          <w:sz w:val="20"/>
          <w:lang w:eastAsia="ru-RU"/>
        </w:rPr>
        <w:t xml:space="preserve"> постановления Правительства Ленинградской области от 13 июня 2017 года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 направление документов, указанных в </w:t>
      </w:r>
      <w:hyperlink w:anchor="P121">
        <w:r w:rsidRPr="00867905">
          <w:rPr>
            <w:rFonts w:ascii="Arial" w:eastAsiaTheme="minorEastAsia" w:hAnsi="Arial" w:cs="Arial"/>
            <w:color w:val="0000FF"/>
            <w:sz w:val="20"/>
            <w:lang w:eastAsia="ru-RU"/>
          </w:rPr>
          <w:t>пункте</w:t>
        </w:r>
        <w:proofErr w:type="gramEnd"/>
        <w:r w:rsidRPr="00867905">
          <w:rPr>
            <w:rFonts w:ascii="Arial" w:eastAsiaTheme="minorEastAsia" w:hAnsi="Arial" w:cs="Arial"/>
            <w:color w:val="0000FF"/>
            <w:sz w:val="20"/>
            <w:lang w:eastAsia="ru-RU"/>
          </w:rPr>
          <w:t xml:space="preserve"> 2.6</w:t>
        </w:r>
      </w:hyperlink>
      <w:r w:rsidRPr="00867905">
        <w:rPr>
          <w:rFonts w:ascii="Arial" w:eastAsiaTheme="minorEastAsia" w:hAnsi="Arial" w:cs="Arial"/>
          <w:sz w:val="20"/>
          <w:lang w:eastAsia="ru-RU"/>
        </w:rPr>
        <w:t xml:space="preserve"> Регламента, осуществляется исключительно в электронной форме в случае выдачи Комитетом разрешений на </w:t>
      </w:r>
      <w:r w:rsidRPr="00867905">
        <w:rPr>
          <w:rFonts w:ascii="Arial" w:eastAsiaTheme="minorEastAsia" w:hAnsi="Arial" w:cs="Arial"/>
          <w:sz w:val="20"/>
          <w:lang w:eastAsia="ru-RU"/>
        </w:rPr>
        <w:lastRenderedPageBreak/>
        <w:t>ввод объектов в эксплуатацию, за исключением случаев выдачи разрешений на ввод в эксплуатацию объектов индивидуального жилищного строительства.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2.2.1. </w:t>
      </w:r>
      <w:proofErr w:type="gramStart"/>
      <w:r w:rsidRPr="00867905">
        <w:rPr>
          <w:rFonts w:ascii="Arial" w:eastAsiaTheme="minorEastAsia" w:hAnsi="Arial" w:cs="Arial"/>
          <w:sz w:val="20"/>
          <w:lang w:eastAsia="ru-RU"/>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ГКУ "</w:t>
      </w:r>
      <w:proofErr w:type="spellStart"/>
      <w:r w:rsidRPr="00867905">
        <w:rPr>
          <w:rFonts w:ascii="Arial" w:eastAsiaTheme="minorEastAsia" w:hAnsi="Arial" w:cs="Arial"/>
          <w:sz w:val="20"/>
          <w:lang w:eastAsia="ru-RU"/>
        </w:rPr>
        <w:t>Ленавтодор</w:t>
      </w:r>
      <w:proofErr w:type="spellEnd"/>
      <w:r w:rsidRPr="00867905">
        <w:rPr>
          <w:rFonts w:ascii="Arial" w:eastAsiaTheme="minorEastAsia" w:hAnsi="Arial" w:cs="Arial"/>
          <w:sz w:val="20"/>
          <w:lang w:eastAsia="ru-RU"/>
        </w:rPr>
        <w:t xml:space="preserve">", ГБУ ЛО "МФЦ" с использованием информационных технологий, предусмотренных </w:t>
      </w:r>
      <w:hyperlink r:id="rId23">
        <w:r w:rsidRPr="00867905">
          <w:rPr>
            <w:rFonts w:ascii="Arial" w:eastAsiaTheme="minorEastAsia" w:hAnsi="Arial" w:cs="Arial"/>
            <w:color w:val="0000FF"/>
            <w:sz w:val="20"/>
            <w:lang w:eastAsia="ru-RU"/>
          </w:rPr>
          <w:t>частью 18 статьи 14.1</w:t>
        </w:r>
      </w:hyperlink>
      <w:r w:rsidRPr="00867905">
        <w:rPr>
          <w:rFonts w:ascii="Arial" w:eastAsiaTheme="minorEastAsia" w:hAnsi="Arial" w:cs="Arial"/>
          <w:sz w:val="20"/>
          <w:lang w:eastAsia="ru-RU"/>
        </w:rPr>
        <w:t xml:space="preserve"> Федерального закона от 27 июля 2006 года N 149-ФЗ</w:t>
      </w:r>
      <w:proofErr w:type="gramEnd"/>
      <w:r w:rsidRPr="00867905">
        <w:rPr>
          <w:rFonts w:ascii="Arial" w:eastAsiaTheme="minorEastAsia" w:hAnsi="Arial" w:cs="Arial"/>
          <w:sz w:val="20"/>
          <w:lang w:eastAsia="ru-RU"/>
        </w:rPr>
        <w:t xml:space="preserve"> "Об информации, информационных технологиях и о защите информации" (далее - Федеральный закон N 149-ФЗ).</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spellStart"/>
      <w:r w:rsidRPr="00867905">
        <w:rPr>
          <w:rFonts w:ascii="Arial" w:eastAsiaTheme="minorEastAsia" w:hAnsi="Arial" w:cs="Arial"/>
          <w:sz w:val="20"/>
          <w:lang w:eastAsia="ru-RU"/>
        </w:rPr>
        <w:t>пп</w:t>
      </w:r>
      <w:proofErr w:type="spellEnd"/>
      <w:r w:rsidRPr="00867905">
        <w:rPr>
          <w:rFonts w:ascii="Arial" w:eastAsiaTheme="minorEastAsia" w:hAnsi="Arial" w:cs="Arial"/>
          <w:sz w:val="20"/>
          <w:lang w:eastAsia="ru-RU"/>
        </w:rPr>
        <w:t xml:space="preserve">. 2.2.1 </w:t>
      </w:r>
      <w:proofErr w:type="gramStart"/>
      <w:r w:rsidRPr="00867905">
        <w:rPr>
          <w:rFonts w:ascii="Arial" w:eastAsiaTheme="minorEastAsia" w:hAnsi="Arial" w:cs="Arial"/>
          <w:sz w:val="20"/>
          <w:lang w:eastAsia="ru-RU"/>
        </w:rPr>
        <w:t>введен</w:t>
      </w:r>
      <w:proofErr w:type="gramEnd"/>
      <w:r w:rsidRPr="00867905">
        <w:rPr>
          <w:rFonts w:ascii="Arial" w:eastAsiaTheme="minorEastAsia" w:hAnsi="Arial" w:cs="Arial"/>
          <w:sz w:val="20"/>
          <w:lang w:eastAsia="ru-RU"/>
        </w:rPr>
        <w:t xml:space="preserve"> </w:t>
      </w:r>
      <w:hyperlink r:id="rId24">
        <w:r w:rsidRPr="00867905">
          <w:rPr>
            <w:rFonts w:ascii="Arial" w:eastAsiaTheme="minorEastAsia" w:hAnsi="Arial" w:cs="Arial"/>
            <w:color w:val="0000FF"/>
            <w:sz w:val="20"/>
            <w:lang w:eastAsia="ru-RU"/>
          </w:rPr>
          <w:t>Приказом</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единой системы идентификац</w:t>
      </w:r>
      <w:proofErr w:type="gramStart"/>
      <w:r w:rsidRPr="00867905">
        <w:rPr>
          <w:rFonts w:ascii="Arial" w:eastAsiaTheme="minorEastAsia" w:hAnsi="Arial" w:cs="Arial"/>
          <w:sz w:val="20"/>
          <w:lang w:eastAsia="ru-RU"/>
        </w:rPr>
        <w:t>ии и ау</w:t>
      </w:r>
      <w:proofErr w:type="gramEnd"/>
      <w:r w:rsidRPr="00867905">
        <w:rPr>
          <w:rFonts w:ascii="Arial" w:eastAsiaTheme="minorEastAsia" w:hAnsi="Arial" w:cs="Arial"/>
          <w:sz w:val="20"/>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spellStart"/>
      <w:r w:rsidRPr="00867905">
        <w:rPr>
          <w:rFonts w:ascii="Arial" w:eastAsiaTheme="minorEastAsia" w:hAnsi="Arial" w:cs="Arial"/>
          <w:sz w:val="20"/>
          <w:lang w:eastAsia="ru-RU"/>
        </w:rPr>
        <w:t>пп</w:t>
      </w:r>
      <w:proofErr w:type="spellEnd"/>
      <w:r w:rsidRPr="00867905">
        <w:rPr>
          <w:rFonts w:ascii="Arial" w:eastAsiaTheme="minorEastAsia" w:hAnsi="Arial" w:cs="Arial"/>
          <w:sz w:val="20"/>
          <w:lang w:eastAsia="ru-RU"/>
        </w:rPr>
        <w:t xml:space="preserve">. 2.2.2 </w:t>
      </w:r>
      <w:proofErr w:type="gramStart"/>
      <w:r w:rsidRPr="00867905">
        <w:rPr>
          <w:rFonts w:ascii="Arial" w:eastAsiaTheme="minorEastAsia" w:hAnsi="Arial" w:cs="Arial"/>
          <w:sz w:val="20"/>
          <w:lang w:eastAsia="ru-RU"/>
        </w:rPr>
        <w:t>введен</w:t>
      </w:r>
      <w:proofErr w:type="gramEnd"/>
      <w:r w:rsidRPr="00867905">
        <w:rPr>
          <w:rFonts w:ascii="Arial" w:eastAsiaTheme="minorEastAsia" w:hAnsi="Arial" w:cs="Arial"/>
          <w:sz w:val="20"/>
          <w:lang w:eastAsia="ru-RU"/>
        </w:rPr>
        <w:t xml:space="preserve"> </w:t>
      </w:r>
      <w:hyperlink r:id="rId25">
        <w:r w:rsidRPr="00867905">
          <w:rPr>
            <w:rFonts w:ascii="Arial" w:eastAsiaTheme="minorEastAsia" w:hAnsi="Arial" w:cs="Arial"/>
            <w:color w:val="0000FF"/>
            <w:sz w:val="20"/>
            <w:lang w:eastAsia="ru-RU"/>
          </w:rPr>
          <w:t>Приказом</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2.3. Результатом предоставления государственной услуги является выдача разрешения на ввод объекта в эксплуатацию или принятие решения об отказе в выдаче разрешения на ввод объекта в эксплуатацию.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1) при личной явке: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филиалах, отделах, территориально обособленных структурных подразделениях (офисах) ГБУ ЛО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без личной явки: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почтовым отправлением;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электронной форме через личный кабинет заявителя на ПГУ/ЕПГУ.</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2.4. Срок предоставления государственной услуги составляет не более 5 (пяти) рабочих дней </w:t>
      </w:r>
      <w:proofErr w:type="gramStart"/>
      <w:r w:rsidRPr="00867905">
        <w:rPr>
          <w:rFonts w:ascii="Arial" w:eastAsiaTheme="minorEastAsia" w:hAnsi="Arial" w:cs="Arial"/>
          <w:sz w:val="20"/>
          <w:lang w:eastAsia="ru-RU"/>
        </w:rPr>
        <w:t>с даты поступления</w:t>
      </w:r>
      <w:proofErr w:type="gramEnd"/>
      <w:r w:rsidRPr="00867905">
        <w:rPr>
          <w:rFonts w:ascii="Arial" w:eastAsiaTheme="minorEastAsia" w:hAnsi="Arial" w:cs="Arial"/>
          <w:sz w:val="20"/>
          <w:lang w:eastAsia="ru-RU"/>
        </w:rPr>
        <w:t xml:space="preserve"> (регистрации) заявления в Комитет.</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п</w:t>
      </w:r>
      <w:proofErr w:type="gramEnd"/>
      <w:r w:rsidRPr="00867905">
        <w:rPr>
          <w:rFonts w:ascii="Arial" w:eastAsiaTheme="minorEastAsia" w:hAnsi="Arial" w:cs="Arial"/>
          <w:sz w:val="20"/>
          <w:lang w:eastAsia="ru-RU"/>
        </w:rPr>
        <w:t xml:space="preserve">. 2.4 в ред. </w:t>
      </w:r>
      <w:hyperlink r:id="rId26">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2.5. Правовые основания для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www.road.lenobl.ru и в Реестре.</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п</w:t>
      </w:r>
      <w:proofErr w:type="gramEnd"/>
      <w:r w:rsidRPr="00867905">
        <w:rPr>
          <w:rFonts w:ascii="Arial" w:eastAsiaTheme="minorEastAsia" w:hAnsi="Arial" w:cs="Arial"/>
          <w:sz w:val="20"/>
          <w:lang w:eastAsia="ru-RU"/>
        </w:rPr>
        <w:t xml:space="preserve">. 2.5 в ред. </w:t>
      </w:r>
      <w:hyperlink r:id="rId27">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121"/>
      <w:bookmarkEnd w:id="3"/>
      <w:r w:rsidRPr="00867905">
        <w:rPr>
          <w:rFonts w:ascii="Arial" w:eastAsiaTheme="minorEastAsia" w:hAnsi="Arial" w:cs="Arial"/>
          <w:sz w:val="20"/>
          <w:lang w:eastAsia="ru-RU"/>
        </w:rPr>
        <w:t xml:space="preserve">2.6. Исчерпывающий перечень документов, необходимых в соответствии с </w:t>
      </w:r>
      <w:r w:rsidRPr="00867905">
        <w:rPr>
          <w:rFonts w:ascii="Arial" w:eastAsiaTheme="minorEastAsia" w:hAnsi="Arial" w:cs="Arial"/>
          <w:sz w:val="20"/>
          <w:lang w:eastAsia="ru-RU"/>
        </w:rPr>
        <w:lastRenderedPageBreak/>
        <w:t>законодательными или иными нормативными правовыми актами для предоставления государственной услуги, подлежащих представлению заявителем: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1) </w:t>
      </w:r>
      <w:hyperlink w:anchor="P473">
        <w:r w:rsidRPr="00867905">
          <w:rPr>
            <w:rFonts w:ascii="Arial" w:eastAsiaTheme="minorEastAsia" w:hAnsi="Arial" w:cs="Arial"/>
            <w:color w:val="0000FF"/>
            <w:sz w:val="20"/>
            <w:lang w:eastAsia="ru-RU"/>
          </w:rPr>
          <w:t>заявление</w:t>
        </w:r>
      </w:hyperlink>
      <w:r w:rsidRPr="00867905">
        <w:rPr>
          <w:rFonts w:ascii="Arial" w:eastAsiaTheme="minorEastAsia" w:hAnsi="Arial" w:cs="Arial"/>
          <w:sz w:val="20"/>
          <w:lang w:eastAsia="ru-RU"/>
        </w:rPr>
        <w:t xml:space="preserve"> о выдаче разрешения на ввод объекта в эксплуатацию по форме согласно приложению 1 к настоящему Регламенту (далее - заявление) с приложением документов, указанных в </w:t>
      </w:r>
      <w:hyperlink r:id="rId28">
        <w:r w:rsidRPr="00867905">
          <w:rPr>
            <w:rFonts w:ascii="Arial" w:eastAsiaTheme="minorEastAsia" w:hAnsi="Arial" w:cs="Arial"/>
            <w:color w:val="0000FF"/>
            <w:sz w:val="20"/>
            <w:lang w:eastAsia="ru-RU"/>
          </w:rPr>
          <w:t>части 3 статьи 55</w:t>
        </w:r>
      </w:hyperlink>
      <w:r w:rsidRPr="00867905">
        <w:rPr>
          <w:rFonts w:ascii="Arial" w:eastAsiaTheme="minorEastAsia" w:hAnsi="Arial" w:cs="Arial"/>
          <w:sz w:val="20"/>
          <w:lang w:eastAsia="ru-RU"/>
        </w:rPr>
        <w:t xml:space="preserve"> Градостроительного кодекса Российской Федерации;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spellStart"/>
      <w:r w:rsidRPr="00867905">
        <w:rPr>
          <w:rFonts w:ascii="Arial" w:eastAsiaTheme="minorEastAsia" w:hAnsi="Arial" w:cs="Arial"/>
          <w:sz w:val="20"/>
          <w:lang w:eastAsia="ru-RU"/>
        </w:rPr>
        <w:t>пп</w:t>
      </w:r>
      <w:proofErr w:type="spellEnd"/>
      <w:r w:rsidRPr="00867905">
        <w:rPr>
          <w:rFonts w:ascii="Arial" w:eastAsiaTheme="minorEastAsia" w:hAnsi="Arial" w:cs="Arial"/>
          <w:sz w:val="20"/>
          <w:lang w:eastAsia="ru-RU"/>
        </w:rPr>
        <w:t xml:space="preserve">. 1 в ред. </w:t>
      </w:r>
      <w:hyperlink r:id="rId29">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 w:name="P124"/>
      <w:bookmarkEnd w:id="4"/>
      <w:r w:rsidRPr="00867905">
        <w:rPr>
          <w:rFonts w:ascii="Arial" w:eastAsiaTheme="minorEastAsia" w:hAnsi="Arial" w:cs="Arial"/>
          <w:sz w:val="20"/>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 утратил силу. - </w:t>
      </w:r>
      <w:hyperlink r:id="rId30">
        <w:r w:rsidRPr="00867905">
          <w:rPr>
            <w:rFonts w:ascii="Arial" w:eastAsiaTheme="minorEastAsia" w:hAnsi="Arial" w:cs="Arial"/>
            <w:color w:val="0000FF"/>
            <w:sz w:val="20"/>
            <w:lang w:eastAsia="ru-RU"/>
          </w:rPr>
          <w:t>Приказ</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w:t>
      </w:r>
      <w:proofErr w:type="gram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удостоверенную в соответствии с </w:t>
      </w:r>
      <w:hyperlink r:id="rId31">
        <w:r w:rsidRPr="00867905">
          <w:rPr>
            <w:rFonts w:ascii="Arial" w:eastAsiaTheme="minorEastAsia" w:hAnsi="Arial" w:cs="Arial"/>
            <w:color w:val="0000FF"/>
            <w:sz w:val="20"/>
            <w:lang w:eastAsia="ru-RU"/>
          </w:rPr>
          <w:t>пунктом 2 статьи 185.1</w:t>
        </w:r>
      </w:hyperlink>
      <w:r w:rsidRPr="00867905">
        <w:rPr>
          <w:rFonts w:ascii="Arial" w:eastAsiaTheme="minorEastAsia" w:hAnsi="Arial" w:cs="Arial"/>
          <w:sz w:val="20"/>
          <w:lang w:eastAsia="ru-RU"/>
        </w:rPr>
        <w:t xml:space="preserve"> Гражданского кодекса Российской Федерации и являющуюся приравненной к нотариальной, либо доверенность от</w:t>
      </w:r>
      <w:proofErr w:type="gramEnd"/>
      <w:r w:rsidRPr="00867905">
        <w:rPr>
          <w:rFonts w:ascii="Arial" w:eastAsiaTheme="minorEastAsia" w:hAnsi="Arial" w:cs="Arial"/>
          <w:sz w:val="20"/>
          <w:lang w:eastAsia="ru-RU"/>
        </w:rPr>
        <w:t xml:space="preserve"> имени юридического лица, </w:t>
      </w:r>
      <w:proofErr w:type="gramStart"/>
      <w:r w:rsidRPr="00867905">
        <w:rPr>
          <w:rFonts w:ascii="Arial" w:eastAsiaTheme="minorEastAsia" w:hAnsi="Arial" w:cs="Arial"/>
          <w:sz w:val="20"/>
          <w:lang w:eastAsia="ru-RU"/>
        </w:rPr>
        <w:t>выданную</w:t>
      </w:r>
      <w:proofErr w:type="gramEnd"/>
      <w:r w:rsidRPr="00867905">
        <w:rPr>
          <w:rFonts w:ascii="Arial" w:eastAsiaTheme="minorEastAsia" w:hAnsi="Arial" w:cs="Arial"/>
          <w:sz w:val="20"/>
          <w:lang w:eastAsia="ru-RU"/>
        </w:rPr>
        <w:t xml:space="preserve"> за подписью его руководителя или иного лица, уполномоченного на это в соответствии с законом и учредительными документами).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5) - 11) утратили силу.</w:t>
      </w:r>
      <w:proofErr w:type="gramEnd"/>
      <w:r w:rsidRPr="00867905">
        <w:rPr>
          <w:rFonts w:ascii="Arial" w:eastAsiaTheme="minorEastAsia" w:hAnsi="Arial" w:cs="Arial"/>
          <w:sz w:val="20"/>
          <w:lang w:eastAsia="ru-RU"/>
        </w:rPr>
        <w:t xml:space="preserve"> - </w:t>
      </w:r>
      <w:hyperlink r:id="rId32">
        <w:r w:rsidRPr="00867905">
          <w:rPr>
            <w:rFonts w:ascii="Arial" w:eastAsiaTheme="minorEastAsia" w:hAnsi="Arial" w:cs="Arial"/>
            <w:color w:val="0000FF"/>
            <w:sz w:val="20"/>
            <w:lang w:eastAsia="ru-RU"/>
          </w:rPr>
          <w:t>Приказ</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867905">
        <w:rPr>
          <w:rFonts w:ascii="Arial" w:eastAsiaTheme="minorEastAsia" w:hAnsi="Arial" w:cs="Arial"/>
          <w:sz w:val="20"/>
          <w:lang w:eastAsia="ru-RU"/>
        </w:rPr>
        <w:t>pdf</w:t>
      </w:r>
      <w:proofErr w:type="spellEnd"/>
      <w:r w:rsidRPr="00867905">
        <w:rPr>
          <w:rFonts w:ascii="Arial" w:eastAsiaTheme="minorEastAsia" w:hAnsi="Arial" w:cs="Arial"/>
          <w:sz w:val="20"/>
          <w:lang w:eastAsia="ru-RU"/>
        </w:rPr>
        <w:t xml:space="preserve"> расширением 150 </w:t>
      </w:r>
      <w:proofErr w:type="spellStart"/>
      <w:r w:rsidRPr="00867905">
        <w:rPr>
          <w:rFonts w:ascii="Arial" w:eastAsiaTheme="minorEastAsia" w:hAnsi="Arial" w:cs="Arial"/>
          <w:sz w:val="20"/>
          <w:lang w:eastAsia="ru-RU"/>
        </w:rPr>
        <w:t>dpi</w:t>
      </w:r>
      <w:proofErr w:type="spellEnd"/>
      <w:r w:rsidRPr="00867905">
        <w:rPr>
          <w:rFonts w:ascii="Arial" w:eastAsiaTheme="minorEastAsia" w:hAnsi="Arial" w:cs="Arial"/>
          <w:sz w:val="20"/>
          <w:lang w:eastAsia="ru-RU"/>
        </w:rPr>
        <w:t xml:space="preserve"> в черно-белом или сером цвете, обеспечивающем сохранение всех аутентичных признаков подлинности.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а</w:t>
      </w:r>
      <w:proofErr w:type="gramEnd"/>
      <w:r w:rsidRPr="00867905">
        <w:rPr>
          <w:rFonts w:ascii="Arial" w:eastAsiaTheme="minorEastAsia" w:hAnsi="Arial" w:cs="Arial"/>
          <w:sz w:val="20"/>
          <w:lang w:eastAsia="ru-RU"/>
        </w:rPr>
        <w:t xml:space="preserve">бзац введен </w:t>
      </w:r>
      <w:hyperlink r:id="rId33">
        <w:r w:rsidRPr="00867905">
          <w:rPr>
            <w:rFonts w:ascii="Arial" w:eastAsiaTheme="minorEastAsia" w:hAnsi="Arial" w:cs="Arial"/>
            <w:color w:val="0000FF"/>
            <w:sz w:val="20"/>
            <w:lang w:eastAsia="ru-RU"/>
          </w:rPr>
          <w:t>Приказом</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2.6 в ред. </w:t>
      </w:r>
      <w:hyperlink r:id="rId34">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27.12.2019 N 45/19)</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2.6.1 - 2.6.2. Утратили силу. - </w:t>
      </w:r>
      <w:hyperlink r:id="rId35">
        <w:r w:rsidRPr="00867905">
          <w:rPr>
            <w:rFonts w:ascii="Arial" w:eastAsiaTheme="minorEastAsia" w:hAnsi="Arial" w:cs="Arial"/>
            <w:color w:val="0000FF"/>
            <w:sz w:val="20"/>
            <w:lang w:eastAsia="ru-RU"/>
          </w:rPr>
          <w:t>Приказ</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 w:name="P134"/>
      <w:bookmarkEnd w:id="5"/>
      <w:r w:rsidRPr="00867905">
        <w:rPr>
          <w:rFonts w:ascii="Arial" w:eastAsiaTheme="minorEastAsia" w:hAnsi="Arial" w:cs="Arial"/>
          <w:sz w:val="20"/>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Документы (их копии или сведения, содержащиеся в них), указанные в </w:t>
      </w:r>
      <w:hyperlink w:anchor="P124">
        <w:r w:rsidRPr="00867905">
          <w:rPr>
            <w:rFonts w:ascii="Arial" w:eastAsiaTheme="minorEastAsia" w:hAnsi="Arial" w:cs="Arial"/>
            <w:color w:val="0000FF"/>
            <w:sz w:val="20"/>
            <w:lang w:eastAsia="ru-RU"/>
          </w:rPr>
          <w:t>подпункте 2 пункта 2.6</w:t>
        </w:r>
      </w:hyperlink>
      <w:r w:rsidRPr="00867905">
        <w:rPr>
          <w:rFonts w:ascii="Arial" w:eastAsiaTheme="minorEastAsia" w:hAnsi="Arial" w:cs="Arial"/>
          <w:sz w:val="20"/>
          <w:lang w:eastAsia="ru-RU"/>
        </w:rPr>
        <w:t xml:space="preserve"> Регламента, а также указанные в </w:t>
      </w:r>
      <w:hyperlink r:id="rId36">
        <w:r w:rsidRPr="00867905">
          <w:rPr>
            <w:rFonts w:ascii="Arial" w:eastAsiaTheme="minorEastAsia" w:hAnsi="Arial" w:cs="Arial"/>
            <w:color w:val="0000FF"/>
            <w:sz w:val="20"/>
            <w:lang w:eastAsia="ru-RU"/>
          </w:rPr>
          <w:t>пунктах 1</w:t>
        </w:r>
      </w:hyperlink>
      <w:r w:rsidRPr="00867905">
        <w:rPr>
          <w:rFonts w:ascii="Arial" w:eastAsiaTheme="minorEastAsia" w:hAnsi="Arial" w:cs="Arial"/>
          <w:sz w:val="20"/>
          <w:lang w:eastAsia="ru-RU"/>
        </w:rPr>
        <w:t xml:space="preserve">, </w:t>
      </w:r>
      <w:hyperlink r:id="rId37">
        <w:r w:rsidRPr="00867905">
          <w:rPr>
            <w:rFonts w:ascii="Arial" w:eastAsiaTheme="minorEastAsia" w:hAnsi="Arial" w:cs="Arial"/>
            <w:color w:val="0000FF"/>
            <w:sz w:val="20"/>
            <w:lang w:eastAsia="ru-RU"/>
          </w:rPr>
          <w:t>2</w:t>
        </w:r>
      </w:hyperlink>
      <w:r w:rsidRPr="00867905">
        <w:rPr>
          <w:rFonts w:ascii="Arial" w:eastAsiaTheme="minorEastAsia" w:hAnsi="Arial" w:cs="Arial"/>
          <w:sz w:val="20"/>
          <w:lang w:eastAsia="ru-RU"/>
        </w:rPr>
        <w:t xml:space="preserve">, </w:t>
      </w:r>
      <w:hyperlink r:id="rId38">
        <w:r w:rsidRPr="00867905">
          <w:rPr>
            <w:rFonts w:ascii="Arial" w:eastAsiaTheme="minorEastAsia" w:hAnsi="Arial" w:cs="Arial"/>
            <w:color w:val="0000FF"/>
            <w:sz w:val="20"/>
            <w:lang w:eastAsia="ru-RU"/>
          </w:rPr>
          <w:t>3</w:t>
        </w:r>
      </w:hyperlink>
      <w:r w:rsidRPr="00867905">
        <w:rPr>
          <w:rFonts w:ascii="Arial" w:eastAsiaTheme="minorEastAsia" w:hAnsi="Arial" w:cs="Arial"/>
          <w:sz w:val="20"/>
          <w:lang w:eastAsia="ru-RU"/>
        </w:rPr>
        <w:t xml:space="preserve"> и </w:t>
      </w:r>
      <w:hyperlink r:id="rId39">
        <w:r w:rsidRPr="00867905">
          <w:rPr>
            <w:rFonts w:ascii="Arial" w:eastAsiaTheme="minorEastAsia" w:hAnsi="Arial" w:cs="Arial"/>
            <w:color w:val="0000FF"/>
            <w:sz w:val="20"/>
            <w:lang w:eastAsia="ru-RU"/>
          </w:rPr>
          <w:t>9 части 3 статьи 55</w:t>
        </w:r>
      </w:hyperlink>
      <w:r w:rsidRPr="00867905">
        <w:rPr>
          <w:rFonts w:ascii="Arial" w:eastAsiaTheme="minorEastAsia" w:hAnsi="Arial" w:cs="Arial"/>
          <w:sz w:val="20"/>
          <w:lang w:eastAsia="ru-RU"/>
        </w:rPr>
        <w:t xml:space="preserve"> Градостроительного кодекса Российской Федерации,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w:t>
      </w:r>
      <w:proofErr w:type="gramEnd"/>
      <w:r w:rsidRPr="00867905">
        <w:rPr>
          <w:rFonts w:ascii="Arial" w:eastAsiaTheme="minorEastAsia" w:hAnsi="Arial" w:cs="Arial"/>
          <w:sz w:val="20"/>
          <w:lang w:eastAsia="ru-RU"/>
        </w:rPr>
        <w:t xml:space="preserve"> указанные документы самостоятельно.</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 xml:space="preserve">(в ред. </w:t>
      </w:r>
      <w:hyperlink r:id="rId40">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 межведомственным запросам Комитета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ред. </w:t>
      </w:r>
      <w:hyperlink r:id="rId41">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2.7.1. Документы, указанные в </w:t>
      </w:r>
      <w:hyperlink r:id="rId42">
        <w:r w:rsidRPr="00867905">
          <w:rPr>
            <w:rFonts w:ascii="Arial" w:eastAsiaTheme="minorEastAsia" w:hAnsi="Arial" w:cs="Arial"/>
            <w:color w:val="0000FF"/>
            <w:sz w:val="20"/>
            <w:lang w:eastAsia="ru-RU"/>
          </w:rPr>
          <w:t>пунктах 1</w:t>
        </w:r>
      </w:hyperlink>
      <w:r w:rsidRPr="00867905">
        <w:rPr>
          <w:rFonts w:ascii="Arial" w:eastAsiaTheme="minorEastAsia" w:hAnsi="Arial" w:cs="Arial"/>
          <w:sz w:val="20"/>
          <w:lang w:eastAsia="ru-RU"/>
        </w:rPr>
        <w:t xml:space="preserve">, </w:t>
      </w:r>
      <w:hyperlink r:id="rId43">
        <w:r w:rsidRPr="00867905">
          <w:rPr>
            <w:rFonts w:ascii="Arial" w:eastAsiaTheme="minorEastAsia" w:hAnsi="Arial" w:cs="Arial"/>
            <w:color w:val="0000FF"/>
            <w:sz w:val="20"/>
            <w:lang w:eastAsia="ru-RU"/>
          </w:rPr>
          <w:t>4</w:t>
        </w:r>
      </w:hyperlink>
      <w:r w:rsidRPr="00867905">
        <w:rPr>
          <w:rFonts w:ascii="Arial" w:eastAsiaTheme="minorEastAsia" w:hAnsi="Arial" w:cs="Arial"/>
          <w:sz w:val="20"/>
          <w:lang w:eastAsia="ru-RU"/>
        </w:rPr>
        <w:t xml:space="preserve">, </w:t>
      </w:r>
      <w:hyperlink r:id="rId44">
        <w:r w:rsidRPr="00867905">
          <w:rPr>
            <w:rFonts w:ascii="Arial" w:eastAsiaTheme="minorEastAsia" w:hAnsi="Arial" w:cs="Arial"/>
            <w:color w:val="0000FF"/>
            <w:sz w:val="20"/>
            <w:lang w:eastAsia="ru-RU"/>
          </w:rPr>
          <w:t>5</w:t>
        </w:r>
      </w:hyperlink>
      <w:r w:rsidRPr="00867905">
        <w:rPr>
          <w:rFonts w:ascii="Arial" w:eastAsiaTheme="minorEastAsia" w:hAnsi="Arial" w:cs="Arial"/>
          <w:sz w:val="20"/>
          <w:lang w:eastAsia="ru-RU"/>
        </w:rPr>
        <w:t xml:space="preserve">, </w:t>
      </w:r>
      <w:hyperlink r:id="rId45">
        <w:r w:rsidRPr="00867905">
          <w:rPr>
            <w:rFonts w:ascii="Arial" w:eastAsiaTheme="minorEastAsia" w:hAnsi="Arial" w:cs="Arial"/>
            <w:color w:val="0000FF"/>
            <w:sz w:val="20"/>
            <w:lang w:eastAsia="ru-RU"/>
          </w:rPr>
          <w:t>6</w:t>
        </w:r>
      </w:hyperlink>
      <w:r w:rsidRPr="00867905">
        <w:rPr>
          <w:rFonts w:ascii="Arial" w:eastAsiaTheme="minorEastAsia" w:hAnsi="Arial" w:cs="Arial"/>
          <w:sz w:val="20"/>
          <w:lang w:eastAsia="ru-RU"/>
        </w:rPr>
        <w:t xml:space="preserve">, </w:t>
      </w:r>
      <w:hyperlink r:id="rId46">
        <w:r w:rsidRPr="00867905">
          <w:rPr>
            <w:rFonts w:ascii="Arial" w:eastAsiaTheme="minorEastAsia" w:hAnsi="Arial" w:cs="Arial"/>
            <w:color w:val="0000FF"/>
            <w:sz w:val="20"/>
            <w:lang w:eastAsia="ru-RU"/>
          </w:rPr>
          <w:t>7</w:t>
        </w:r>
      </w:hyperlink>
      <w:r w:rsidRPr="00867905">
        <w:rPr>
          <w:rFonts w:ascii="Arial" w:eastAsiaTheme="minorEastAsia" w:hAnsi="Arial" w:cs="Arial"/>
          <w:sz w:val="20"/>
          <w:lang w:eastAsia="ru-RU"/>
        </w:rPr>
        <w:t xml:space="preserve"> и </w:t>
      </w:r>
      <w:hyperlink r:id="rId47">
        <w:r w:rsidRPr="00867905">
          <w:rPr>
            <w:rFonts w:ascii="Arial" w:eastAsiaTheme="minorEastAsia" w:hAnsi="Arial" w:cs="Arial"/>
            <w:color w:val="0000FF"/>
            <w:sz w:val="20"/>
            <w:lang w:eastAsia="ru-RU"/>
          </w:rPr>
          <w:t>8 части 3 статьи 55</w:t>
        </w:r>
      </w:hyperlink>
      <w:r w:rsidRPr="00867905">
        <w:rPr>
          <w:rFonts w:ascii="Arial" w:eastAsiaTheme="minorEastAsia" w:hAnsi="Arial" w:cs="Arial"/>
          <w:sz w:val="20"/>
          <w:lang w:eastAsia="ru-RU"/>
        </w:rPr>
        <w:t xml:space="preserve">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Комитетом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spellStart"/>
      <w:r w:rsidRPr="00867905">
        <w:rPr>
          <w:rFonts w:ascii="Arial" w:eastAsiaTheme="minorEastAsia" w:hAnsi="Arial" w:cs="Arial"/>
          <w:sz w:val="20"/>
          <w:lang w:eastAsia="ru-RU"/>
        </w:rPr>
        <w:t>пп</w:t>
      </w:r>
      <w:proofErr w:type="spellEnd"/>
      <w:r w:rsidRPr="00867905">
        <w:rPr>
          <w:rFonts w:ascii="Arial" w:eastAsiaTheme="minorEastAsia" w:hAnsi="Arial" w:cs="Arial"/>
          <w:sz w:val="20"/>
          <w:lang w:eastAsia="ru-RU"/>
        </w:rPr>
        <w:t xml:space="preserve">. 2.7.1 в ред. </w:t>
      </w:r>
      <w:hyperlink r:id="rId48">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2.7.2. При предоставлении государственной услуги запрещается требовать от Заявителя: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r w:rsidRPr="00867905">
          <w:rPr>
            <w:rFonts w:ascii="Arial" w:eastAsiaTheme="minorEastAsia" w:hAnsi="Arial" w:cs="Arial"/>
            <w:color w:val="0000FF"/>
            <w:sz w:val="20"/>
            <w:lang w:eastAsia="ru-RU"/>
          </w:rPr>
          <w:t>части 6 статьи 7</w:t>
        </w:r>
      </w:hyperlink>
      <w:r w:rsidRPr="00867905">
        <w:rPr>
          <w:rFonts w:ascii="Arial" w:eastAsiaTheme="minorEastAsia" w:hAnsi="Arial" w:cs="Arial"/>
          <w:sz w:val="20"/>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0">
        <w:r w:rsidRPr="00867905">
          <w:rPr>
            <w:rFonts w:ascii="Arial" w:eastAsiaTheme="minorEastAsia" w:hAnsi="Arial" w:cs="Arial"/>
            <w:color w:val="0000FF"/>
            <w:sz w:val="20"/>
            <w:lang w:eastAsia="ru-RU"/>
          </w:rPr>
          <w:t>части 1 статьи 9</w:t>
        </w:r>
      </w:hyperlink>
      <w:r w:rsidRPr="00867905">
        <w:rPr>
          <w:rFonts w:ascii="Arial" w:eastAsiaTheme="minorEastAsia" w:hAnsi="Arial" w:cs="Arial"/>
          <w:sz w:val="20"/>
          <w:lang w:eastAsia="ru-RU"/>
        </w:rPr>
        <w:t xml:space="preserve"> Федерального закона N 210-ФЗ;</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представления документов и информации, отсутствие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r w:rsidRPr="00867905">
          <w:rPr>
            <w:rFonts w:ascii="Arial" w:eastAsiaTheme="minorEastAsia" w:hAnsi="Arial" w:cs="Arial"/>
            <w:color w:val="0000FF"/>
            <w:sz w:val="20"/>
            <w:lang w:eastAsia="ru-RU"/>
          </w:rPr>
          <w:t>пунктом 4 части 1 статьи 7</w:t>
        </w:r>
      </w:hyperlink>
      <w:r w:rsidRPr="00867905">
        <w:rPr>
          <w:rFonts w:ascii="Arial" w:eastAsiaTheme="minorEastAsia" w:hAnsi="Arial" w:cs="Arial"/>
          <w:sz w:val="20"/>
          <w:lang w:eastAsia="ru-RU"/>
        </w:rPr>
        <w:t xml:space="preserve"> Федерального закона N 210-ФЗ;</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52">
        <w:r w:rsidRPr="00867905">
          <w:rPr>
            <w:rFonts w:ascii="Arial" w:eastAsiaTheme="minorEastAsia" w:hAnsi="Arial" w:cs="Arial"/>
            <w:color w:val="0000FF"/>
            <w:sz w:val="20"/>
            <w:lang w:eastAsia="ru-RU"/>
          </w:rPr>
          <w:t>пунктом 7.2 части 1 статьи 16</w:t>
        </w:r>
      </w:hyperlink>
      <w:r w:rsidRPr="00867905">
        <w:rPr>
          <w:rFonts w:ascii="Arial" w:eastAsiaTheme="minorEastAsia" w:hAnsi="Arial" w:cs="Arial"/>
          <w:sz w:val="20"/>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(абзац введен </w:t>
      </w:r>
      <w:hyperlink r:id="rId53">
        <w:r w:rsidRPr="00867905">
          <w:rPr>
            <w:rFonts w:ascii="Arial" w:eastAsiaTheme="minorEastAsia" w:hAnsi="Arial" w:cs="Arial"/>
            <w:color w:val="0000FF"/>
            <w:sz w:val="20"/>
            <w:lang w:eastAsia="ru-RU"/>
          </w:rPr>
          <w:t>Приказом</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2.7.3.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67905">
        <w:rPr>
          <w:rFonts w:ascii="Arial" w:eastAsiaTheme="minorEastAsia" w:hAnsi="Arial" w:cs="Arial"/>
          <w:sz w:val="20"/>
          <w:lang w:eastAsia="ru-RU"/>
        </w:rPr>
        <w:t>запрос</w:t>
      </w:r>
      <w:proofErr w:type="gramEnd"/>
      <w:r w:rsidRPr="00867905">
        <w:rPr>
          <w:rFonts w:ascii="Arial" w:eastAsiaTheme="minorEastAsia" w:hAnsi="Arial" w:cs="Arial"/>
          <w:sz w:val="20"/>
          <w:lang w:eastAsia="ru-RU"/>
        </w:rPr>
        <w:t xml:space="preserve"> о предоставлении соответствующей услуги для немедленного получения результата предоставления такой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67905">
        <w:rPr>
          <w:rFonts w:ascii="Arial" w:eastAsiaTheme="minorEastAsia" w:hAnsi="Arial" w:cs="Arial"/>
          <w:sz w:val="20"/>
          <w:lang w:eastAsia="ru-RU"/>
        </w:rPr>
        <w:t xml:space="preserve"> заявителя о проведенных мероприятиях.</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spellStart"/>
      <w:r w:rsidRPr="00867905">
        <w:rPr>
          <w:rFonts w:ascii="Arial" w:eastAsiaTheme="minorEastAsia" w:hAnsi="Arial" w:cs="Arial"/>
          <w:sz w:val="20"/>
          <w:lang w:eastAsia="ru-RU"/>
        </w:rPr>
        <w:t>пп</w:t>
      </w:r>
      <w:proofErr w:type="spellEnd"/>
      <w:r w:rsidRPr="00867905">
        <w:rPr>
          <w:rFonts w:ascii="Arial" w:eastAsiaTheme="minorEastAsia" w:hAnsi="Arial" w:cs="Arial"/>
          <w:sz w:val="20"/>
          <w:lang w:eastAsia="ru-RU"/>
        </w:rPr>
        <w:t xml:space="preserve">. 2.7.3 </w:t>
      </w:r>
      <w:proofErr w:type="gramStart"/>
      <w:r w:rsidRPr="00867905">
        <w:rPr>
          <w:rFonts w:ascii="Arial" w:eastAsiaTheme="minorEastAsia" w:hAnsi="Arial" w:cs="Arial"/>
          <w:sz w:val="20"/>
          <w:lang w:eastAsia="ru-RU"/>
        </w:rPr>
        <w:t>введен</w:t>
      </w:r>
      <w:proofErr w:type="gramEnd"/>
      <w:r w:rsidRPr="00867905">
        <w:rPr>
          <w:rFonts w:ascii="Arial" w:eastAsiaTheme="minorEastAsia" w:hAnsi="Arial" w:cs="Arial"/>
          <w:sz w:val="20"/>
          <w:lang w:eastAsia="ru-RU"/>
        </w:rPr>
        <w:t xml:space="preserve"> </w:t>
      </w:r>
      <w:hyperlink r:id="rId54">
        <w:r w:rsidRPr="00867905">
          <w:rPr>
            <w:rFonts w:ascii="Arial" w:eastAsiaTheme="minorEastAsia" w:hAnsi="Arial" w:cs="Arial"/>
            <w:color w:val="0000FF"/>
            <w:sz w:val="20"/>
            <w:lang w:eastAsia="ru-RU"/>
          </w:rPr>
          <w:t>Приказом</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2.7 в ред. </w:t>
      </w:r>
      <w:hyperlink r:id="rId55">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27.12.2019 N 45/19)</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Основания для приостановления предоставления государственной услуги не предусмотрены.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2.9. Исчерпывающий перечень оснований для отказа в приеме документов.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Основания для отказа в приеме документов не предусмотрены.</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п</w:t>
      </w:r>
      <w:proofErr w:type="gramEnd"/>
      <w:r w:rsidRPr="00867905">
        <w:rPr>
          <w:rFonts w:ascii="Arial" w:eastAsiaTheme="minorEastAsia" w:hAnsi="Arial" w:cs="Arial"/>
          <w:sz w:val="20"/>
          <w:lang w:eastAsia="ru-RU"/>
        </w:rPr>
        <w:t xml:space="preserve">. 2.9 в ред. </w:t>
      </w:r>
      <w:hyperlink r:id="rId56">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 w:name="P158"/>
      <w:bookmarkEnd w:id="6"/>
      <w:r w:rsidRPr="00867905">
        <w:rPr>
          <w:rFonts w:ascii="Arial" w:eastAsiaTheme="minorEastAsia" w:hAnsi="Arial" w:cs="Arial"/>
          <w:sz w:val="20"/>
          <w:lang w:eastAsia="ru-RU"/>
        </w:rPr>
        <w:t>2.10. Исчерпывающий перечень оснований для отказа в предоставлении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Основаниями для отказа в выдаче разрешения на ввод объекта в эксплуатацию являются: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а) основания, предусмотренные </w:t>
      </w:r>
      <w:hyperlink r:id="rId57">
        <w:r w:rsidRPr="00867905">
          <w:rPr>
            <w:rFonts w:ascii="Arial" w:eastAsiaTheme="minorEastAsia" w:hAnsi="Arial" w:cs="Arial"/>
            <w:color w:val="0000FF"/>
            <w:sz w:val="20"/>
            <w:lang w:eastAsia="ru-RU"/>
          </w:rPr>
          <w:t>частью 6 статьи 55</w:t>
        </w:r>
      </w:hyperlink>
      <w:r w:rsidRPr="00867905">
        <w:rPr>
          <w:rFonts w:ascii="Arial" w:eastAsiaTheme="minorEastAsia" w:hAnsi="Arial" w:cs="Arial"/>
          <w:sz w:val="20"/>
          <w:lang w:eastAsia="ru-RU"/>
        </w:rPr>
        <w:t xml:space="preserve"> Градостроительного кодекса Российской Федерации;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б) заявление подано лицом, не уполномоченным на осуществление таких действий;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заявление оформлено не в соответствии с административным регламентом;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 представленные заявителем документы не отвечают требованиям, установленным административным регламентом;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д) заявление с комплектом документов подписано недействительной электронной подписью;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е) представленные заявителем документы </w:t>
      </w:r>
      <w:proofErr w:type="gramStart"/>
      <w:r w:rsidRPr="00867905">
        <w:rPr>
          <w:rFonts w:ascii="Arial" w:eastAsiaTheme="minorEastAsia" w:hAnsi="Arial" w:cs="Arial"/>
          <w:sz w:val="20"/>
          <w:lang w:eastAsia="ru-RU"/>
        </w:rPr>
        <w:t>недействительны/указанные в заявлении сведения недостоверны</w:t>
      </w:r>
      <w:proofErr w:type="gramEnd"/>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2.10 в ред. </w:t>
      </w:r>
      <w:hyperlink r:id="rId58">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2.11. Государственная услуга предоставляется бесплатно.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2.13. Срок регистрации запроса заявителя о предоставлении государственной услуги составляет в ОИВ: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при личном обращении - в день поступления запроса;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при направлении запроса почтовой связью в ОИВ - в день поступления запроса;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при направлении запроса на бумажном носителе из МФЦ в ОИВ - в день передачи документов из МФЦ в ОИВ;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при направлении запроса в форме электронного документа посредством ЕПГУ или ПГУ ЛО - </w:t>
      </w:r>
      <w:r w:rsidRPr="00867905">
        <w:rPr>
          <w:rFonts w:ascii="Arial" w:eastAsiaTheme="minorEastAsia" w:hAnsi="Arial" w:cs="Arial"/>
          <w:sz w:val="20"/>
          <w:lang w:eastAsia="ru-RU"/>
        </w:rPr>
        <w:lastRenderedPageBreak/>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 w:name="P174"/>
      <w:bookmarkEnd w:id="7"/>
      <w:r w:rsidRPr="00867905">
        <w:rPr>
          <w:rFonts w:ascii="Arial" w:eastAsiaTheme="minorEastAsia" w:hAnsi="Arial" w:cs="Arial"/>
          <w:sz w:val="20"/>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2.14.1. Предоставление государственной услуги осуществляется в специально выделенных для этих целей помещениях ОИВ или в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67905">
        <w:rPr>
          <w:rFonts w:ascii="Arial" w:eastAsiaTheme="minorEastAsia" w:hAnsi="Arial" w:cs="Arial"/>
          <w:sz w:val="20"/>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2.14.4. Здание (помещение) оборудуется информационной табличкой (вывеской), содержащей полное наименование ОИВ, а также информацию о режиме его работы.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2.14.6. В помещении организуется бесплатный туалет для посетителей, в том числе туалет, предназначенный для инвалидов.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2.14.7. При необходимости работником МФЦ, ОИВ инвалиду оказывается помощь в преодолении барьеров, мешающих получению им услуг наравне с другими лицами.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7905">
        <w:rPr>
          <w:rFonts w:ascii="Arial" w:eastAsiaTheme="minorEastAsia" w:hAnsi="Arial" w:cs="Arial"/>
          <w:sz w:val="20"/>
          <w:lang w:eastAsia="ru-RU"/>
        </w:rPr>
        <w:t>сурдопереводчика</w:t>
      </w:r>
      <w:proofErr w:type="spellEnd"/>
      <w:r w:rsidRPr="00867905">
        <w:rPr>
          <w:rFonts w:ascii="Arial" w:eastAsiaTheme="minorEastAsia" w:hAnsi="Arial" w:cs="Arial"/>
          <w:sz w:val="20"/>
          <w:lang w:eastAsia="ru-RU"/>
        </w:rPr>
        <w:t xml:space="preserve"> и </w:t>
      </w:r>
      <w:proofErr w:type="spellStart"/>
      <w:r w:rsidRPr="00867905">
        <w:rPr>
          <w:rFonts w:ascii="Arial" w:eastAsiaTheme="minorEastAsia" w:hAnsi="Arial" w:cs="Arial"/>
          <w:sz w:val="20"/>
          <w:lang w:eastAsia="ru-RU"/>
        </w:rPr>
        <w:t>тифлосурдопереводчика</w:t>
      </w:r>
      <w:proofErr w:type="spellEnd"/>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2.14.10. Оборудование мест повышенного удобства с дополнительным местом для собаки-проводника и устрой</w:t>
      </w:r>
      <w:proofErr w:type="gramStart"/>
      <w:r w:rsidRPr="00867905">
        <w:rPr>
          <w:rFonts w:ascii="Arial" w:eastAsiaTheme="minorEastAsia" w:hAnsi="Arial" w:cs="Arial"/>
          <w:sz w:val="20"/>
          <w:lang w:eastAsia="ru-RU"/>
        </w:rPr>
        <w:t>ств дл</w:t>
      </w:r>
      <w:proofErr w:type="gramEnd"/>
      <w:r w:rsidRPr="00867905">
        <w:rPr>
          <w:rFonts w:ascii="Arial" w:eastAsiaTheme="minorEastAsia" w:hAnsi="Arial" w:cs="Arial"/>
          <w:sz w:val="20"/>
          <w:lang w:eastAsia="ru-RU"/>
        </w:rPr>
        <w:t>я передвижения инвалида (костылей, ходунков).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2.14.12. Помещения приема и выдачи документов должны предусматривать места для ожидания, информирования и приема заявителей.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2.15. Показатели доступности и качества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2.15.1. Показатели доступности государственной услуги (общие, применимые в отношении всех заявителей):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1) транспортная доступность к месту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наличие указателей, обеспечивающих беспрепятственный доступ к помещениям, в которых предоставляется услуга;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4) предоставление государственной услуги любым доступным способом, предусмотренным действующим законодательством;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ПГУ ЛО;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6) возможность получения государственной услуги по экстерриториальному принципу;</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7) возможность получения государственной услуги посредством комплексного запроса.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2.15.2. Показатели доступности государственной услуги (специальные, применимые в отношении инвалидов):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1) наличие инфраструктуры, указанной в </w:t>
      </w:r>
      <w:hyperlink w:anchor="P174">
        <w:r w:rsidRPr="00867905">
          <w:rPr>
            <w:rFonts w:ascii="Arial" w:eastAsiaTheme="minorEastAsia" w:hAnsi="Arial" w:cs="Arial"/>
            <w:color w:val="0000FF"/>
            <w:sz w:val="20"/>
            <w:lang w:eastAsia="ru-RU"/>
          </w:rPr>
          <w:t>пункте 2.14</w:t>
        </w:r>
      </w:hyperlink>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исполнение требований доступности услуг для инвалидов;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 обеспечение беспрепятственного доступа инвалидов к помещениям, в которых предоставляется государственная услуга.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2.15.3. Показатели качества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1) соблюдение срока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соблюдение времени ожидания в очереди при подаче запроса и получении результата;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 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4) отсутствие жалоб на действия или бездействие должностных лиц ОИВ/ОМСУ/Организации, поданных в установленном порядке.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п</w:t>
      </w:r>
      <w:proofErr w:type="gramEnd"/>
      <w:r w:rsidRPr="00867905">
        <w:rPr>
          <w:rFonts w:ascii="Arial" w:eastAsiaTheme="minorEastAsia" w:hAnsi="Arial" w:cs="Arial"/>
          <w:sz w:val="20"/>
          <w:lang w:eastAsia="ru-RU"/>
        </w:rPr>
        <w:t xml:space="preserve">. 2.15 в ред. </w:t>
      </w:r>
      <w:hyperlink r:id="rId59">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27.12.2019 N 45/19)</w:t>
      </w:r>
    </w:p>
    <w:p w:rsidR="00867905" w:rsidRPr="00867905" w:rsidRDefault="00867905" w:rsidP="00867905">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7905" w:rsidRPr="00867905"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hyperlink r:id="rId60">
              <w:proofErr w:type="gramStart"/>
              <w:r w:rsidRPr="00867905">
                <w:rPr>
                  <w:rFonts w:ascii="Arial" w:eastAsiaTheme="minorEastAsia" w:hAnsi="Arial" w:cs="Arial"/>
                  <w:color w:val="0000FF"/>
                  <w:sz w:val="20"/>
                  <w:lang w:eastAsia="ru-RU"/>
                </w:rPr>
                <w:t>Приказом</w:t>
              </w:r>
            </w:hyperlink>
            <w:r w:rsidRPr="00867905">
              <w:rPr>
                <w:rFonts w:ascii="Arial" w:eastAsiaTheme="minorEastAsia" w:hAnsi="Arial" w:cs="Arial"/>
                <w:color w:val="392C69"/>
                <w:sz w:val="20"/>
                <w:lang w:eastAsia="ru-RU"/>
              </w:rPr>
              <w:t xml:space="preserve"> комитета по дорожному хозяйству Ленинградской области от 02.11.2018 N 19/18 </w:t>
            </w:r>
            <w:proofErr w:type="spellStart"/>
            <w:r w:rsidRPr="00867905">
              <w:rPr>
                <w:rFonts w:ascii="Arial" w:eastAsiaTheme="minorEastAsia" w:hAnsi="Arial" w:cs="Arial"/>
                <w:color w:val="392C69"/>
                <w:sz w:val="20"/>
                <w:lang w:eastAsia="ru-RU"/>
              </w:rPr>
              <w:t>абз</w:t>
            </w:r>
            <w:proofErr w:type="spellEnd"/>
            <w:r w:rsidRPr="00867905">
              <w:rPr>
                <w:rFonts w:ascii="Arial" w:eastAsiaTheme="minorEastAsia" w:hAnsi="Arial" w:cs="Arial"/>
                <w:color w:val="392C69"/>
                <w:sz w:val="20"/>
                <w:lang w:eastAsia="ru-RU"/>
              </w:rPr>
              <w:t xml:space="preserve">. 1 п. 2.16 в позиции "Примечание" после слов "в соответствии с пунктом 3.8 Порядка" дополнен словами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w:t>
            </w:r>
            <w:hyperlink r:id="rId61">
              <w:r w:rsidRPr="00867905">
                <w:rPr>
                  <w:rFonts w:ascii="Arial" w:eastAsiaTheme="minorEastAsia" w:hAnsi="Arial" w:cs="Arial"/>
                  <w:color w:val="0000FF"/>
                  <w:sz w:val="20"/>
                  <w:lang w:eastAsia="ru-RU"/>
                </w:rPr>
                <w:t>постановлением</w:t>
              </w:r>
            </w:hyperlink>
            <w:r w:rsidRPr="00867905">
              <w:rPr>
                <w:rFonts w:ascii="Arial" w:eastAsiaTheme="minorEastAsia" w:hAnsi="Arial" w:cs="Arial"/>
                <w:color w:val="392C69"/>
                <w:sz w:val="20"/>
                <w:lang w:eastAsia="ru-RU"/>
              </w:rPr>
              <w:t xml:space="preserve"> Правительства Ленинградской области от 05.03.2011 N 42 (далее - Порядок)".</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before="26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2.16. Получения услуг, которые являются необходимыми и обязательными для предоставления государственной услуги, не требуется.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 xml:space="preserve">2.17.1. </w:t>
      </w:r>
      <w:proofErr w:type="gramStart"/>
      <w:r w:rsidRPr="00867905">
        <w:rPr>
          <w:rFonts w:ascii="Arial" w:eastAsiaTheme="minorEastAsia" w:hAnsi="Arial" w:cs="Arial"/>
          <w:sz w:val="20"/>
          <w:lang w:eastAsia="ru-RU"/>
        </w:rPr>
        <w:t xml:space="preserve">Подача запросов, документов, информации, необходимых для получения государственных услуг, предоставляемых в ОИВ, а также получение результатов предоставления таких услуг осуществляются в любом предоставляющем такие услуги подразделении соответствующего ОИВ или МФЦ при наличии соглашения, указанного в </w:t>
      </w:r>
      <w:hyperlink r:id="rId62">
        <w:r w:rsidRPr="00867905">
          <w:rPr>
            <w:rFonts w:ascii="Arial" w:eastAsiaTheme="minorEastAsia" w:hAnsi="Arial" w:cs="Arial"/>
            <w:color w:val="0000FF"/>
            <w:sz w:val="20"/>
            <w:lang w:eastAsia="ru-RU"/>
          </w:rPr>
          <w:t>статье 15</w:t>
        </w:r>
      </w:hyperlink>
      <w:r w:rsidRPr="00867905">
        <w:rPr>
          <w:rFonts w:ascii="Arial" w:eastAsiaTheme="minorEastAsia" w:hAnsi="Arial" w:cs="Arial"/>
          <w:sz w:val="20"/>
          <w:lang w:eastAsia="ru-RU"/>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867905">
        <w:rPr>
          <w:rFonts w:ascii="Arial" w:eastAsiaTheme="minorEastAsia" w:hAnsi="Arial" w:cs="Arial"/>
          <w:sz w:val="20"/>
          <w:lang w:eastAsia="ru-RU"/>
        </w:rPr>
        <w:t>,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2.17 в ред. </w:t>
      </w:r>
      <w:hyperlink r:id="rId63">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27.12.2019 N 45/19)</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outlineLvl w:val="1"/>
        <w:rPr>
          <w:rFonts w:ascii="Arial" w:eastAsiaTheme="minorEastAsia" w:hAnsi="Arial" w:cs="Arial"/>
          <w:b/>
          <w:sz w:val="20"/>
          <w:lang w:eastAsia="ru-RU"/>
        </w:rPr>
      </w:pPr>
      <w:r w:rsidRPr="00867905">
        <w:rPr>
          <w:rFonts w:ascii="Arial" w:eastAsiaTheme="minorEastAsia" w:hAnsi="Arial" w:cs="Arial"/>
          <w:b/>
          <w:sz w:val="20"/>
          <w:lang w:eastAsia="ru-RU"/>
        </w:rPr>
        <w:t>3. Состав, последовательность и сроки выполнения</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административных процедур, требования к порядку</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их выполнения, в том числе особенности выполнения</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административных процедур в электронной форме</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(в ред. </w:t>
      </w:r>
      <w:hyperlink r:id="rId64">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sz w:val="20"/>
          <w:lang w:eastAsia="ru-RU"/>
        </w:rPr>
        <w:t>Ленинградской области от 03.10.2022 N 44/22)</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867905">
        <w:rPr>
          <w:rFonts w:ascii="Arial" w:eastAsiaTheme="minorEastAsia" w:hAnsi="Arial" w:cs="Arial"/>
          <w:b/>
          <w:sz w:val="20"/>
          <w:lang w:eastAsia="ru-RU"/>
        </w:rPr>
        <w:t>3.1. Состав, последовательность и сроки выполнения административных процедур, требования к порядку их выполнения</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3.1.1. Предоставление государственной услуги включает в себя следующие административные процедуры: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а) прием и регистрация заявления о предоставлении государственной услуги, общий срок выполнения - 1 рабочий день;</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б) рассмотрение документов о предоставлении государственной услуги, общий срок выполнения - 2 рабочих дня;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принятие решения о предоставлении государственной услуги или об отказе в предоставлении государственной услуги - 1 рабочий день;</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 выдача результата - 1 рабочий день.</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3.1.1 в ред. </w:t>
      </w:r>
      <w:hyperlink r:id="rId65">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3.1.2. Прием и регистрация заявления о предоставлении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3.1.2.1. </w:t>
      </w:r>
      <w:proofErr w:type="gramStart"/>
      <w:r w:rsidRPr="00867905">
        <w:rPr>
          <w:rFonts w:ascii="Arial" w:eastAsiaTheme="minorEastAsia" w:hAnsi="Arial" w:cs="Arial"/>
          <w:sz w:val="20"/>
          <w:lang w:eastAsia="ru-RU"/>
        </w:rPr>
        <w:t>Основанием для начала административной процедуры "прием и регистрация заявления о предоставлении государственной услуги" является поступление в Комитет непосредственно от заявителя, почтовым отправлением, через МФЦ или в электронной форме на адрес электронной почты Комитета в сети "Интернет" либо через личный кабинет заявителя на ПГУ ЛО или на ЕПГУ заявления и прилагаемых к нему документов.</w:t>
      </w:r>
      <w:proofErr w:type="gramEnd"/>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 3.1.2.1 в ред. </w:t>
      </w:r>
      <w:hyperlink r:id="rId66">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27.12.2019 N 45/19)</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3.1.2.2. В состав административной процедуры входят следующие административные действия: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 w:name="P235"/>
      <w:bookmarkEnd w:id="8"/>
      <w:r w:rsidRPr="00867905">
        <w:rPr>
          <w:rFonts w:ascii="Arial" w:eastAsiaTheme="minorEastAsia" w:hAnsi="Arial" w:cs="Arial"/>
          <w:sz w:val="20"/>
          <w:lang w:eastAsia="ru-RU"/>
        </w:rPr>
        <w:t xml:space="preserve">а) прием заявления о предоставлении Государственной услуги и прилагаемых к нему документов, регистрация в системе электронного документооборота Ленинградской области в соответствии с </w:t>
      </w:r>
      <w:hyperlink r:id="rId67">
        <w:r w:rsidRPr="00867905">
          <w:rPr>
            <w:rFonts w:ascii="Arial" w:eastAsiaTheme="minorEastAsia" w:hAnsi="Arial" w:cs="Arial"/>
            <w:color w:val="0000FF"/>
            <w:sz w:val="20"/>
            <w:lang w:eastAsia="ru-RU"/>
          </w:rPr>
          <w:t>Порядком</w:t>
        </w:r>
      </w:hyperlink>
      <w:r w:rsidRPr="00867905">
        <w:rPr>
          <w:rFonts w:ascii="Arial" w:eastAsiaTheme="minorEastAsia" w:hAnsi="Arial" w:cs="Arial"/>
          <w:sz w:val="20"/>
          <w:lang w:eastAsia="ru-RU"/>
        </w:rP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26.09.2013 N 94-пг (далее - СЭД ЛО), Журнале заявлений (далее - Журнал);</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 w:name="P236"/>
      <w:bookmarkEnd w:id="9"/>
      <w:r w:rsidRPr="00867905">
        <w:rPr>
          <w:rFonts w:ascii="Arial" w:eastAsiaTheme="minorEastAsia" w:hAnsi="Arial" w:cs="Arial"/>
          <w:sz w:val="20"/>
          <w:lang w:eastAsia="ru-RU"/>
        </w:rPr>
        <w:t>б) передача представленных (направленных) заявителем документов начальнику отдела развития дорожной деятельности Комитета (далее - Отдел, Начальник отдела).</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ред. </w:t>
      </w:r>
      <w:hyperlink r:id="rId68">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3.1.2.3. Максимальный срок выполнения административной процедуры составляет один рабочий день.</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3.1.2.4. Лицом, ответственным за выполнение административных действий, предусмотренных </w:t>
      </w:r>
      <w:hyperlink w:anchor="P235">
        <w:r w:rsidRPr="00867905">
          <w:rPr>
            <w:rFonts w:ascii="Arial" w:eastAsiaTheme="minorEastAsia" w:hAnsi="Arial" w:cs="Arial"/>
            <w:color w:val="0000FF"/>
            <w:sz w:val="20"/>
            <w:lang w:eastAsia="ru-RU"/>
          </w:rPr>
          <w:t>подпунктами "а"</w:t>
        </w:r>
      </w:hyperlink>
      <w:r w:rsidRPr="00867905">
        <w:rPr>
          <w:rFonts w:ascii="Arial" w:eastAsiaTheme="minorEastAsia" w:hAnsi="Arial" w:cs="Arial"/>
          <w:sz w:val="20"/>
          <w:lang w:eastAsia="ru-RU"/>
        </w:rPr>
        <w:t xml:space="preserve"> и </w:t>
      </w:r>
      <w:hyperlink w:anchor="P236">
        <w:r w:rsidRPr="00867905">
          <w:rPr>
            <w:rFonts w:ascii="Arial" w:eastAsiaTheme="minorEastAsia" w:hAnsi="Arial" w:cs="Arial"/>
            <w:color w:val="0000FF"/>
            <w:sz w:val="20"/>
            <w:lang w:eastAsia="ru-RU"/>
          </w:rPr>
          <w:t>"б" пункта 3.1.2.2</w:t>
        </w:r>
      </w:hyperlink>
      <w:r w:rsidRPr="00867905">
        <w:rPr>
          <w:rFonts w:ascii="Arial" w:eastAsiaTheme="minorEastAsia" w:hAnsi="Arial" w:cs="Arial"/>
          <w:sz w:val="20"/>
          <w:lang w:eastAsia="ru-RU"/>
        </w:rPr>
        <w:t>, является должностное лицо Комитета, уполномоченное на прием документов, необходимых для принятия решения о выдаче разрешения на ввод объекта в эксплуатацию (далее - Специалист Комитета).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3.1.2.5. Результатом выполнения административной процедуры является регистрация заявления и прилагаемых к нему документов в системе электронного документооборота Комитета, Журнале заявлений и передача их Начальнику отдела.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3.1.3. Основанием для начала административной процедуры "рассмотрение документов о предоставлении государственной услуги" является поступление заявления и прилагаемых к нему документов должностному лицу, ответственному за формирование проекта решения.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3.1.3.1. Содержание административного действия (административных действий), продолжительность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максимальный срок его (их) выполнения.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1 рабочего дня с даты окончания первой административной процедуры.</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2 действие: формирование, направление межведомственного запроса в ГАУ "</w:t>
      </w:r>
      <w:proofErr w:type="spellStart"/>
      <w:r w:rsidRPr="00867905">
        <w:rPr>
          <w:rFonts w:ascii="Arial" w:eastAsiaTheme="minorEastAsia" w:hAnsi="Arial" w:cs="Arial"/>
          <w:sz w:val="20"/>
          <w:lang w:eastAsia="ru-RU"/>
        </w:rPr>
        <w:t>Леноблгосэкспертиза</w:t>
      </w:r>
      <w:proofErr w:type="spellEnd"/>
      <w:r w:rsidRPr="00867905">
        <w:rPr>
          <w:rFonts w:ascii="Arial" w:eastAsiaTheme="minorEastAsia" w:hAnsi="Arial" w:cs="Arial"/>
          <w:sz w:val="20"/>
          <w:lang w:eastAsia="ru-RU"/>
        </w:rPr>
        <w:t xml:space="preserve">" (межведомственных запросов в организации, указанные в </w:t>
      </w:r>
      <w:hyperlink w:anchor="P134">
        <w:r w:rsidRPr="00867905">
          <w:rPr>
            <w:rFonts w:ascii="Arial" w:eastAsiaTheme="minorEastAsia" w:hAnsi="Arial" w:cs="Arial"/>
            <w:color w:val="0000FF"/>
            <w:sz w:val="20"/>
            <w:lang w:eastAsia="ru-RU"/>
          </w:rPr>
          <w:t>пункте 2.7</w:t>
        </w:r>
      </w:hyperlink>
      <w:r w:rsidRPr="00867905">
        <w:rPr>
          <w:rFonts w:ascii="Arial" w:eastAsiaTheme="minorEastAsia" w:hAnsi="Arial" w:cs="Arial"/>
          <w:sz w:val="20"/>
          <w:lang w:eastAsia="ru-RU"/>
        </w:rPr>
        <w:t xml:space="preserve"> Регламента) в электронной форме с использованием системы межведомственного электронного взаимодействия и получение ответа на межведомственный запрос (межведомственные запросы), формирование проекта решения по итогам рассмотрения заявления и документов в течение 2 рабочих дней с даты окончания первой административной процедуры.</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3.1.3.2. Лицо, ответственное за выполнение административной процедуры: должностное лицо, ответственное за формирование проекта решения.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3.1.3.3. Критерий принятия решения: наличие/отсутствие у заявителя права на получение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3.1.3.4. Результат выполнения административной процедуры: подготовка проекта решения о выдаче разрешения на ввод объекта в эксплуатацию или об отказе в выдаче разрешения на ввод объекта в эксплуатацию.</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п</w:t>
      </w:r>
      <w:proofErr w:type="gramEnd"/>
      <w:r w:rsidRPr="00867905">
        <w:rPr>
          <w:rFonts w:ascii="Arial" w:eastAsiaTheme="minorEastAsia" w:hAnsi="Arial" w:cs="Arial"/>
          <w:sz w:val="20"/>
          <w:lang w:eastAsia="ru-RU"/>
        </w:rPr>
        <w:t xml:space="preserve">. 3.1.3 в ред. </w:t>
      </w:r>
      <w:hyperlink r:id="rId69">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 w:name="P249"/>
      <w:bookmarkEnd w:id="10"/>
      <w:r w:rsidRPr="00867905">
        <w:rPr>
          <w:rFonts w:ascii="Arial" w:eastAsiaTheme="minorEastAsia" w:hAnsi="Arial" w:cs="Arial"/>
          <w:sz w:val="20"/>
          <w:lang w:eastAsia="ru-RU"/>
        </w:rPr>
        <w:t>3.1.4. Принятие решения о выдаче или об отказе в выдаче разрешения на ввод объекта в эксплуатацию.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3.1.4.1. </w:t>
      </w:r>
      <w:proofErr w:type="gramStart"/>
      <w:r w:rsidRPr="00867905">
        <w:rPr>
          <w:rFonts w:ascii="Arial" w:eastAsiaTheme="minorEastAsia" w:hAnsi="Arial" w:cs="Arial"/>
          <w:sz w:val="20"/>
          <w:lang w:eastAsia="ru-RU"/>
        </w:rPr>
        <w:t>Основанием для начала административной процедуры "принятие решения о выдаче или об отказе в выдаче разрешения на ввод объекта в эксплуатацию" является поступление в порядке межведомственного информационного взаимодействия информации ГАУ "</w:t>
      </w:r>
      <w:proofErr w:type="spellStart"/>
      <w:r w:rsidRPr="00867905">
        <w:rPr>
          <w:rFonts w:ascii="Arial" w:eastAsiaTheme="minorEastAsia" w:hAnsi="Arial" w:cs="Arial"/>
          <w:sz w:val="20"/>
          <w:lang w:eastAsia="ru-RU"/>
        </w:rPr>
        <w:t>Леноблгосэкспертиза</w:t>
      </w:r>
      <w:proofErr w:type="spellEnd"/>
      <w:r w:rsidRPr="00867905">
        <w:rPr>
          <w:rFonts w:ascii="Arial" w:eastAsiaTheme="minorEastAsia" w:hAnsi="Arial" w:cs="Arial"/>
          <w:sz w:val="20"/>
          <w:lang w:eastAsia="ru-RU"/>
        </w:rPr>
        <w:t>" о соответствии или несоответствии пакета документов действующему законодательству с обоснованием правомерности выдачи разрешения либо отказа в выдаче разрешения на ввод объектов в эксплуатацию.</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3.1.4.2. Административная процедура состоит из следующих административных действий: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 w:name="P252"/>
      <w:bookmarkEnd w:id="11"/>
      <w:proofErr w:type="gramStart"/>
      <w:r w:rsidRPr="00867905">
        <w:rPr>
          <w:rFonts w:ascii="Arial" w:eastAsiaTheme="minorEastAsia" w:hAnsi="Arial" w:cs="Arial"/>
          <w:sz w:val="20"/>
          <w:lang w:eastAsia="ru-RU"/>
        </w:rPr>
        <w:t xml:space="preserve">1 действие: подготовка </w:t>
      </w:r>
      <w:hyperlink w:anchor="P1204">
        <w:r w:rsidRPr="00867905">
          <w:rPr>
            <w:rFonts w:ascii="Arial" w:eastAsiaTheme="minorEastAsia" w:hAnsi="Arial" w:cs="Arial"/>
            <w:color w:val="0000FF"/>
            <w:sz w:val="20"/>
            <w:lang w:eastAsia="ru-RU"/>
          </w:rPr>
          <w:t>разрешения</w:t>
        </w:r>
      </w:hyperlink>
      <w:r w:rsidRPr="00867905">
        <w:rPr>
          <w:rFonts w:ascii="Arial" w:eastAsiaTheme="minorEastAsia" w:hAnsi="Arial" w:cs="Arial"/>
          <w:sz w:val="20"/>
          <w:lang w:eastAsia="ru-RU"/>
        </w:rPr>
        <w:t xml:space="preserve"> на ввод объекта в эксплуатацию по форме согласно приложению 6 к Регламенту либо </w:t>
      </w:r>
      <w:hyperlink w:anchor="P1567">
        <w:r w:rsidRPr="00867905">
          <w:rPr>
            <w:rFonts w:ascii="Arial" w:eastAsiaTheme="minorEastAsia" w:hAnsi="Arial" w:cs="Arial"/>
            <w:color w:val="0000FF"/>
            <w:sz w:val="20"/>
            <w:lang w:eastAsia="ru-RU"/>
          </w:rPr>
          <w:t>решения</w:t>
        </w:r>
      </w:hyperlink>
      <w:r w:rsidRPr="00867905">
        <w:rPr>
          <w:rFonts w:ascii="Arial" w:eastAsiaTheme="minorEastAsia" w:hAnsi="Arial" w:cs="Arial"/>
          <w:sz w:val="20"/>
          <w:lang w:eastAsia="ru-RU"/>
        </w:rPr>
        <w:t xml:space="preserve"> об отказе в выдаче разрешения на ввод объекта в эксплуатацию согласно приложению 7 к Регламенту;</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 w:name="P253"/>
      <w:bookmarkEnd w:id="12"/>
      <w:r w:rsidRPr="00867905">
        <w:rPr>
          <w:rFonts w:ascii="Arial" w:eastAsiaTheme="minorEastAsia" w:hAnsi="Arial" w:cs="Arial"/>
          <w:sz w:val="20"/>
          <w:lang w:eastAsia="ru-RU"/>
        </w:rPr>
        <w:t>2 действие: подписание разрешения на ввод объекта в эксплуатацию либо решения об отказе в выдаче разрешения на ввод объекта в эксплуатацию.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3.1.4.3. Максимальный срок выполнения административной процедуры составляет 1 (один) рабочий день </w:t>
      </w:r>
      <w:proofErr w:type="gramStart"/>
      <w:r w:rsidRPr="00867905">
        <w:rPr>
          <w:rFonts w:ascii="Arial" w:eastAsiaTheme="minorEastAsia" w:hAnsi="Arial" w:cs="Arial"/>
          <w:sz w:val="20"/>
          <w:lang w:eastAsia="ru-RU"/>
        </w:rPr>
        <w:t>с даты окончания</w:t>
      </w:r>
      <w:proofErr w:type="gramEnd"/>
      <w:r w:rsidRPr="00867905">
        <w:rPr>
          <w:rFonts w:ascii="Arial" w:eastAsiaTheme="minorEastAsia" w:hAnsi="Arial" w:cs="Arial"/>
          <w:sz w:val="20"/>
          <w:lang w:eastAsia="ru-RU"/>
        </w:rPr>
        <w:t xml:space="preserve"> второй административной процедуры.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 xml:space="preserve">3.1.4.4. Лицом, ответственным за выполнение административного действия, предусмотренного </w:t>
      </w:r>
      <w:hyperlink w:anchor="P252">
        <w:r w:rsidRPr="00867905">
          <w:rPr>
            <w:rFonts w:ascii="Arial" w:eastAsiaTheme="minorEastAsia" w:hAnsi="Arial" w:cs="Arial"/>
            <w:color w:val="0000FF"/>
            <w:sz w:val="20"/>
            <w:lang w:eastAsia="ru-RU"/>
          </w:rPr>
          <w:t>абзацем вторым пункта 3.1.4.2</w:t>
        </w:r>
      </w:hyperlink>
      <w:r w:rsidRPr="00867905">
        <w:rPr>
          <w:rFonts w:ascii="Arial" w:eastAsiaTheme="minorEastAsia" w:hAnsi="Arial" w:cs="Arial"/>
          <w:sz w:val="20"/>
          <w:lang w:eastAsia="ru-RU"/>
        </w:rPr>
        <w:t>, является Начальник отдела или Специалист отдела.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Лицом, ответственным за выполнение административного действия, предусмотренного </w:t>
      </w:r>
      <w:hyperlink w:anchor="P253">
        <w:r w:rsidRPr="00867905">
          <w:rPr>
            <w:rFonts w:ascii="Arial" w:eastAsiaTheme="minorEastAsia" w:hAnsi="Arial" w:cs="Arial"/>
            <w:color w:val="0000FF"/>
            <w:sz w:val="20"/>
            <w:lang w:eastAsia="ru-RU"/>
          </w:rPr>
          <w:t>абзацем третьим пункта 3.1.4.2</w:t>
        </w:r>
      </w:hyperlink>
      <w:r w:rsidRPr="00867905">
        <w:rPr>
          <w:rFonts w:ascii="Arial" w:eastAsiaTheme="minorEastAsia" w:hAnsi="Arial" w:cs="Arial"/>
          <w:sz w:val="20"/>
          <w:lang w:eastAsia="ru-RU"/>
        </w:rPr>
        <w:t>, является Председатель Комитета или иное должностное лицо Комитета, уполномоченное распоряжением Комитета на подписание разрешений на ввод объектов в эксплуатацию (далее - Уполномоченное лицо).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3.1.4.5.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а) наличие документов, предусмотренных </w:t>
      </w:r>
      <w:hyperlink w:anchor="P121">
        <w:r w:rsidRPr="00867905">
          <w:rPr>
            <w:rFonts w:ascii="Arial" w:eastAsiaTheme="minorEastAsia" w:hAnsi="Arial" w:cs="Arial"/>
            <w:color w:val="0000FF"/>
            <w:sz w:val="20"/>
            <w:lang w:eastAsia="ru-RU"/>
          </w:rPr>
          <w:t>пунктом 2.6</w:t>
        </w:r>
      </w:hyperlink>
      <w:r w:rsidRPr="00867905">
        <w:rPr>
          <w:rFonts w:ascii="Arial" w:eastAsiaTheme="minorEastAsia" w:hAnsi="Arial" w:cs="Arial"/>
          <w:sz w:val="20"/>
          <w:lang w:eastAsia="ru-RU"/>
        </w:rPr>
        <w:t xml:space="preserve"> настоящего Административного регламента;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б)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соответствие объекта капитального строительства требованиям, установленным в разрешении на строительство;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 соответствие параметров построенного, реконструированного объекта капитального строительства требованиям проектной документации;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д) соответствие объекта капитального строительства разрешенному использованию земельного участка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3.1.4.6.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а) отсутствие документов, предусмотренных </w:t>
      </w:r>
      <w:hyperlink w:anchor="P121">
        <w:r w:rsidRPr="00867905">
          <w:rPr>
            <w:rFonts w:ascii="Arial" w:eastAsiaTheme="minorEastAsia" w:hAnsi="Arial" w:cs="Arial"/>
            <w:color w:val="0000FF"/>
            <w:sz w:val="20"/>
            <w:lang w:eastAsia="ru-RU"/>
          </w:rPr>
          <w:t>пунктом 2.6</w:t>
        </w:r>
      </w:hyperlink>
      <w:r w:rsidRPr="00867905">
        <w:rPr>
          <w:rFonts w:ascii="Arial" w:eastAsiaTheme="minorEastAsia" w:hAnsi="Arial" w:cs="Arial"/>
          <w:sz w:val="20"/>
          <w:lang w:eastAsia="ru-RU"/>
        </w:rPr>
        <w:t xml:space="preserve"> настоящего Административного регламента;</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несоответствие объекта капитального строительства требованиям, установленным в разрешении на строительство;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 несоответствие параметров построенного, реконструированного объекта капитального строительства требованиям проектной документации;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д) несоответствие объекта капитального строительства разрешенному использованию земельного участка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е) невыполнение застройщиком требований, предусмотренных </w:t>
      </w:r>
      <w:hyperlink r:id="rId70">
        <w:r w:rsidRPr="00867905">
          <w:rPr>
            <w:rFonts w:ascii="Arial" w:eastAsiaTheme="minorEastAsia" w:hAnsi="Arial" w:cs="Arial"/>
            <w:color w:val="0000FF"/>
            <w:sz w:val="20"/>
            <w:lang w:eastAsia="ru-RU"/>
          </w:rPr>
          <w:t>частью 18 статьи 51</w:t>
        </w:r>
      </w:hyperlink>
      <w:r w:rsidRPr="00867905">
        <w:rPr>
          <w:rFonts w:ascii="Arial" w:eastAsiaTheme="minorEastAsia" w:hAnsi="Arial" w:cs="Arial"/>
          <w:sz w:val="20"/>
          <w:lang w:eastAsia="ru-RU"/>
        </w:rPr>
        <w:t xml:space="preserve"> Градостроительного кодекса Российской Федерации.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3.1.4.7. Результатами выполнения административной процедуры являются: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подготовка разрешения на ввод объекта в эксплуатацию;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подготовка решения об отказе в выдаче разрешения на ввод объекта в эксплуатацию.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3.1.4.8. </w:t>
      </w:r>
      <w:proofErr w:type="gramStart"/>
      <w:r w:rsidRPr="00867905">
        <w:rPr>
          <w:rFonts w:ascii="Arial" w:eastAsiaTheme="minorEastAsia" w:hAnsi="Arial" w:cs="Arial"/>
          <w:sz w:val="20"/>
          <w:lang w:eastAsia="ru-RU"/>
        </w:rPr>
        <w:t xml:space="preserve">Выдача разрешения на ввод объекта в эксплуатацию фиксируется Специалистом отдела путем внесения сведений о выданном разрешении на ввод объекта в эксплуатацию в день его подписания председателем комитета (Уполномоченным лицом) в </w:t>
      </w:r>
      <w:hyperlink w:anchor="P1644">
        <w:r w:rsidRPr="00867905">
          <w:rPr>
            <w:rFonts w:ascii="Arial" w:eastAsiaTheme="minorEastAsia" w:hAnsi="Arial" w:cs="Arial"/>
            <w:color w:val="0000FF"/>
            <w:sz w:val="20"/>
            <w:lang w:eastAsia="ru-RU"/>
          </w:rPr>
          <w:t>журнал</w:t>
        </w:r>
      </w:hyperlink>
      <w:r w:rsidRPr="00867905">
        <w:rPr>
          <w:rFonts w:ascii="Arial" w:eastAsiaTheme="minorEastAsia" w:hAnsi="Arial" w:cs="Arial"/>
          <w:sz w:val="20"/>
          <w:lang w:eastAsia="ru-RU"/>
        </w:rPr>
        <w:t xml:space="preserve"> регистрации разрешений на ввод объектов в эксплуатацию, который ведется по форме согласно приложению 8 к настоящему Административному регламенту, и в электронную базу выданных разрешений на ввод объектов в эксплуатацию</w:t>
      </w:r>
      <w:proofErr w:type="gramEnd"/>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spellStart"/>
      <w:r w:rsidRPr="00867905">
        <w:rPr>
          <w:rFonts w:ascii="Arial" w:eastAsiaTheme="minorEastAsia" w:hAnsi="Arial" w:cs="Arial"/>
          <w:sz w:val="20"/>
          <w:lang w:eastAsia="ru-RU"/>
        </w:rPr>
        <w:t>пп</w:t>
      </w:r>
      <w:proofErr w:type="spellEnd"/>
      <w:r w:rsidRPr="00867905">
        <w:rPr>
          <w:rFonts w:ascii="Arial" w:eastAsiaTheme="minorEastAsia" w:hAnsi="Arial" w:cs="Arial"/>
          <w:sz w:val="20"/>
          <w:lang w:eastAsia="ru-RU"/>
        </w:rPr>
        <w:t xml:space="preserve">. 3.1.4.8 в ред. </w:t>
      </w:r>
      <w:hyperlink r:id="rId71">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3.1.4.9. Разрешение на ввод объекта в эксплуатацию оформляется в количестве трех экземпляров. Два экземпляра выдаются заявителю, один экземпляр хранится в Комитете.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867905">
        <w:rPr>
          <w:rFonts w:ascii="Arial" w:eastAsiaTheme="minorEastAsia" w:hAnsi="Arial" w:cs="Arial"/>
          <w:sz w:val="20"/>
          <w:lang w:eastAsia="ru-RU"/>
        </w:rPr>
        <w:t xml:space="preserve">Состав таких сведений должен соответствовать установленным в соответствии с Федеральным </w:t>
      </w:r>
      <w:hyperlink r:id="rId72">
        <w:r w:rsidRPr="00867905">
          <w:rPr>
            <w:rFonts w:ascii="Arial" w:eastAsiaTheme="minorEastAsia" w:hAnsi="Arial" w:cs="Arial"/>
            <w:color w:val="0000FF"/>
            <w:sz w:val="20"/>
            <w:lang w:eastAsia="ru-RU"/>
          </w:rPr>
          <w:t>законом</w:t>
        </w:r>
      </w:hyperlink>
      <w:r w:rsidRPr="00867905">
        <w:rPr>
          <w:rFonts w:ascii="Arial" w:eastAsiaTheme="minorEastAsia" w:hAnsi="Arial" w:cs="Arial"/>
          <w:sz w:val="20"/>
          <w:lang w:eastAsia="ru-RU"/>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73">
        <w:r w:rsidRPr="00867905">
          <w:rPr>
            <w:rFonts w:ascii="Arial" w:eastAsiaTheme="minorEastAsia" w:hAnsi="Arial" w:cs="Arial"/>
            <w:color w:val="0000FF"/>
            <w:sz w:val="20"/>
            <w:lang w:eastAsia="ru-RU"/>
          </w:rPr>
          <w:t>законом</w:t>
        </w:r>
      </w:hyperlink>
      <w:r w:rsidRPr="00867905">
        <w:rPr>
          <w:rFonts w:ascii="Arial" w:eastAsiaTheme="minorEastAsia" w:hAnsi="Arial" w:cs="Arial"/>
          <w:sz w:val="20"/>
          <w:lang w:eastAsia="ru-RU"/>
        </w:rPr>
        <w:t xml:space="preserve"> от 13 июля 2015 года N 218-ФЗ "О государственной регистрации недвижимости".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 w:name="P278"/>
      <w:bookmarkEnd w:id="13"/>
      <w:r w:rsidRPr="00867905">
        <w:rPr>
          <w:rFonts w:ascii="Arial" w:eastAsiaTheme="minorEastAsia" w:hAnsi="Arial" w:cs="Arial"/>
          <w:sz w:val="20"/>
          <w:lang w:eastAsia="ru-RU"/>
        </w:rPr>
        <w:t xml:space="preserve">В случае, предусмотренном </w:t>
      </w:r>
      <w:hyperlink w:anchor="P121">
        <w:r w:rsidRPr="00867905">
          <w:rPr>
            <w:rFonts w:ascii="Arial" w:eastAsiaTheme="minorEastAsia" w:hAnsi="Arial" w:cs="Arial"/>
            <w:color w:val="0000FF"/>
            <w:sz w:val="20"/>
            <w:lang w:eastAsia="ru-RU"/>
          </w:rPr>
          <w:t>подпунктом 13 пункта 2.6</w:t>
        </w:r>
      </w:hyperlink>
      <w:r w:rsidRPr="00867905">
        <w:rPr>
          <w:rFonts w:ascii="Arial" w:eastAsiaTheme="minorEastAsia" w:hAnsi="Arial" w:cs="Arial"/>
          <w:sz w:val="20"/>
          <w:lang w:eastAsia="ru-RU"/>
        </w:rPr>
        <w:t xml:space="preserve"> Регламента,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Документы, представленные (направленные) заявителем для предоставления Государственной услуги, хранятся в архиве Комитета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w:t>
      </w:r>
      <w:hyperlink w:anchor="P121">
        <w:r w:rsidRPr="00867905">
          <w:rPr>
            <w:rFonts w:ascii="Arial" w:eastAsiaTheme="minorEastAsia" w:hAnsi="Arial" w:cs="Arial"/>
            <w:color w:val="0000FF"/>
            <w:sz w:val="20"/>
            <w:lang w:eastAsia="ru-RU"/>
          </w:rPr>
          <w:t>подпунктах 4</w:t>
        </w:r>
      </w:hyperlink>
      <w:r w:rsidRPr="00867905">
        <w:rPr>
          <w:rFonts w:ascii="Arial" w:eastAsiaTheme="minorEastAsia" w:hAnsi="Arial" w:cs="Arial"/>
          <w:sz w:val="20"/>
          <w:lang w:eastAsia="ru-RU"/>
        </w:rPr>
        <w:t xml:space="preserve">, </w:t>
      </w:r>
      <w:hyperlink w:anchor="P121">
        <w:r w:rsidRPr="00867905">
          <w:rPr>
            <w:rFonts w:ascii="Arial" w:eastAsiaTheme="minorEastAsia" w:hAnsi="Arial" w:cs="Arial"/>
            <w:color w:val="0000FF"/>
            <w:sz w:val="20"/>
            <w:lang w:eastAsia="ru-RU"/>
          </w:rPr>
          <w:t>5</w:t>
        </w:r>
      </w:hyperlink>
      <w:r w:rsidRPr="00867905">
        <w:rPr>
          <w:rFonts w:ascii="Arial" w:eastAsiaTheme="minorEastAsia" w:hAnsi="Arial" w:cs="Arial"/>
          <w:sz w:val="20"/>
          <w:lang w:eastAsia="ru-RU"/>
        </w:rPr>
        <w:t xml:space="preserve">, </w:t>
      </w:r>
      <w:hyperlink w:anchor="P121">
        <w:r w:rsidRPr="00867905">
          <w:rPr>
            <w:rFonts w:ascii="Arial" w:eastAsiaTheme="minorEastAsia" w:hAnsi="Arial" w:cs="Arial"/>
            <w:color w:val="0000FF"/>
            <w:sz w:val="20"/>
            <w:lang w:eastAsia="ru-RU"/>
          </w:rPr>
          <w:t>6</w:t>
        </w:r>
      </w:hyperlink>
      <w:r w:rsidRPr="00867905">
        <w:rPr>
          <w:rFonts w:ascii="Arial" w:eastAsiaTheme="minorEastAsia" w:hAnsi="Arial" w:cs="Arial"/>
          <w:sz w:val="20"/>
          <w:lang w:eastAsia="ru-RU"/>
        </w:rPr>
        <w:t xml:space="preserve">, </w:t>
      </w:r>
      <w:hyperlink w:anchor="P121">
        <w:r w:rsidRPr="00867905">
          <w:rPr>
            <w:rFonts w:ascii="Arial" w:eastAsiaTheme="minorEastAsia" w:hAnsi="Arial" w:cs="Arial"/>
            <w:color w:val="0000FF"/>
            <w:sz w:val="20"/>
            <w:lang w:eastAsia="ru-RU"/>
          </w:rPr>
          <w:t>12 пункта 2.6</w:t>
        </w:r>
      </w:hyperlink>
      <w:r w:rsidRPr="00867905">
        <w:rPr>
          <w:rFonts w:ascii="Arial" w:eastAsiaTheme="minorEastAsia" w:hAnsi="Arial" w:cs="Arial"/>
          <w:sz w:val="20"/>
          <w:lang w:eastAsia="ru-RU"/>
        </w:rPr>
        <w:t xml:space="preserve"> Регламента, которые возвращаются заявителю, если были представлены заявителем вместе с запросом</w:t>
      </w:r>
      <w:proofErr w:type="gramEnd"/>
      <w:r w:rsidRPr="00867905">
        <w:rPr>
          <w:rFonts w:ascii="Arial" w:eastAsiaTheme="minorEastAsia" w:hAnsi="Arial" w:cs="Arial"/>
          <w:sz w:val="20"/>
          <w:lang w:eastAsia="ru-RU"/>
        </w:rPr>
        <w:t xml:space="preserve"> о предоставлении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3.1.4.10. В случае принятия решения о выдаче разрешения на ввод объекта в эксплуатацию разрешение выдается или направляется заявителю в письменном виде в срок до 7 (семи) рабочих дней со дня регистрации заявления.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3.1.5. Выдача результата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3.1.5.1. Основанием для начала административной процедуры "выдача результата предоставления государственной услуги" является подписанное решение о выдаче разрешения на ввод объекта в эксплуатацию или отказе в выдаче разрешения на строительство, являющееся результатом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3.1.5.2. Содержание административного действия, продолжительность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максимальный срок его выполнения: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1 действие: в день подписания разрешения на ввод объекта в эксплуатацию Председателем Комитета (Уполномоченным лицом) специалист Отдела регистрирует указанное разрешение путем внесения сведений о выданном разрешении в </w:t>
      </w:r>
      <w:hyperlink w:anchor="P1644">
        <w:r w:rsidRPr="00867905">
          <w:rPr>
            <w:rFonts w:ascii="Arial" w:eastAsiaTheme="minorEastAsia" w:hAnsi="Arial" w:cs="Arial"/>
            <w:color w:val="0000FF"/>
            <w:sz w:val="20"/>
            <w:lang w:eastAsia="ru-RU"/>
          </w:rPr>
          <w:t>Журнал</w:t>
        </w:r>
      </w:hyperlink>
      <w:r w:rsidRPr="00867905">
        <w:rPr>
          <w:rFonts w:ascii="Arial" w:eastAsiaTheme="minorEastAsia" w:hAnsi="Arial" w:cs="Arial"/>
          <w:sz w:val="20"/>
          <w:lang w:eastAsia="ru-RU"/>
        </w:rPr>
        <w:t xml:space="preserve"> регистрации разрешений на ввод объектов в эксплуатацию, который ведется по форме согласно приложению 8 к Регламенту, и в электронную базу выданных разрешений на строительство.</w:t>
      </w:r>
      <w:proofErr w:type="gramEnd"/>
      <w:r w:rsidRPr="00867905">
        <w:rPr>
          <w:rFonts w:ascii="Arial" w:eastAsiaTheme="minorEastAsia" w:hAnsi="Arial" w:cs="Arial"/>
          <w:sz w:val="20"/>
          <w:lang w:eastAsia="ru-RU"/>
        </w:rPr>
        <w:t xml:space="preserve"> Решение об отказе в выдаче разрешения на строительство регистрируется в СЭД ЛО.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 действие: специалист Отдела направляет результат предоставления государственной услуги способом, указанным в заявлении, не позднее 1 рабочего дня </w:t>
      </w:r>
      <w:proofErr w:type="gramStart"/>
      <w:r w:rsidRPr="00867905">
        <w:rPr>
          <w:rFonts w:ascii="Arial" w:eastAsiaTheme="minorEastAsia" w:hAnsi="Arial" w:cs="Arial"/>
          <w:sz w:val="20"/>
          <w:lang w:eastAsia="ru-RU"/>
        </w:rPr>
        <w:t>с даты окончания</w:t>
      </w:r>
      <w:proofErr w:type="gramEnd"/>
      <w:r w:rsidRPr="00867905">
        <w:rPr>
          <w:rFonts w:ascii="Arial" w:eastAsiaTheme="minorEastAsia" w:hAnsi="Arial" w:cs="Arial"/>
          <w:sz w:val="20"/>
          <w:lang w:eastAsia="ru-RU"/>
        </w:rPr>
        <w:t xml:space="preserve"> административной процедуры, указанной в </w:t>
      </w:r>
      <w:hyperlink w:anchor="P249">
        <w:r w:rsidRPr="00867905">
          <w:rPr>
            <w:rFonts w:ascii="Arial" w:eastAsiaTheme="minorEastAsia" w:hAnsi="Arial" w:cs="Arial"/>
            <w:color w:val="0000FF"/>
            <w:sz w:val="20"/>
            <w:lang w:eastAsia="ru-RU"/>
          </w:rPr>
          <w:t>пункте 3.1.4</w:t>
        </w:r>
      </w:hyperlink>
      <w:r w:rsidRPr="00867905">
        <w:rPr>
          <w:rFonts w:ascii="Arial" w:eastAsiaTheme="minorEastAsia" w:hAnsi="Arial" w:cs="Arial"/>
          <w:sz w:val="20"/>
          <w:lang w:eastAsia="ru-RU"/>
        </w:rPr>
        <w:t xml:space="preserve"> Регламента.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74">
        <w:r w:rsidRPr="00867905">
          <w:rPr>
            <w:rFonts w:ascii="Arial" w:eastAsiaTheme="minorEastAsia" w:hAnsi="Arial" w:cs="Arial"/>
            <w:color w:val="0000FF"/>
            <w:sz w:val="20"/>
            <w:lang w:eastAsia="ru-RU"/>
          </w:rPr>
          <w:t>законом</w:t>
        </w:r>
      </w:hyperlink>
      <w:r w:rsidRPr="00867905">
        <w:rPr>
          <w:rFonts w:ascii="Arial" w:eastAsiaTheme="minorEastAsia" w:hAnsi="Arial" w:cs="Arial"/>
          <w:sz w:val="20"/>
          <w:lang w:eastAsia="ru-RU"/>
        </w:rPr>
        <w:t xml:space="preserve"> от 13 июля 2015 года N 218-ФЗ "О государственной регистрации недвижимости".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3.1.5.3. Максимальный срок выполнения административной процедуры составляет 1 (один) рабочий день </w:t>
      </w:r>
      <w:proofErr w:type="gramStart"/>
      <w:r w:rsidRPr="00867905">
        <w:rPr>
          <w:rFonts w:ascii="Arial" w:eastAsiaTheme="minorEastAsia" w:hAnsi="Arial" w:cs="Arial"/>
          <w:sz w:val="20"/>
          <w:lang w:eastAsia="ru-RU"/>
        </w:rPr>
        <w:t>с даты окончания</w:t>
      </w:r>
      <w:proofErr w:type="gramEnd"/>
      <w:r w:rsidRPr="00867905">
        <w:rPr>
          <w:rFonts w:ascii="Arial" w:eastAsiaTheme="minorEastAsia" w:hAnsi="Arial" w:cs="Arial"/>
          <w:sz w:val="20"/>
          <w:lang w:eastAsia="ru-RU"/>
        </w:rPr>
        <w:t xml:space="preserve"> третьей административной процедуры.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3.1.5.4. Лицом, ответственным за выполнение административной процедуры, является специалист Отдела.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3.1.5.5. Результатом выполнения административной процедуры является фиксация принятого решения в Журнале регистрации разрешений на ввод объектов в эксплуатацию способом, указанным в заявлении.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3.1.5.6. В течение трех рабочих дней со дня подписания разрешения на ввод объекта в эксплуатацию информация об этом размещается </w:t>
      </w:r>
      <w:proofErr w:type="gramStart"/>
      <w:r w:rsidRPr="00867905">
        <w:rPr>
          <w:rFonts w:ascii="Arial" w:eastAsiaTheme="minorEastAsia" w:hAnsi="Arial" w:cs="Arial"/>
          <w:sz w:val="20"/>
          <w:lang w:eastAsia="ru-RU"/>
        </w:rPr>
        <w:t>в Реестре выданных разрешений на ввод объектов в эксплуатацию на странице Комитета официального сайта Администрации Ленинградской области в сети</w:t>
      </w:r>
      <w:proofErr w:type="gramEnd"/>
      <w:r w:rsidRPr="00867905">
        <w:rPr>
          <w:rFonts w:ascii="Arial" w:eastAsiaTheme="minorEastAsia" w:hAnsi="Arial" w:cs="Arial"/>
          <w:sz w:val="20"/>
          <w:lang w:eastAsia="ru-RU"/>
        </w:rPr>
        <w:t xml:space="preserve"> Интернет www.road.lenobl.ru.</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3.1.5.7. </w:t>
      </w:r>
      <w:proofErr w:type="gramStart"/>
      <w:r w:rsidRPr="00867905">
        <w:rPr>
          <w:rFonts w:ascii="Arial" w:eastAsiaTheme="minorEastAsia" w:hAnsi="Arial" w:cs="Arial"/>
          <w:sz w:val="20"/>
          <w:lang w:eastAsia="ru-RU"/>
        </w:rPr>
        <w:t>В случае принятия решения об отказе в выдаче разрешения на ввод объекта в эксплуатацию</w:t>
      </w:r>
      <w:proofErr w:type="gramEnd"/>
      <w:r w:rsidRPr="00867905">
        <w:rPr>
          <w:rFonts w:ascii="Arial" w:eastAsiaTheme="minorEastAsia" w:hAnsi="Arial" w:cs="Arial"/>
          <w:sz w:val="20"/>
          <w:lang w:eastAsia="ru-RU"/>
        </w:rPr>
        <w:t xml:space="preserve"> такое решение направляется заявителю в письменном виде, а также дублируется по телефону или электронной почте.</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867905">
        <w:rPr>
          <w:rFonts w:ascii="Arial" w:eastAsiaTheme="minorEastAsia" w:hAnsi="Arial" w:cs="Arial"/>
          <w:b/>
          <w:sz w:val="20"/>
          <w:lang w:eastAsia="ru-RU"/>
        </w:rPr>
        <w:t>3.2. Особенности выполнения административных процедур в электронной форме</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3.2.1. </w:t>
      </w:r>
      <w:proofErr w:type="gramStart"/>
      <w:r w:rsidRPr="00867905">
        <w:rPr>
          <w:rFonts w:ascii="Arial" w:eastAsiaTheme="minorEastAsia" w:hAnsi="Arial" w:cs="Arial"/>
          <w:sz w:val="20"/>
          <w:lang w:eastAsia="ru-RU"/>
        </w:rPr>
        <w:t xml:space="preserve">Предоставление государственной услуги на ЕПГУ и ПГУ ЛО осуществляется в соответствии с Федеральным </w:t>
      </w:r>
      <w:hyperlink r:id="rId75">
        <w:r w:rsidRPr="00867905">
          <w:rPr>
            <w:rFonts w:ascii="Arial" w:eastAsiaTheme="minorEastAsia" w:hAnsi="Arial" w:cs="Arial"/>
            <w:color w:val="0000FF"/>
            <w:sz w:val="20"/>
            <w:lang w:eastAsia="ru-RU"/>
          </w:rPr>
          <w:t>законом</w:t>
        </w:r>
      </w:hyperlink>
      <w:r w:rsidRPr="00867905">
        <w:rPr>
          <w:rFonts w:ascii="Arial" w:eastAsiaTheme="minorEastAsia" w:hAnsi="Arial" w:cs="Arial"/>
          <w:sz w:val="20"/>
          <w:lang w:eastAsia="ru-RU"/>
        </w:rPr>
        <w:t xml:space="preserve"> от 27.07.2010 N 210-ФЗ "Об организации предоставления государственных и муниципальных услуг", Федеральным </w:t>
      </w:r>
      <w:hyperlink r:id="rId76">
        <w:r w:rsidRPr="00867905">
          <w:rPr>
            <w:rFonts w:ascii="Arial" w:eastAsiaTheme="minorEastAsia" w:hAnsi="Arial" w:cs="Arial"/>
            <w:color w:val="0000FF"/>
            <w:sz w:val="20"/>
            <w:lang w:eastAsia="ru-RU"/>
          </w:rPr>
          <w:t>законом</w:t>
        </w:r>
      </w:hyperlink>
      <w:r w:rsidRPr="00867905">
        <w:rPr>
          <w:rFonts w:ascii="Arial" w:eastAsiaTheme="minorEastAsia" w:hAnsi="Arial" w:cs="Arial"/>
          <w:sz w:val="20"/>
          <w:lang w:eastAsia="ru-RU"/>
        </w:rPr>
        <w:t xml:space="preserve"> от 27.07.2006 N 149-ФЗ "Об информации, информационных технологиях и о защите информации", </w:t>
      </w:r>
      <w:hyperlink r:id="rId77">
        <w:r w:rsidRPr="00867905">
          <w:rPr>
            <w:rFonts w:ascii="Arial" w:eastAsiaTheme="minorEastAsia" w:hAnsi="Arial" w:cs="Arial"/>
            <w:color w:val="0000FF"/>
            <w:sz w:val="20"/>
            <w:lang w:eastAsia="ru-RU"/>
          </w:rPr>
          <w:t>постановлением</w:t>
        </w:r>
      </w:hyperlink>
      <w:r w:rsidRPr="00867905">
        <w:rPr>
          <w:rFonts w:ascii="Arial" w:eastAsiaTheme="minorEastAsia" w:hAnsi="Arial" w:cs="Arial"/>
          <w:sz w:val="20"/>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867905">
        <w:rPr>
          <w:rFonts w:ascii="Arial" w:eastAsiaTheme="minorEastAsia" w:hAnsi="Arial" w:cs="Arial"/>
          <w:sz w:val="20"/>
          <w:lang w:eastAsia="ru-RU"/>
        </w:rPr>
        <w:t xml:space="preserve"> муниципальных услуг".</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7905">
        <w:rPr>
          <w:rFonts w:ascii="Arial" w:eastAsiaTheme="minorEastAsia" w:hAnsi="Arial" w:cs="Arial"/>
          <w:sz w:val="20"/>
          <w:lang w:eastAsia="ru-RU"/>
        </w:rPr>
        <w:t>ии и ау</w:t>
      </w:r>
      <w:proofErr w:type="gramEnd"/>
      <w:r w:rsidRPr="00867905">
        <w:rPr>
          <w:rFonts w:ascii="Arial" w:eastAsiaTheme="minorEastAsia" w:hAnsi="Arial" w:cs="Arial"/>
          <w:sz w:val="20"/>
          <w:lang w:eastAsia="ru-RU"/>
        </w:rPr>
        <w:t>тентификации (далее - ЕСИА).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3.2.3. Государственная услуга может быть получена через ПГУ ЛО либо через ЕПГУ следующими способами: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с обязательной личной явкой на прием 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без личной явки на прием 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867905">
        <w:rPr>
          <w:rFonts w:ascii="Arial" w:eastAsiaTheme="minorEastAsia" w:hAnsi="Arial" w:cs="Arial"/>
          <w:sz w:val="20"/>
          <w:lang w:eastAsia="ru-RU"/>
        </w:rPr>
        <w:t>заверения заявления</w:t>
      </w:r>
      <w:proofErr w:type="gramEnd"/>
      <w:r w:rsidRPr="00867905">
        <w:rPr>
          <w:rFonts w:ascii="Arial" w:eastAsiaTheme="minorEastAsia" w:hAnsi="Arial" w:cs="Arial"/>
          <w:sz w:val="20"/>
          <w:lang w:eastAsia="ru-RU"/>
        </w:rPr>
        <w:t xml:space="preserve"> и документов, поданных в электронном виде на ПГУ ЛО или на ЕПГУ.</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3.2.5. Для подачи заявления через ЕПГУ или через ПГУ ЛО заявитель должен выполнить следующие действия: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пройти идентификацию и аутентификацию в ЕСИА;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личном кабинете на ЕПГУ или на ПГУ ЛО заполнить в электронном виде заявление на оказание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случае если заявитель выбрал способ оказания услуги с личной явкой на прием в Комитет - приложить к заявлению электронные документы;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случае если заявитель выбрал способ оказания услуги без личной явки на прием 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 приложить к заявлению электронные документы, заверенные усиленной </w:t>
      </w:r>
      <w:r w:rsidRPr="00867905">
        <w:rPr>
          <w:rFonts w:ascii="Arial" w:eastAsiaTheme="minorEastAsia" w:hAnsi="Arial" w:cs="Arial"/>
          <w:sz w:val="20"/>
          <w:lang w:eastAsia="ru-RU"/>
        </w:rPr>
        <w:lastRenderedPageBreak/>
        <w:t>квалифицированной электронной подписью;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67905">
        <w:rPr>
          <w:rFonts w:ascii="Arial" w:eastAsiaTheme="minorEastAsia" w:hAnsi="Arial" w:cs="Arial"/>
          <w:sz w:val="20"/>
          <w:lang w:eastAsia="ru-RU"/>
        </w:rPr>
        <w:t>случаях</w:t>
      </w:r>
      <w:proofErr w:type="gramEnd"/>
      <w:r w:rsidRPr="00867905">
        <w:rPr>
          <w:rFonts w:ascii="Arial" w:eastAsiaTheme="minorEastAsia" w:hAnsi="Arial" w:cs="Arial"/>
          <w:sz w:val="20"/>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направить пакет электронных документов в Комитет посредством функционала ЕПГУ или ПГУ ЛО.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формы о принятом решении и переводит дело в архив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уведомляет заявителя о принятом решении с помощью указанных в заявлении сре</w:t>
      </w:r>
      <w:proofErr w:type="gramStart"/>
      <w:r w:rsidRPr="00867905">
        <w:rPr>
          <w:rFonts w:ascii="Arial" w:eastAsiaTheme="minorEastAsia" w:hAnsi="Arial" w:cs="Arial"/>
          <w:sz w:val="20"/>
          <w:lang w:eastAsia="ru-RU"/>
        </w:rPr>
        <w:t>дств св</w:t>
      </w:r>
      <w:proofErr w:type="gramEnd"/>
      <w:r w:rsidRPr="00867905">
        <w:rPr>
          <w:rFonts w:ascii="Arial" w:eastAsiaTheme="minorEastAsia" w:hAnsi="Arial" w:cs="Arial"/>
          <w:sz w:val="20"/>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в день регистрации запроса формирует через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67905">
        <w:rPr>
          <w:rFonts w:ascii="Arial" w:eastAsiaTheme="minorEastAsia" w:hAnsi="Arial" w:cs="Arial"/>
          <w:sz w:val="20"/>
          <w:lang w:eastAsia="ru-RU"/>
        </w:rPr>
        <w:t xml:space="preserve"> 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ОИВ/ОМСУ/Организации.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в</w:t>
      </w:r>
      <w:proofErr w:type="gramEnd"/>
      <w:r w:rsidRPr="00867905">
        <w:rPr>
          <w:rFonts w:ascii="Arial" w:eastAsiaTheme="minorEastAsia" w:hAnsi="Arial" w:cs="Arial"/>
          <w:sz w:val="20"/>
          <w:lang w:eastAsia="ru-RU"/>
        </w:rPr>
        <w:t xml:space="preserve"> ред. </w:t>
      </w:r>
      <w:hyperlink r:id="rId78">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02.11.2018 N 19/18)</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В случае неявки заявителя на прием в назначенное время заявление и документы хранятся 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дело переводит в статус "Прием заявителя окончен".</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формы о принятом решении и переводит дело в архив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lastRenderedPageBreak/>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3.2.9. В случае поступления всех документов, указанных в </w:t>
      </w:r>
      <w:hyperlink w:anchor="P121">
        <w:r w:rsidRPr="00867905">
          <w:rPr>
            <w:rFonts w:ascii="Arial" w:eastAsiaTheme="minorEastAsia" w:hAnsi="Arial" w:cs="Arial"/>
            <w:color w:val="0000FF"/>
            <w:sz w:val="20"/>
            <w:lang w:eastAsia="ru-RU"/>
          </w:rPr>
          <w:t>пункте 2.6</w:t>
        </w:r>
      </w:hyperlink>
      <w:r w:rsidRPr="00867905">
        <w:rPr>
          <w:rFonts w:ascii="Arial" w:eastAsiaTheme="minorEastAsia" w:hAnsi="Arial" w:cs="Arial"/>
          <w:sz w:val="20"/>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21">
        <w:r w:rsidRPr="00867905">
          <w:rPr>
            <w:rFonts w:ascii="Arial" w:eastAsiaTheme="minorEastAsia" w:hAnsi="Arial" w:cs="Arial"/>
            <w:color w:val="0000FF"/>
            <w:sz w:val="20"/>
            <w:lang w:eastAsia="ru-RU"/>
          </w:rPr>
          <w:t>пункте 2.6</w:t>
        </w:r>
      </w:hyperlink>
      <w:r w:rsidRPr="00867905">
        <w:rPr>
          <w:rFonts w:ascii="Arial" w:eastAsiaTheme="minorEastAsia" w:hAnsi="Arial" w:cs="Arial"/>
          <w:sz w:val="20"/>
          <w:lang w:eastAsia="ru-RU"/>
        </w:rPr>
        <w:t xml:space="preserve"> настоящего административного регламента, и отсутствие оснований, указанных в </w:t>
      </w:r>
      <w:hyperlink w:anchor="P158">
        <w:r w:rsidRPr="00867905">
          <w:rPr>
            <w:rFonts w:ascii="Arial" w:eastAsiaTheme="minorEastAsia" w:hAnsi="Arial" w:cs="Arial"/>
            <w:color w:val="0000FF"/>
            <w:sz w:val="20"/>
            <w:lang w:eastAsia="ru-RU"/>
          </w:rPr>
          <w:t>пункте 2.10</w:t>
        </w:r>
      </w:hyperlink>
      <w:r w:rsidRPr="00867905">
        <w:rPr>
          <w:rFonts w:ascii="Arial" w:eastAsiaTheme="minorEastAsia" w:hAnsi="Arial" w:cs="Arial"/>
          <w:sz w:val="20"/>
          <w:lang w:eastAsia="ru-RU"/>
        </w:rPr>
        <w:t xml:space="preserve"> настоящего Административного регламента.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867905">
        <w:rPr>
          <w:rFonts w:ascii="Arial" w:eastAsiaTheme="minorEastAsia" w:hAnsi="Arial" w:cs="Arial"/>
          <w:b/>
          <w:sz w:val="20"/>
          <w:lang w:eastAsia="ru-RU"/>
        </w:rPr>
        <w:t>3.3. Особенности выполнения административных процедур в многофункциональных центрах</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Исключен. - </w:t>
      </w:r>
      <w:hyperlink r:id="rId79">
        <w:r w:rsidRPr="00867905">
          <w:rPr>
            <w:rFonts w:ascii="Arial" w:eastAsiaTheme="minorEastAsia" w:hAnsi="Arial" w:cs="Arial"/>
            <w:color w:val="0000FF"/>
            <w:sz w:val="20"/>
            <w:lang w:eastAsia="ru-RU"/>
          </w:rPr>
          <w:t>Приказ</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outlineLvl w:val="2"/>
        <w:rPr>
          <w:rFonts w:ascii="Arial" w:eastAsiaTheme="minorEastAsia" w:hAnsi="Arial" w:cs="Arial"/>
          <w:b/>
          <w:sz w:val="20"/>
          <w:lang w:eastAsia="ru-RU"/>
        </w:rPr>
      </w:pPr>
      <w:hyperlink r:id="rId80">
        <w:r w:rsidRPr="00867905">
          <w:rPr>
            <w:rFonts w:ascii="Arial" w:eastAsiaTheme="minorEastAsia" w:hAnsi="Arial" w:cs="Arial"/>
            <w:b/>
            <w:color w:val="0000FF"/>
            <w:sz w:val="20"/>
            <w:lang w:eastAsia="ru-RU"/>
          </w:rPr>
          <w:t>3.3</w:t>
        </w:r>
      </w:hyperlink>
      <w:r w:rsidRPr="00867905">
        <w:rPr>
          <w:rFonts w:ascii="Arial" w:eastAsiaTheme="minorEastAsia" w:hAnsi="Arial" w:cs="Arial"/>
          <w:b/>
          <w:sz w:val="20"/>
          <w:lang w:eastAsia="ru-RU"/>
        </w:rPr>
        <w:t>. Порядок исправления допущенных опечаток и ошибок в выданных в результате предоставления государственной услуги документах</w:t>
      </w: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ред. </w:t>
      </w:r>
      <w:hyperlink r:id="rId81">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30.06.2020 N 35/20)</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 xml:space="preserve">или) ошибок с изложением сути допущенных опечаток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ошибок и приложением копии документа, содержащего опечатки и(или) ошибки.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3.3.2. В течение 5 рабочих дней со дня регистрации заявления об исправлении опечаток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ошибок.</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outlineLvl w:val="1"/>
        <w:rPr>
          <w:rFonts w:ascii="Arial" w:eastAsiaTheme="minorEastAsia" w:hAnsi="Arial" w:cs="Arial"/>
          <w:b/>
          <w:sz w:val="20"/>
          <w:lang w:eastAsia="ru-RU"/>
        </w:rPr>
      </w:pPr>
      <w:r w:rsidRPr="00867905">
        <w:rPr>
          <w:rFonts w:ascii="Arial" w:eastAsiaTheme="minorEastAsia" w:hAnsi="Arial" w:cs="Arial"/>
          <w:b/>
          <w:sz w:val="20"/>
          <w:lang w:eastAsia="ru-RU"/>
        </w:rPr>
        <w:t xml:space="preserve">4. Формы </w:t>
      </w:r>
      <w:proofErr w:type="gramStart"/>
      <w:r w:rsidRPr="00867905">
        <w:rPr>
          <w:rFonts w:ascii="Arial" w:eastAsiaTheme="minorEastAsia" w:hAnsi="Arial" w:cs="Arial"/>
          <w:b/>
          <w:sz w:val="20"/>
          <w:lang w:eastAsia="ru-RU"/>
        </w:rPr>
        <w:t>контроля за</w:t>
      </w:r>
      <w:proofErr w:type="gramEnd"/>
      <w:r w:rsidRPr="00867905">
        <w:rPr>
          <w:rFonts w:ascii="Arial" w:eastAsiaTheme="minorEastAsia" w:hAnsi="Arial" w:cs="Arial"/>
          <w:b/>
          <w:sz w:val="20"/>
          <w:lang w:eastAsia="ru-RU"/>
        </w:rPr>
        <w:t xml:space="preserve"> исполнением Регламента</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 xml:space="preserve">4.1. Порядок осуществления текущего </w:t>
      </w:r>
      <w:proofErr w:type="gramStart"/>
      <w:r w:rsidRPr="00867905">
        <w:rPr>
          <w:rFonts w:ascii="Arial" w:eastAsiaTheme="minorEastAsia" w:hAnsi="Arial" w:cs="Arial"/>
          <w:sz w:val="20"/>
          <w:lang w:eastAsia="ru-RU"/>
        </w:rPr>
        <w:t>контроля за</w:t>
      </w:r>
      <w:proofErr w:type="gramEnd"/>
      <w:r w:rsidRPr="00867905">
        <w:rPr>
          <w:rFonts w:ascii="Arial" w:eastAsiaTheme="minorEastAsia" w:hAnsi="Arial" w:cs="Arial"/>
          <w:sz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проверок исполнения положений настоящего административного регламента, иных нормативных правовых актов.</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целях осуществления </w:t>
      </w:r>
      <w:proofErr w:type="gramStart"/>
      <w:r w:rsidRPr="00867905">
        <w:rPr>
          <w:rFonts w:ascii="Arial" w:eastAsiaTheme="minorEastAsia" w:hAnsi="Arial" w:cs="Arial"/>
          <w:sz w:val="20"/>
          <w:lang w:eastAsia="ru-RU"/>
        </w:rPr>
        <w:t>контроля за</w:t>
      </w:r>
      <w:proofErr w:type="gramEnd"/>
      <w:r w:rsidRPr="00867905">
        <w:rPr>
          <w:rFonts w:ascii="Arial" w:eastAsiaTheme="minorEastAsia" w:hAnsi="Arial" w:cs="Arial"/>
          <w:sz w:val="20"/>
          <w:lang w:eastAsia="ru-RU"/>
        </w:rPr>
        <w:t xml:space="preserve"> полнотой и качеством предоставления государственной услуги проводятся плановые и внеплановые проверки.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 результатам рассмотрения обращений дается письменный ответ.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Председатель Комитета несет персональную ответственность за обеспечение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Государственные гражданские служащие (работники) Комитета при предоставлении государственной услуги несут персональную ответственность:</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за неисполнение или ненадлежащее исполнение административных процедур при предоставлении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outlineLvl w:val="1"/>
        <w:rPr>
          <w:rFonts w:ascii="Arial" w:eastAsiaTheme="minorEastAsia" w:hAnsi="Arial" w:cs="Arial"/>
          <w:b/>
          <w:sz w:val="20"/>
          <w:lang w:eastAsia="ru-RU"/>
        </w:rPr>
      </w:pPr>
      <w:r w:rsidRPr="00867905">
        <w:rPr>
          <w:rFonts w:ascii="Arial" w:eastAsiaTheme="minorEastAsia" w:hAnsi="Arial" w:cs="Arial"/>
          <w:b/>
          <w:sz w:val="20"/>
          <w:lang w:eastAsia="ru-RU"/>
        </w:rPr>
        <w:t>5. Досудебный (внесудебный) порядок обжалования решений</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и действий (бездействия) Комитета по дорожному хозяйству</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 xml:space="preserve">Ленинградской области, должностных лиц Комитета </w:t>
      </w:r>
      <w:proofErr w:type="gramStart"/>
      <w:r w:rsidRPr="00867905">
        <w:rPr>
          <w:rFonts w:ascii="Arial" w:eastAsiaTheme="minorEastAsia" w:hAnsi="Arial" w:cs="Arial"/>
          <w:b/>
          <w:sz w:val="20"/>
          <w:lang w:eastAsia="ru-RU"/>
        </w:rPr>
        <w:t>по дорожному</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 xml:space="preserve">хозяйству Ленинградской области либо </w:t>
      </w:r>
      <w:proofErr w:type="gramStart"/>
      <w:r w:rsidRPr="00867905">
        <w:rPr>
          <w:rFonts w:ascii="Arial" w:eastAsiaTheme="minorEastAsia" w:hAnsi="Arial" w:cs="Arial"/>
          <w:b/>
          <w:sz w:val="20"/>
          <w:lang w:eastAsia="ru-RU"/>
        </w:rPr>
        <w:t>государственных</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служащих (работников), многофункционального центра,</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работника многофункционального центра</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(в ред. </w:t>
      </w:r>
      <w:hyperlink r:id="rId82">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sz w:val="20"/>
          <w:lang w:eastAsia="ru-RU"/>
        </w:rPr>
        <w:t>Ленинградской области от 27.12.2019 N 45/19)</w:t>
      </w:r>
      <w:proofErr w:type="gramEnd"/>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5.1. Заявители либо их представители имеют право подать жалобу на решения и действия (бездействие) Комитета по дорожному хозяйству Ленинградской области (далее - Комитет), должностных лиц Комитета либо государственных служащих (работников) Комитета, многофункционального центра, работника многофункционального центра.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5.2. Предметом жалобы являются: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1) нарушение срока регистрации запроса заявителя о предоставлении государственной услуги, запроса, указанного в </w:t>
      </w:r>
      <w:hyperlink r:id="rId83">
        <w:r w:rsidRPr="00867905">
          <w:rPr>
            <w:rFonts w:ascii="Arial" w:eastAsiaTheme="minorEastAsia" w:hAnsi="Arial" w:cs="Arial"/>
            <w:color w:val="0000FF"/>
            <w:sz w:val="20"/>
            <w:lang w:eastAsia="ru-RU"/>
          </w:rPr>
          <w:t>статье 15.1</w:t>
        </w:r>
      </w:hyperlink>
      <w:r w:rsidRPr="00867905">
        <w:rPr>
          <w:rFonts w:ascii="Arial" w:eastAsiaTheme="minorEastAsia" w:hAnsi="Arial" w:cs="Arial"/>
          <w:sz w:val="20"/>
          <w:lang w:eastAsia="ru-RU"/>
        </w:rPr>
        <w:t xml:space="preserve"> Федерального закона от 27.07.2010 N 210-ФЗ;</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2) нарушение срока предоставления государственной услуги. </w:t>
      </w:r>
      <w:proofErr w:type="gramStart"/>
      <w:r w:rsidRPr="00867905">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r w:rsidRPr="00867905">
          <w:rPr>
            <w:rFonts w:ascii="Arial" w:eastAsiaTheme="minorEastAsia" w:hAnsi="Arial" w:cs="Arial"/>
            <w:color w:val="0000FF"/>
            <w:sz w:val="20"/>
            <w:lang w:eastAsia="ru-RU"/>
          </w:rPr>
          <w:t>частью 1.3 статьи 16</w:t>
        </w:r>
      </w:hyperlink>
      <w:r w:rsidRPr="00867905">
        <w:rPr>
          <w:rFonts w:ascii="Arial" w:eastAsiaTheme="minorEastAsia" w:hAnsi="Arial" w:cs="Arial"/>
          <w:sz w:val="20"/>
          <w:lang w:eastAsia="ru-RU"/>
        </w:rPr>
        <w:t xml:space="preserve"> Федерального закона от 27.07.2010 N 210-ФЗ;</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sidRPr="00867905">
          <w:rPr>
            <w:rFonts w:ascii="Arial" w:eastAsiaTheme="minorEastAsia" w:hAnsi="Arial" w:cs="Arial"/>
            <w:color w:val="0000FF"/>
            <w:sz w:val="20"/>
            <w:lang w:eastAsia="ru-RU"/>
          </w:rPr>
          <w:t>частью 1.3 статьи 16</w:t>
        </w:r>
      </w:hyperlink>
      <w:r w:rsidRPr="00867905">
        <w:rPr>
          <w:rFonts w:ascii="Arial" w:eastAsiaTheme="minorEastAsia" w:hAnsi="Arial" w:cs="Arial"/>
          <w:sz w:val="20"/>
          <w:lang w:eastAsia="ru-RU"/>
        </w:rPr>
        <w:t xml:space="preserve"> Федерального закона от 27.07.2010 N 210-ФЗ;</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7) отказ Комитета, должностного лица Комитета, государственного служащего (работника)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6">
        <w:r w:rsidRPr="00867905">
          <w:rPr>
            <w:rFonts w:ascii="Arial" w:eastAsiaTheme="minorEastAsia" w:hAnsi="Arial" w:cs="Arial"/>
            <w:color w:val="0000FF"/>
            <w:sz w:val="20"/>
            <w:lang w:eastAsia="ru-RU"/>
          </w:rPr>
          <w:t>частью 1.3 статьи 16</w:t>
        </w:r>
      </w:hyperlink>
      <w:r w:rsidRPr="00867905">
        <w:rPr>
          <w:rFonts w:ascii="Arial" w:eastAsiaTheme="minorEastAsia" w:hAnsi="Arial" w:cs="Arial"/>
          <w:sz w:val="20"/>
          <w:lang w:eastAsia="ru-RU"/>
        </w:rPr>
        <w:t xml:space="preserve"> Федерального закона от 27.07.2010 N 210-ФЗ;</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8) нарушение срока или порядка выдачи документов по результатам предоставления </w:t>
      </w:r>
      <w:r w:rsidRPr="00867905">
        <w:rPr>
          <w:rFonts w:ascii="Arial" w:eastAsiaTheme="minorEastAsia" w:hAnsi="Arial" w:cs="Arial"/>
          <w:sz w:val="20"/>
          <w:lang w:eastAsia="ru-RU"/>
        </w:rPr>
        <w:lastRenderedPageBreak/>
        <w:t>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7">
        <w:r w:rsidRPr="00867905">
          <w:rPr>
            <w:rFonts w:ascii="Arial" w:eastAsiaTheme="minorEastAsia" w:hAnsi="Arial" w:cs="Arial"/>
            <w:color w:val="0000FF"/>
            <w:sz w:val="20"/>
            <w:lang w:eastAsia="ru-RU"/>
          </w:rPr>
          <w:t>частью 1.3 статьи 16</w:t>
        </w:r>
      </w:hyperlink>
      <w:r w:rsidRPr="00867905">
        <w:rPr>
          <w:rFonts w:ascii="Arial" w:eastAsiaTheme="minorEastAsia" w:hAnsi="Arial" w:cs="Arial"/>
          <w:sz w:val="20"/>
          <w:lang w:eastAsia="ru-RU"/>
        </w:rPr>
        <w:t xml:space="preserve"> Федерального закона от 27.07.2010 N 210-ФЗ;</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10) требование у заявителя при предоставлении государственной услуги документов или информации, отсутствие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8">
        <w:r w:rsidRPr="00867905">
          <w:rPr>
            <w:rFonts w:ascii="Arial" w:eastAsiaTheme="minorEastAsia" w:hAnsi="Arial" w:cs="Arial"/>
            <w:color w:val="0000FF"/>
            <w:sz w:val="20"/>
            <w:lang w:eastAsia="ru-RU"/>
          </w:rPr>
          <w:t>пунктом 4 части 1 статьи 7</w:t>
        </w:r>
      </w:hyperlink>
      <w:r w:rsidRPr="00867905">
        <w:rPr>
          <w:rFonts w:ascii="Arial" w:eastAsiaTheme="minorEastAsia" w:hAnsi="Arial" w:cs="Arial"/>
          <w:sz w:val="20"/>
          <w:lang w:eastAsia="ru-RU"/>
        </w:rPr>
        <w:t xml:space="preserve"> Федерального закона от 27.07.2010 N 210-ФЗ. </w:t>
      </w:r>
      <w:proofErr w:type="gramStart"/>
      <w:r w:rsidRPr="00867905">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r w:rsidRPr="00867905">
          <w:rPr>
            <w:rFonts w:ascii="Arial" w:eastAsiaTheme="minorEastAsia" w:hAnsi="Arial" w:cs="Arial"/>
            <w:color w:val="0000FF"/>
            <w:sz w:val="20"/>
            <w:lang w:eastAsia="ru-RU"/>
          </w:rPr>
          <w:t>частью 1.3 статьи 16</w:t>
        </w:r>
      </w:hyperlink>
      <w:r w:rsidRPr="00867905">
        <w:rPr>
          <w:rFonts w:ascii="Arial" w:eastAsiaTheme="minorEastAsia" w:hAnsi="Arial" w:cs="Arial"/>
          <w:sz w:val="20"/>
          <w:lang w:eastAsia="ru-RU"/>
        </w:rPr>
        <w:t xml:space="preserve"> Федерального закона от 27.07.2010 N 210-ФЗ.</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5.3. Информация об органах государственной власти, организациях, должностных лицах, которым может быть направлена жалоба.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Жалоба подается в письменной форме на бумажном носителе, в электронной форме в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подаются заместителю Председателя Правительства Ленинградской области по транспорту и топливно-энергетическому комплексу.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учредителю ГБУ ЛО "МФЦ".</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в</w:t>
      </w:r>
      <w:proofErr w:type="gramEnd"/>
      <w:r w:rsidRPr="00867905">
        <w:rPr>
          <w:rFonts w:ascii="Arial" w:eastAsiaTheme="minorEastAsia" w:hAnsi="Arial" w:cs="Arial"/>
          <w:sz w:val="20"/>
          <w:lang w:eastAsia="ru-RU"/>
        </w:rPr>
        <w:t xml:space="preserve"> ред. </w:t>
      </w:r>
      <w:hyperlink r:id="rId90">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Жалоба на решения и действия (бездействие) Комитета, должностного лица Комитета, государственного служащего (работника) Комитета,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5.4. Порядок подачи и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91">
        <w:r w:rsidRPr="00867905">
          <w:rPr>
            <w:rFonts w:ascii="Arial" w:eastAsiaTheme="minorEastAsia" w:hAnsi="Arial" w:cs="Arial"/>
            <w:color w:val="0000FF"/>
            <w:sz w:val="20"/>
            <w:lang w:eastAsia="ru-RU"/>
          </w:rPr>
          <w:t>части 5 статьи 11.2</w:t>
        </w:r>
      </w:hyperlink>
      <w:r w:rsidRPr="00867905">
        <w:rPr>
          <w:rFonts w:ascii="Arial" w:eastAsiaTheme="minorEastAsia" w:hAnsi="Arial" w:cs="Arial"/>
          <w:sz w:val="20"/>
          <w:lang w:eastAsia="ru-RU"/>
        </w:rPr>
        <w:t xml:space="preserve"> Федерального закона N 210-ФЗ.</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письменной жалобе в обязательном порядке указываются: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 наименование Комитета, должностного лица Комитета или государственного служащего (работника) Комитета, филиала, отдела, удаленного рабочего места ГБУ ЛО "МФЦ", его руководителя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работника, решения и действия (бездействие) которых обжалуются;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 сведения об обжалуемых решениях и действиях (бездействии) Комитета, должностного лица Комитета или государственного служащего (работника) Комитета, филиала, отдела, удаленного рабочего места ГБУ ЛО "МФЦ", его работника;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доводы, на основании которых заявитель не согласен с решением и действием (бездействием) Комитета, должностного лица Комитета, государственного служащего (работника) Комитета,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5.5. </w:t>
      </w:r>
      <w:proofErr w:type="gramStart"/>
      <w:r w:rsidRPr="00867905">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2">
        <w:r w:rsidRPr="00867905">
          <w:rPr>
            <w:rFonts w:ascii="Arial" w:eastAsiaTheme="minorEastAsia" w:hAnsi="Arial" w:cs="Arial"/>
            <w:color w:val="0000FF"/>
            <w:sz w:val="20"/>
            <w:lang w:eastAsia="ru-RU"/>
          </w:rPr>
          <w:t>статьей 11.1</w:t>
        </w:r>
      </w:hyperlink>
      <w:r w:rsidRPr="00867905">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5.6. Срок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67905">
        <w:rPr>
          <w:rFonts w:ascii="Arial" w:eastAsiaTheme="minorEastAsia" w:hAnsi="Arial" w:cs="Arial"/>
          <w:sz w:val="20"/>
          <w:lang w:eastAsia="ru-RU"/>
        </w:rPr>
        <w:t xml:space="preserve"> регистрации.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5.7. Результат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 результатам рассмотрения жалобы принимается одно из следующих решений: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2) в удовлетворении жалобы отказывается.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5.8. Порядок информирования заявителя о результатах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67905">
        <w:rPr>
          <w:rFonts w:ascii="Arial" w:eastAsiaTheme="minorEastAsia" w:hAnsi="Arial" w:cs="Arial"/>
          <w:sz w:val="20"/>
          <w:lang w:eastAsia="ru-RU"/>
        </w:rPr>
        <w:t>неудобства</w:t>
      </w:r>
      <w:proofErr w:type="gramEnd"/>
      <w:r w:rsidRPr="00867905">
        <w:rPr>
          <w:rFonts w:ascii="Arial" w:eastAsiaTheme="minorEastAsia" w:hAnsi="Arial" w:cs="Arial"/>
          <w:sz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признания </w:t>
      </w:r>
      <w:proofErr w:type="gramStart"/>
      <w:r w:rsidRPr="00867905">
        <w:rPr>
          <w:rFonts w:ascii="Arial" w:eastAsiaTheme="minorEastAsia" w:hAnsi="Arial" w:cs="Arial"/>
          <w:sz w:val="20"/>
          <w:lang w:eastAsia="ru-RU"/>
        </w:rPr>
        <w:t>жалобы</w:t>
      </w:r>
      <w:proofErr w:type="gramEnd"/>
      <w:r w:rsidRPr="00867905">
        <w:rPr>
          <w:rFonts w:ascii="Arial" w:eastAsiaTheme="minorEastAsia" w:hAnsi="Arial" w:cs="Arial"/>
          <w:sz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установления в ходе или по результатам </w:t>
      </w:r>
      <w:proofErr w:type="gramStart"/>
      <w:r w:rsidRPr="00867905">
        <w:rPr>
          <w:rFonts w:ascii="Arial" w:eastAsiaTheme="minorEastAsia" w:hAnsi="Arial" w:cs="Arial"/>
          <w:sz w:val="20"/>
          <w:lang w:eastAsia="ru-RU"/>
        </w:rPr>
        <w:t>рассмотрения жалобы признаков состава административного правонарушения</w:t>
      </w:r>
      <w:proofErr w:type="gramEnd"/>
      <w:r w:rsidRPr="00867905">
        <w:rPr>
          <w:rFonts w:ascii="Arial" w:eastAsiaTheme="minorEastAsia" w:hAnsi="Arial" w:cs="Arial"/>
          <w:sz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5.9. Порядок обжалования решения по жалобе.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Решение по жалобе, принятое председателем Комитета, может быть обжаловано заместителю Председателя Правительства Ленинградской области по транспорту и топливно-энергетическому комплексу.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w:t>
      </w:r>
      <w:r w:rsidRPr="00867905">
        <w:rPr>
          <w:rFonts w:ascii="Arial" w:eastAsiaTheme="minorEastAsia" w:hAnsi="Arial" w:cs="Arial"/>
          <w:sz w:val="20"/>
          <w:lang w:eastAsia="ru-RU"/>
        </w:rPr>
        <w:lastRenderedPageBreak/>
        <w:t>уполномоченному нормативным правовым актом Ленинградской области.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w:t>
      </w:r>
      <w:proofErr w:type="gramStart"/>
      <w:r w:rsidRPr="00867905">
        <w:rPr>
          <w:rFonts w:ascii="Arial" w:eastAsiaTheme="minorEastAsia" w:hAnsi="Arial" w:cs="Arial"/>
          <w:sz w:val="20"/>
          <w:lang w:eastAsia="ru-RU"/>
        </w:rPr>
        <w:t>в</w:t>
      </w:r>
      <w:proofErr w:type="gramEnd"/>
      <w:r w:rsidRPr="00867905">
        <w:rPr>
          <w:rFonts w:ascii="Arial" w:eastAsiaTheme="minorEastAsia" w:hAnsi="Arial" w:cs="Arial"/>
          <w:sz w:val="20"/>
          <w:lang w:eastAsia="ru-RU"/>
        </w:rPr>
        <w:t xml:space="preserve"> ред. </w:t>
      </w:r>
      <w:hyperlink r:id="rId93">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Жалоба заместителю Председателя Правительства Ленинградской области по транспорту и топливно-энергетическому комплексу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заместителя Председателя Правительства Ленинградской области по транспорту и топливно-энергетическому комплексу (es_kondratova@lenreg.ru), ЕПГУ либо ПГУ ЛО, а также может быть принята при личном приеме заявителя заместителем Председателя Правительства Ленинградской области</w:t>
      </w:r>
      <w:proofErr w:type="gramEnd"/>
      <w:r w:rsidRPr="00867905">
        <w:rPr>
          <w:rFonts w:ascii="Arial" w:eastAsiaTheme="minorEastAsia" w:hAnsi="Arial" w:cs="Arial"/>
          <w:sz w:val="20"/>
          <w:lang w:eastAsia="ru-RU"/>
        </w:rPr>
        <w:t xml:space="preserve"> по транспорту и топливно-энергетическому комплексу (телефон для связи (812)611-52-32).</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ред. </w:t>
      </w:r>
      <w:hyperlink r:id="rId94">
        <w:r w:rsidRPr="00867905">
          <w:rPr>
            <w:rFonts w:ascii="Arial" w:eastAsiaTheme="minorEastAsia" w:hAnsi="Arial" w:cs="Arial"/>
            <w:color w:val="0000FF"/>
            <w:sz w:val="20"/>
            <w:lang w:eastAsia="ru-RU"/>
          </w:rPr>
          <w:t>Приказа</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5.10. Право заявителя на получение информации и документов, необходимых для обоснования и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Заявитель вправе для обоснования жалобы получить информацию и документы, необходимые для рассмотрения жалобы, в Комитете, ГБУ ЛО "МФЦ" и Комитете экономического развития и инвестиционной деятельности Ленинградской области.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5">
        <w:r w:rsidRPr="00867905">
          <w:rPr>
            <w:rFonts w:ascii="Arial" w:eastAsiaTheme="minorEastAsia" w:hAnsi="Arial" w:cs="Arial"/>
            <w:color w:val="0000FF"/>
            <w:sz w:val="20"/>
            <w:lang w:eastAsia="ru-RU"/>
          </w:rPr>
          <w:t>статьей 11.1</w:t>
        </w:r>
      </w:hyperlink>
      <w:r w:rsidRPr="00867905">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5.11. Способы информирования заявителей о порядке подачи и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Информация о порядке подачи и рассмотрения жалобы размещается на официальном сайте Администрации Ленинградской области в сети "Интернет" (www.lenobl.ru).</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67905">
        <w:rPr>
          <w:rFonts w:ascii="Arial" w:eastAsiaTheme="minorEastAsia" w:hAnsi="Arial" w:cs="Arial"/>
          <w:sz w:val="20"/>
          <w:lang w:eastAsia="ru-RU"/>
        </w:rPr>
        <w:t>неудобства</w:t>
      </w:r>
      <w:proofErr w:type="gramEnd"/>
      <w:r w:rsidRPr="00867905">
        <w:rPr>
          <w:rFonts w:ascii="Arial" w:eastAsiaTheme="minorEastAsia" w:hAnsi="Arial" w:cs="Arial"/>
          <w:sz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признания </w:t>
      </w:r>
      <w:proofErr w:type="gramStart"/>
      <w:r w:rsidRPr="00867905">
        <w:rPr>
          <w:rFonts w:ascii="Arial" w:eastAsiaTheme="minorEastAsia" w:hAnsi="Arial" w:cs="Arial"/>
          <w:sz w:val="20"/>
          <w:lang w:eastAsia="ru-RU"/>
        </w:rPr>
        <w:t>жалобы</w:t>
      </w:r>
      <w:proofErr w:type="gramEnd"/>
      <w:r w:rsidRPr="00867905">
        <w:rPr>
          <w:rFonts w:ascii="Arial" w:eastAsiaTheme="minorEastAsia" w:hAnsi="Arial" w:cs="Arial"/>
          <w:sz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установления в ходе или по результатам </w:t>
      </w:r>
      <w:proofErr w:type="gramStart"/>
      <w:r w:rsidRPr="00867905">
        <w:rPr>
          <w:rFonts w:ascii="Arial" w:eastAsiaTheme="minorEastAsia" w:hAnsi="Arial" w:cs="Arial"/>
          <w:sz w:val="20"/>
          <w:lang w:eastAsia="ru-RU"/>
        </w:rPr>
        <w:t>рассмотрения жалобы признаков состава административного правонарушения</w:t>
      </w:r>
      <w:proofErr w:type="gramEnd"/>
      <w:r w:rsidRPr="00867905">
        <w:rPr>
          <w:rFonts w:ascii="Arial" w:eastAsiaTheme="minorEastAsia" w:hAnsi="Arial" w:cs="Arial"/>
          <w:sz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outlineLvl w:val="1"/>
        <w:rPr>
          <w:rFonts w:ascii="Arial" w:eastAsiaTheme="minorEastAsia" w:hAnsi="Arial" w:cs="Arial"/>
          <w:b/>
          <w:sz w:val="20"/>
          <w:lang w:eastAsia="ru-RU"/>
        </w:rPr>
      </w:pPr>
      <w:r w:rsidRPr="00867905">
        <w:rPr>
          <w:rFonts w:ascii="Arial" w:eastAsiaTheme="minorEastAsia" w:hAnsi="Arial" w:cs="Arial"/>
          <w:b/>
          <w:sz w:val="20"/>
          <w:lang w:eastAsia="ru-RU"/>
        </w:rPr>
        <w:t>6. Особенности выполнения административных процедур</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в многофункциональных центрах</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(введен </w:t>
      </w:r>
      <w:hyperlink r:id="rId96">
        <w:r w:rsidRPr="00867905">
          <w:rPr>
            <w:rFonts w:ascii="Arial" w:eastAsiaTheme="minorEastAsia" w:hAnsi="Arial" w:cs="Arial"/>
            <w:color w:val="0000FF"/>
            <w:sz w:val="20"/>
            <w:lang w:eastAsia="ru-RU"/>
          </w:rPr>
          <w:t>Приказом</w:t>
        </w:r>
      </w:hyperlink>
      <w:r w:rsidRPr="00867905">
        <w:rPr>
          <w:rFonts w:ascii="Arial" w:eastAsiaTheme="minorEastAsia" w:hAnsi="Arial" w:cs="Arial"/>
          <w:sz w:val="20"/>
          <w:lang w:eastAsia="ru-RU"/>
        </w:rPr>
        <w:t xml:space="preserve"> комитета по дорожному хозяйству</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sz w:val="20"/>
          <w:lang w:eastAsia="ru-RU"/>
        </w:rPr>
        <w:t>Ленинградской области от 27.12.2019 N 45/19)</w:t>
      </w:r>
      <w:proofErr w:type="gramEnd"/>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w:t>
      </w:r>
      <w:r w:rsidRPr="00867905">
        <w:rPr>
          <w:rFonts w:ascii="Arial" w:eastAsiaTheme="minorEastAsia" w:hAnsi="Arial" w:cs="Arial"/>
          <w:sz w:val="20"/>
          <w:lang w:eastAsia="ru-RU"/>
        </w:rPr>
        <w:lastRenderedPageBreak/>
        <w:t>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б) определяет предмет обращения;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проводит проверку правильности заполнения обращения;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 проводит проверку укомплектованности пакета документов;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е) заверяет каждый документ дела своей электронной подписью (далее - ЭП);</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ж) направляет копии документов и реестр документов в Комитет:</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в электронном виде (в составе пакетов электронных дел) - в день обращения заявителя в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По окончании приема документов специалист МФЦ выдает заявителю расписку в приеме документов.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6.3. Утратил силу. - </w:t>
      </w:r>
      <w:hyperlink r:id="rId97">
        <w:r w:rsidRPr="00867905">
          <w:rPr>
            <w:rFonts w:ascii="Arial" w:eastAsiaTheme="minorEastAsia" w:hAnsi="Arial" w:cs="Arial"/>
            <w:color w:val="0000FF"/>
            <w:sz w:val="20"/>
            <w:lang w:eastAsia="ru-RU"/>
          </w:rPr>
          <w:t>Приказ</w:t>
        </w:r>
      </w:hyperlink>
      <w:r w:rsidRPr="00867905">
        <w:rPr>
          <w:rFonts w:ascii="Arial" w:eastAsiaTheme="minorEastAsia" w:hAnsi="Arial" w:cs="Arial"/>
          <w:sz w:val="20"/>
          <w:lang w:eastAsia="ru-RU"/>
        </w:rPr>
        <w:t xml:space="preserve"> комитета по дорожному хозяйству Ленинградской области от 03.10.2022 N 44/22.</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Примечание: </w:t>
      </w:r>
      <w:proofErr w:type="gramStart"/>
      <w:r w:rsidRPr="00867905">
        <w:rPr>
          <w:rFonts w:ascii="Arial" w:eastAsiaTheme="minorEastAsia" w:hAnsi="Arial" w:cs="Arial"/>
          <w:sz w:val="20"/>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98">
        <w:r w:rsidRPr="00867905">
          <w:rPr>
            <w:rFonts w:ascii="Arial" w:eastAsiaTheme="minorEastAsia" w:hAnsi="Arial" w:cs="Arial"/>
            <w:color w:val="0000FF"/>
            <w:sz w:val="20"/>
            <w:lang w:eastAsia="ru-RU"/>
          </w:rPr>
          <w:t>требованиями</w:t>
        </w:r>
      </w:hyperlink>
      <w:r w:rsidRPr="00867905">
        <w:rPr>
          <w:rFonts w:ascii="Arial" w:eastAsiaTheme="minorEastAsia" w:hAnsi="Arial" w:cs="Arial"/>
          <w:sz w:val="20"/>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867905">
        <w:rPr>
          <w:rFonts w:ascii="Arial" w:eastAsiaTheme="minorEastAsia" w:hAnsi="Arial" w:cs="Arial"/>
          <w:sz w:val="20"/>
          <w:lang w:eastAsia="ru-RU"/>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67905">
        <w:rPr>
          <w:rFonts w:ascii="Arial" w:eastAsiaTheme="minorEastAsia" w:hAnsi="Arial" w:cs="Arial"/>
          <w:sz w:val="20"/>
          <w:lang w:eastAsia="ru-RU"/>
        </w:rPr>
        <w:t>заверение выписок</w:t>
      </w:r>
      <w:proofErr w:type="gramEnd"/>
      <w:r w:rsidRPr="00867905">
        <w:rPr>
          <w:rFonts w:ascii="Arial" w:eastAsiaTheme="minorEastAsia" w:hAnsi="Arial" w:cs="Arial"/>
          <w:sz w:val="20"/>
          <w:lang w:eastAsia="ru-RU"/>
        </w:rPr>
        <w:t xml:space="preserve"> из указанных информационных систем, утвержденными постановлением Правительства РФ от 18.03.2015 N 250.</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99">
        <w:r w:rsidRPr="00867905">
          <w:rPr>
            <w:rFonts w:ascii="Arial" w:eastAsiaTheme="minorEastAsia" w:hAnsi="Arial" w:cs="Arial"/>
            <w:color w:val="0000FF"/>
            <w:sz w:val="20"/>
            <w:lang w:eastAsia="ru-RU"/>
          </w:rPr>
          <w:t>Порядком</w:t>
        </w:r>
      </w:hyperlink>
      <w:r w:rsidRPr="00867905">
        <w:rPr>
          <w:rFonts w:ascii="Arial" w:eastAsiaTheme="minorEastAsia" w:hAnsi="Arial" w:cs="Arial"/>
          <w:sz w:val="20"/>
          <w:lang w:eastAsia="ru-RU"/>
        </w:rPr>
        <w:t xml:space="preserve"> организации предоставления взаимосвязанных государственных </w:t>
      </w:r>
      <w:proofErr w:type="gramStart"/>
      <w:r w:rsidRPr="00867905">
        <w:rPr>
          <w:rFonts w:ascii="Arial" w:eastAsiaTheme="minorEastAsia" w:hAnsi="Arial" w:cs="Arial"/>
          <w:sz w:val="20"/>
          <w:lang w:eastAsia="ru-RU"/>
        </w:rPr>
        <w:t>и(</w:t>
      </w:r>
      <w:proofErr w:type="gramEnd"/>
      <w:r w:rsidRPr="00867905">
        <w:rPr>
          <w:rFonts w:ascii="Arial" w:eastAsiaTheme="minorEastAsia" w:hAnsi="Arial" w:cs="Arial"/>
          <w:sz w:val="20"/>
          <w:lang w:eastAsia="ru-RU"/>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Примечание: </w:t>
      </w:r>
      <w:proofErr w:type="gramStart"/>
      <w:r w:rsidRPr="00867905">
        <w:rPr>
          <w:rFonts w:ascii="Arial" w:eastAsiaTheme="minorEastAsia" w:hAnsi="Arial" w:cs="Arial"/>
          <w:sz w:val="20"/>
          <w:lang w:eastAsia="ru-RU"/>
        </w:rPr>
        <w:t>Электронный (безбумажный) документооборот - это организация обмена документами в электронном виде между ГБУ ЛО "МФЦ" и ОИВ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sidRPr="00867905">
        <w:rPr>
          <w:rFonts w:ascii="Arial" w:eastAsiaTheme="minorEastAsia" w:hAnsi="Arial" w:cs="Arial"/>
          <w:sz w:val="20"/>
          <w:lang w:eastAsia="ru-RU"/>
        </w:rPr>
        <w:t>Межвед</w:t>
      </w:r>
      <w:proofErr w:type="spellEnd"/>
      <w:r w:rsidRPr="00867905">
        <w:rPr>
          <w:rFonts w:ascii="Arial" w:eastAsiaTheme="minorEastAsia" w:hAnsi="Arial" w:cs="Arial"/>
          <w:sz w:val="20"/>
          <w:lang w:eastAsia="ru-RU"/>
        </w:rPr>
        <w:t xml:space="preserve"> ЛО" или информационную систему, используемую ОИВ.</w:t>
      </w:r>
      <w:proofErr w:type="gramEnd"/>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1</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7905" w:rsidRPr="00867905"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Список изменяющих документов</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color w:val="392C69"/>
                <w:sz w:val="20"/>
                <w:lang w:eastAsia="ru-RU"/>
              </w:rPr>
              <w:t xml:space="preserve">(в ред. </w:t>
            </w:r>
            <w:hyperlink r:id="rId100">
              <w:r w:rsidRPr="00867905">
                <w:rPr>
                  <w:rFonts w:ascii="Arial" w:eastAsiaTheme="minorEastAsia" w:hAnsi="Arial" w:cs="Arial"/>
                  <w:color w:val="0000FF"/>
                  <w:sz w:val="20"/>
                  <w:lang w:eastAsia="ru-RU"/>
                </w:rPr>
                <w:t>Приказа</w:t>
              </w:r>
            </w:hyperlink>
            <w:r w:rsidRPr="00867905">
              <w:rPr>
                <w:rFonts w:ascii="Arial" w:eastAsiaTheme="minorEastAsia" w:hAnsi="Arial" w:cs="Arial"/>
                <w:color w:val="392C69"/>
                <w:sz w:val="20"/>
                <w:lang w:eastAsia="ru-RU"/>
              </w:rPr>
              <w:t xml:space="preserve"> комитета по дорожному хозяйству Ленинградской области</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от 03.10.2022 N 44/22)</w:t>
            </w: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│Отметка о принятии│                          Председателю комитета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на рассмотрение │                         по дорожному хозяйству</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Ленинградской области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застройщика,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(фамилия, имя, отчество - для граждан,</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полное наименование организации,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ИНН - для юридических лиц),</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 </w:t>
      </w:r>
      <w:hyperlink w:anchor="P810">
        <w:r w:rsidRPr="00867905">
          <w:rPr>
            <w:rFonts w:ascii="Courier New" w:eastAsiaTheme="minorEastAsia" w:hAnsi="Courier New" w:cs="Courier New"/>
            <w:color w:val="0000FF"/>
            <w:sz w:val="20"/>
            <w:lang w:eastAsia="ru-RU"/>
          </w:rPr>
          <w:t>&lt;1&gt;</w:t>
        </w:r>
      </w:hyperlink>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его почтовый индекс, адрес,</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адрес электронной почты)</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bookmarkStart w:id="14" w:name="P473"/>
      <w:bookmarkEnd w:id="14"/>
      <w:r w:rsidRPr="00867905">
        <w:rPr>
          <w:rFonts w:ascii="Courier New" w:eastAsiaTheme="minorEastAsia" w:hAnsi="Courier New" w:cs="Courier New"/>
          <w:sz w:val="20"/>
          <w:lang w:eastAsia="ru-RU"/>
        </w:rPr>
        <w:t xml:space="preserve">                                 ЗАЯВЛЕНИЕ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о выдаче разрешения на ввод объекта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Прошу выдать разрешение на ввод в эксплуатацию 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построенного/реконструированного            объекта            капитального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lastRenderedPageBreak/>
        <w:t>строительства/линейного    объекта/объекта    капитального   строительства,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входящего в состав линейного объекта_____________________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(ненужное зачеркнуть)</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Наименование объекта 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объекта (этапа) капитального строительства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 соответствии с утвержденной проектной документацией, </w:t>
      </w:r>
      <w:proofErr w:type="gramStart"/>
      <w:r w:rsidRPr="00867905">
        <w:rPr>
          <w:rFonts w:ascii="Courier New" w:eastAsiaTheme="minorEastAsia" w:hAnsi="Courier New" w:cs="Courier New"/>
          <w:sz w:val="20"/>
          <w:lang w:eastAsia="ru-RU"/>
        </w:rPr>
        <w:t>кадастровый</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номер объекта)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Адрес (местоположение) объекта 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(указываются адрес объекта капитального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строительства в соответствии с государственным адресным реестром</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 указанием реквизитов документов о присвоении, об изменении адреса,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_______________________________________________________________________ </w:t>
      </w:r>
      <w:hyperlink w:anchor="P813">
        <w:r w:rsidRPr="00867905">
          <w:rPr>
            <w:rFonts w:ascii="Courier New" w:eastAsiaTheme="minorEastAsia" w:hAnsi="Courier New" w:cs="Courier New"/>
            <w:color w:val="0000FF"/>
            <w:sz w:val="20"/>
            <w:lang w:eastAsia="ru-RU"/>
          </w:rPr>
          <w:t>&lt;2&gt;</w:t>
        </w:r>
      </w:hyperlink>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строительный адрес)</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Кадастровый номер земельного участка (земельных участков) 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(указывается кадастровый</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номер земельного участка (земельных участков), на котором (которых)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над или под </w:t>
      </w:r>
      <w:proofErr w:type="gramStart"/>
      <w:r w:rsidRPr="00867905">
        <w:rPr>
          <w:rFonts w:ascii="Courier New" w:eastAsiaTheme="minorEastAsia" w:hAnsi="Courier New" w:cs="Courier New"/>
          <w:sz w:val="20"/>
          <w:lang w:eastAsia="ru-RU"/>
        </w:rPr>
        <w:t>которым</w:t>
      </w:r>
      <w:proofErr w:type="gramEnd"/>
      <w:r w:rsidRPr="00867905">
        <w:rPr>
          <w:rFonts w:ascii="Courier New" w:eastAsiaTheme="minorEastAsia" w:hAnsi="Courier New" w:cs="Courier New"/>
          <w:sz w:val="20"/>
          <w:lang w:eastAsia="ru-RU"/>
        </w:rPr>
        <w:t xml:space="preserve"> (которыми) расположено здание, сооружение)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В   отношении  объекта  капитального  строительства  выдано  разрешение  </w:t>
      </w:r>
      <w:proofErr w:type="gramStart"/>
      <w:r w:rsidRPr="00867905">
        <w:rPr>
          <w:rFonts w:ascii="Courier New" w:eastAsiaTheme="minorEastAsia" w:hAnsi="Courier New" w:cs="Courier New"/>
          <w:sz w:val="20"/>
          <w:lang w:eastAsia="ru-RU"/>
        </w:rPr>
        <w:t>на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строительство N _______, дата выдачи __________, орган, выдавший разрешение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на строительство _____________________________________________________ </w:t>
      </w:r>
      <w:hyperlink w:anchor="P814">
        <w:r w:rsidRPr="00867905">
          <w:rPr>
            <w:rFonts w:ascii="Courier New" w:eastAsiaTheme="minorEastAsia" w:hAnsi="Courier New" w:cs="Courier New"/>
            <w:color w:val="0000FF"/>
            <w:sz w:val="20"/>
            <w:lang w:eastAsia="ru-RU"/>
          </w:rPr>
          <w:t>&lt;3&gt;</w:t>
        </w:r>
      </w:hyperlink>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spellStart"/>
      <w:r w:rsidRPr="00867905">
        <w:rPr>
          <w:rFonts w:ascii="Courier New" w:eastAsiaTheme="minorEastAsia" w:hAnsi="Courier New" w:cs="Courier New"/>
          <w:color w:val="392C69"/>
          <w:sz w:val="20"/>
          <w:lang w:eastAsia="ru-RU"/>
        </w:rPr>
        <w:t>КонсультантПлюс</w:t>
      </w:r>
      <w:proofErr w:type="spellEnd"/>
      <w:r w:rsidRPr="00867905">
        <w:rPr>
          <w:rFonts w:ascii="Courier New" w:eastAsiaTheme="minorEastAsia" w:hAnsi="Courier New" w:cs="Courier New"/>
          <w:color w:val="392C69"/>
          <w:sz w:val="20"/>
          <w:lang w:eastAsia="ru-RU"/>
        </w:rPr>
        <w:t>: примечание.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color w:val="392C69"/>
          <w:sz w:val="20"/>
          <w:lang w:eastAsia="ru-RU"/>
        </w:rPr>
        <w:t>Нумерация разделов дана в соответствии с официальным текстом документа.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II. Сведения об объекте капитального строительства </w:t>
      </w:r>
      <w:hyperlink w:anchor="P815">
        <w:r w:rsidRPr="00867905">
          <w:rPr>
            <w:rFonts w:ascii="Courier New" w:eastAsiaTheme="minorEastAsia" w:hAnsi="Courier New" w:cs="Courier New"/>
            <w:color w:val="0000FF"/>
            <w:sz w:val="20"/>
            <w:lang w:eastAsia="ru-RU"/>
          </w:rPr>
          <w:t>&lt;4&gt;</w:t>
        </w:r>
      </w:hyperlink>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61"/>
        <w:gridCol w:w="1077"/>
        <w:gridCol w:w="1474"/>
      </w:tblGrid>
      <w:tr w:rsidR="00867905" w:rsidRPr="00867905" w:rsidTr="00462386">
        <w:tc>
          <w:tcPr>
            <w:tcW w:w="5159"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Наименование показателя</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Единица измерения</w:t>
            </w:r>
          </w:p>
        </w:tc>
        <w:tc>
          <w:tcPr>
            <w:tcW w:w="1077"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По проекту</w:t>
            </w:r>
          </w:p>
        </w:tc>
        <w:tc>
          <w:tcPr>
            <w:tcW w:w="1474"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Фактически</w:t>
            </w: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1. Общие показатели вводимого в эксплуатацию объекта</w:t>
            </w: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Строительный объем - всего</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куб.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в том числе надземной части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куб.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Площадь нежилых помещений</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Площадь встроенно-пристроенных помещений</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Количество зданий, сооружений </w:t>
            </w:r>
            <w:hyperlink w:anchor="P820">
              <w:r w:rsidRPr="00867905">
                <w:rPr>
                  <w:rFonts w:ascii="Arial" w:eastAsiaTheme="minorEastAsia" w:hAnsi="Arial" w:cs="Arial"/>
                  <w:color w:val="0000FF"/>
                  <w:sz w:val="20"/>
                  <w:lang w:eastAsia="ru-RU"/>
                </w:rPr>
                <w:t>&lt;5&gt;</w:t>
              </w:r>
            </w:hyperlink>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2. Объекты непроизводственного назначения</w:t>
            </w: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4"/>
              <w:rPr>
                <w:rFonts w:ascii="Arial" w:eastAsiaTheme="minorEastAsia" w:hAnsi="Arial" w:cs="Arial"/>
                <w:sz w:val="20"/>
                <w:lang w:eastAsia="ru-RU"/>
              </w:rPr>
            </w:pPr>
            <w:r w:rsidRPr="00867905">
              <w:rPr>
                <w:rFonts w:ascii="Arial" w:eastAsiaTheme="minorEastAsia" w:hAnsi="Arial" w:cs="Arial"/>
                <w:sz w:val="20"/>
                <w:lang w:eastAsia="ru-RU"/>
              </w:rPr>
              <w:t xml:space="preserve">2.1. </w:t>
            </w:r>
            <w:proofErr w:type="gramStart"/>
            <w:r w:rsidRPr="00867905">
              <w:rPr>
                <w:rFonts w:ascii="Arial" w:eastAsiaTheme="minorEastAsia" w:hAnsi="Arial" w:cs="Arial"/>
                <w:sz w:val="20"/>
                <w:lang w:eastAsia="ru-RU"/>
              </w:rPr>
              <w:t>Нежилые объекты (объекты здравоохранения, образования, культуры, отдыха, спорта и т.д.)</w:t>
            </w:r>
            <w:proofErr w:type="gramEnd"/>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мест</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помещений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Вместимость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этажей</w:t>
            </w:r>
          </w:p>
        </w:tc>
        <w:tc>
          <w:tcPr>
            <w:tcW w:w="1361"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в том числе </w:t>
            </w:r>
            <w:proofErr w:type="gramStart"/>
            <w:r w:rsidRPr="00867905">
              <w:rPr>
                <w:rFonts w:ascii="Arial" w:eastAsiaTheme="minorEastAsia" w:hAnsi="Arial" w:cs="Arial"/>
                <w:sz w:val="20"/>
                <w:lang w:eastAsia="ru-RU"/>
              </w:rPr>
              <w:t>подземных</w:t>
            </w:r>
            <w:proofErr w:type="gramEnd"/>
          </w:p>
        </w:tc>
        <w:tc>
          <w:tcPr>
            <w:tcW w:w="1361"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lastRenderedPageBreak/>
              <w:t>Сети и системы инженерно-технического обеспечения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Лифты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Эскалаторы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фундаментов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стен</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перекрытий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кровли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Иные показатели </w:t>
            </w:r>
            <w:hyperlink w:anchor="P821">
              <w:r w:rsidRPr="00867905">
                <w:rPr>
                  <w:rFonts w:ascii="Arial" w:eastAsiaTheme="minorEastAsia" w:hAnsi="Arial" w:cs="Arial"/>
                  <w:color w:val="0000FF"/>
                  <w:sz w:val="20"/>
                  <w:lang w:eastAsia="ru-RU"/>
                </w:rPr>
                <w:t>&lt;6&gt;</w:t>
              </w:r>
            </w:hyperlink>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4"/>
              <w:rPr>
                <w:rFonts w:ascii="Arial" w:eastAsiaTheme="minorEastAsia" w:hAnsi="Arial" w:cs="Arial"/>
                <w:sz w:val="20"/>
                <w:lang w:eastAsia="ru-RU"/>
              </w:rPr>
            </w:pPr>
            <w:r w:rsidRPr="00867905">
              <w:rPr>
                <w:rFonts w:ascii="Arial" w:eastAsiaTheme="minorEastAsia" w:hAnsi="Arial" w:cs="Arial"/>
                <w:sz w:val="20"/>
                <w:lang w:eastAsia="ru-RU"/>
              </w:rPr>
              <w:t>2.2. Объекты жилищного фонда</w:t>
            </w: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 жилых помещений (за исключением балконов, лоджий, веранд и террас)</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 нежилых помещений, в том числе площадь общего имущества в многоквартирном доме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этажей</w:t>
            </w:r>
          </w:p>
        </w:tc>
        <w:tc>
          <w:tcPr>
            <w:tcW w:w="1361" w:type="dxa"/>
            <w:vMerge w:val="restart"/>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в том числе </w:t>
            </w:r>
            <w:proofErr w:type="gramStart"/>
            <w:r w:rsidRPr="00867905">
              <w:rPr>
                <w:rFonts w:ascii="Arial" w:eastAsiaTheme="minorEastAsia" w:hAnsi="Arial" w:cs="Arial"/>
                <w:sz w:val="20"/>
                <w:lang w:eastAsia="ru-RU"/>
              </w:rPr>
              <w:t>подземных</w:t>
            </w:r>
            <w:proofErr w:type="gramEnd"/>
          </w:p>
        </w:tc>
        <w:tc>
          <w:tcPr>
            <w:tcW w:w="1361"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секций</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секций</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квартир/общая площадь, всего,</w:t>
            </w:r>
          </w:p>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в том числе: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1-комнатные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2-комнатные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3-комнатные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4-комнатные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более чем 4-комнатные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 жилых помещений (с учетом балконов, лоджий, веранд и террас)</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Сети и системы инженерно-технического обеспечения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Лифты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Эскалаторы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фундаментов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стен</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lastRenderedPageBreak/>
              <w:t>Материалы перекрытий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кровли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Иные показатели &lt;12&gt;</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3. Объекты производственного назначения</w:t>
            </w: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Наименование объекта капитального строительства в соответствии с проектной документацией:</w:t>
            </w: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Тип объекта</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Мощность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Производительность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Сети и системы инженерно-технического обеспечения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Лифты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Эскалаторы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фундаментов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стен</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перекрытий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кровли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Иные показатели &lt;12&gt;</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4. Линейные объекты</w:t>
            </w: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Категория (класс)</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Протяженность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Мощность (пропускная способность, грузооборот, интенсивность движения)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Диаметры и количество трубопроводов, характеристики материалов труб</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Тип (КЛ, </w:t>
            </w:r>
            <w:proofErr w:type="gramStart"/>
            <w:r w:rsidRPr="00867905">
              <w:rPr>
                <w:rFonts w:ascii="Arial" w:eastAsiaTheme="minorEastAsia" w:hAnsi="Arial" w:cs="Arial"/>
                <w:sz w:val="20"/>
                <w:lang w:eastAsia="ru-RU"/>
              </w:rPr>
              <w:t>ВЛ</w:t>
            </w:r>
            <w:proofErr w:type="gramEnd"/>
            <w:r w:rsidRPr="00867905">
              <w:rPr>
                <w:rFonts w:ascii="Arial" w:eastAsiaTheme="minorEastAsia" w:hAnsi="Arial" w:cs="Arial"/>
                <w:sz w:val="20"/>
                <w:lang w:eastAsia="ru-RU"/>
              </w:rPr>
              <w:t>, КВЛ), уровень напряжения линий электропередачи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Перечень конструктивных элементов, оказывающих влияние на безопасность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Иные показатели &lt;12&gt;</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822">
              <w:r w:rsidRPr="00867905">
                <w:rPr>
                  <w:rFonts w:ascii="Arial" w:eastAsiaTheme="minorEastAsia" w:hAnsi="Arial" w:cs="Arial"/>
                  <w:color w:val="0000FF"/>
                  <w:sz w:val="20"/>
                  <w:lang w:eastAsia="ru-RU"/>
                </w:rPr>
                <w:t>&lt;7&gt;</w:t>
              </w:r>
            </w:hyperlink>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Класс </w:t>
            </w:r>
            <w:proofErr w:type="spellStart"/>
            <w:r w:rsidRPr="00867905">
              <w:rPr>
                <w:rFonts w:ascii="Arial" w:eastAsiaTheme="minorEastAsia" w:hAnsi="Arial" w:cs="Arial"/>
                <w:sz w:val="20"/>
                <w:lang w:eastAsia="ru-RU"/>
              </w:rPr>
              <w:t>энергоэффективности</w:t>
            </w:r>
            <w:proofErr w:type="spellEnd"/>
            <w:r w:rsidRPr="00867905">
              <w:rPr>
                <w:rFonts w:ascii="Arial" w:eastAsiaTheme="minorEastAsia" w:hAnsi="Arial" w:cs="Arial"/>
                <w:sz w:val="20"/>
                <w:lang w:eastAsia="ru-RU"/>
              </w:rPr>
              <w:t xml:space="preserve"> здания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Удельный расход тепловой энергии на 1 кв. м площади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spellStart"/>
            <w:r w:rsidRPr="00867905">
              <w:rPr>
                <w:rFonts w:ascii="Arial" w:eastAsiaTheme="minorEastAsia" w:hAnsi="Arial" w:cs="Arial"/>
                <w:sz w:val="20"/>
                <w:lang w:eastAsia="ru-RU"/>
              </w:rPr>
              <w:t>кВт</w:t>
            </w:r>
            <w:proofErr w:type="gramStart"/>
            <w:r w:rsidRPr="00867905">
              <w:rPr>
                <w:rFonts w:ascii="Arial" w:eastAsiaTheme="minorEastAsia" w:hAnsi="Arial" w:cs="Arial"/>
                <w:sz w:val="20"/>
                <w:lang w:eastAsia="ru-RU"/>
              </w:rPr>
              <w:t>.ч</w:t>
            </w:r>
            <w:proofErr w:type="spellEnd"/>
            <w:proofErr w:type="gramEnd"/>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lastRenderedPageBreak/>
              <w:t>Материалы утепления наружных ограждающих конструкций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59"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Заполнение световых проемов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474"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Технический план: 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______________________________________________________________________ </w:t>
      </w:r>
      <w:hyperlink w:anchor="P823">
        <w:r w:rsidRPr="00867905">
          <w:rPr>
            <w:rFonts w:ascii="Courier New" w:eastAsiaTheme="minorEastAsia" w:hAnsi="Courier New" w:cs="Courier New"/>
            <w:color w:val="0000FF"/>
            <w:sz w:val="20"/>
            <w:lang w:eastAsia="ru-RU"/>
          </w:rPr>
          <w:t>&lt;8&gt;</w:t>
        </w:r>
      </w:hyperlink>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К   настоящему   заявлению   прилагаются   документы   согласно   </w:t>
      </w:r>
      <w:hyperlink w:anchor="P889">
        <w:r w:rsidRPr="00867905">
          <w:rPr>
            <w:rFonts w:ascii="Courier New" w:eastAsiaTheme="minorEastAsia" w:hAnsi="Courier New" w:cs="Courier New"/>
            <w:color w:val="0000FF"/>
            <w:sz w:val="20"/>
            <w:lang w:eastAsia="ru-RU"/>
          </w:rPr>
          <w:t>описи</w:t>
        </w:r>
      </w:hyperlink>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(приложение).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Интересы  застройщика  в  комитете по дорожному хозяйству </w:t>
      </w:r>
      <w:proofErr w:type="gramStart"/>
      <w:r w:rsidRPr="00867905">
        <w:rPr>
          <w:rFonts w:ascii="Courier New" w:eastAsiaTheme="minorEastAsia" w:hAnsi="Courier New" w:cs="Courier New"/>
          <w:sz w:val="20"/>
          <w:lang w:eastAsia="ru-RU"/>
        </w:rPr>
        <w:t>Ленинградской</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области </w:t>
      </w:r>
      <w:proofErr w:type="gramStart"/>
      <w:r w:rsidRPr="00867905">
        <w:rPr>
          <w:rFonts w:ascii="Courier New" w:eastAsiaTheme="minorEastAsia" w:hAnsi="Courier New" w:cs="Courier New"/>
          <w:sz w:val="20"/>
          <w:lang w:eastAsia="ru-RU"/>
        </w:rPr>
        <w:t>уполномочен</w:t>
      </w:r>
      <w:proofErr w:type="gramEnd"/>
      <w:r w:rsidRPr="00867905">
        <w:rPr>
          <w:rFonts w:ascii="Courier New" w:eastAsiaTheme="minorEastAsia" w:hAnsi="Courier New" w:cs="Courier New"/>
          <w:sz w:val="20"/>
          <w:lang w:eastAsia="ru-RU"/>
        </w:rPr>
        <w:t xml:space="preserve"> представлять:</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(Фамилия, имя, отчество)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по доверенности _________________________, контактный телефон 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(номер и дата выдачи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доверенности)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  _____________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(должность законного или иного       (подпись)      (расшифровка подписи)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уполномоченного представителя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застройщика - юридического лица)    М.П.</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Результат рассмотрения заявления прошу:</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 выдать на руки в Комитете по дорожному хозяйству Ленинградской области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 выдать  на  руки  в МФЦ,  </w:t>
      </w:r>
      <w:proofErr w:type="gramStart"/>
      <w:r w:rsidRPr="00867905">
        <w:rPr>
          <w:rFonts w:ascii="Courier New" w:eastAsiaTheme="minorEastAsia" w:hAnsi="Courier New" w:cs="Courier New"/>
          <w:sz w:val="20"/>
          <w:lang w:eastAsia="ru-RU"/>
        </w:rPr>
        <w:t>расположенном</w:t>
      </w:r>
      <w:proofErr w:type="gramEnd"/>
      <w:r w:rsidRPr="00867905">
        <w:rPr>
          <w:rFonts w:ascii="Courier New" w:eastAsiaTheme="minorEastAsia" w:hAnsi="Courier New" w:cs="Courier New"/>
          <w:sz w:val="20"/>
          <w:lang w:eastAsia="ru-RU"/>
        </w:rPr>
        <w:t xml:space="preserve">  по  адресу </w:t>
      </w:r>
      <w:hyperlink w:anchor="P807">
        <w:r w:rsidRPr="00867905">
          <w:rPr>
            <w:rFonts w:ascii="Courier New" w:eastAsiaTheme="minorEastAsia" w:hAnsi="Courier New" w:cs="Courier New"/>
            <w:color w:val="0000FF"/>
            <w:sz w:val="20"/>
            <w:lang w:eastAsia="ru-RU"/>
          </w:rPr>
          <w:t>&lt;*&gt;</w:t>
        </w:r>
      </w:hyperlink>
      <w:r w:rsidRPr="00867905">
        <w:rPr>
          <w:rFonts w:ascii="Courier New" w:eastAsiaTheme="minorEastAsia" w:hAnsi="Courier New" w:cs="Courier New"/>
          <w:sz w:val="20"/>
          <w:lang w:eastAsia="ru-RU"/>
        </w:rPr>
        <w:t>: Ленинградская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 область, 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 направить по почте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 направить в электронной форме в личный кабинет на ПГУ ЛО/ЕПГУ</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 w:name="P807"/>
      <w:bookmarkEnd w:id="15"/>
      <w:r w:rsidRPr="00867905">
        <w:rPr>
          <w:rFonts w:ascii="Arial" w:eastAsiaTheme="minorEastAsia" w:hAnsi="Arial" w:cs="Arial"/>
          <w:sz w:val="20"/>
          <w:lang w:eastAsia="ru-RU"/>
        </w:rPr>
        <w:t>&lt;*&gt; Адрес МФЦ указывается при подаче документов посредством ПГУ ЛО/ЕПГУ.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 w:name="P810"/>
      <w:bookmarkEnd w:id="16"/>
      <w:r w:rsidRPr="00867905">
        <w:rPr>
          <w:rFonts w:ascii="Arial" w:eastAsiaTheme="minorEastAsia" w:hAnsi="Arial" w:cs="Arial"/>
          <w:sz w:val="20"/>
          <w:lang w:eastAsia="ru-RU"/>
        </w:rPr>
        <w:t>&lt;1</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 полное наименование организации в соответствии со </w:t>
      </w:r>
      <w:hyperlink r:id="rId101">
        <w:r w:rsidRPr="00867905">
          <w:rPr>
            <w:rFonts w:ascii="Arial" w:eastAsiaTheme="minorEastAsia" w:hAnsi="Arial" w:cs="Arial"/>
            <w:color w:val="0000FF"/>
            <w:sz w:val="20"/>
            <w:lang w:eastAsia="ru-RU"/>
          </w:rPr>
          <w:t>статьей 54</w:t>
        </w:r>
      </w:hyperlink>
      <w:r w:rsidRPr="00867905">
        <w:rPr>
          <w:rFonts w:ascii="Arial" w:eastAsiaTheme="minorEastAsia" w:hAnsi="Arial" w:cs="Arial"/>
          <w:sz w:val="20"/>
          <w:lang w:eastAsia="ru-RU"/>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 w:name="P813"/>
      <w:bookmarkEnd w:id="17"/>
      <w:r w:rsidRPr="00867905">
        <w:rPr>
          <w:rFonts w:ascii="Arial" w:eastAsiaTheme="minorEastAsia" w:hAnsi="Arial" w:cs="Arial"/>
          <w:sz w:val="20"/>
          <w:lang w:eastAsia="ru-RU"/>
        </w:rPr>
        <w:t>&lt;2</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 xml:space="preserve">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w:t>
      </w:r>
      <w:hyperlink r:id="rId102">
        <w:r w:rsidRPr="00867905">
          <w:rPr>
            <w:rFonts w:ascii="Arial" w:eastAsiaTheme="minorEastAsia" w:hAnsi="Arial" w:cs="Arial"/>
            <w:color w:val="0000FF"/>
            <w:sz w:val="20"/>
            <w:lang w:eastAsia="ru-RU"/>
          </w:rPr>
          <w:t>постановления</w:t>
        </w:r>
      </w:hyperlink>
      <w:r w:rsidRPr="00867905">
        <w:rPr>
          <w:rFonts w:ascii="Arial" w:eastAsiaTheme="minorEastAsia" w:hAnsi="Arial" w:cs="Arial"/>
          <w:sz w:val="20"/>
          <w:lang w:eastAsia="ru-RU"/>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8" w:name="P814"/>
      <w:bookmarkEnd w:id="18"/>
      <w:r w:rsidRPr="00867905">
        <w:rPr>
          <w:rFonts w:ascii="Arial" w:eastAsiaTheme="minorEastAsia" w:hAnsi="Arial" w:cs="Arial"/>
          <w:sz w:val="20"/>
          <w:lang w:eastAsia="ru-RU"/>
        </w:rPr>
        <w:t>&lt;3</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9" w:name="P815"/>
      <w:bookmarkEnd w:id="19"/>
      <w:r w:rsidRPr="00867905">
        <w:rPr>
          <w:rFonts w:ascii="Arial" w:eastAsiaTheme="minorEastAsia" w:hAnsi="Arial" w:cs="Arial"/>
          <w:sz w:val="20"/>
          <w:lang w:eastAsia="ru-RU"/>
        </w:rPr>
        <w:lastRenderedPageBreak/>
        <w:t>&lt;4&gt; Сведения об объекте капитального строительства (в отношении линейных объектов допускается заполнение не всех граф раздела).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столбце "Наименование показателя" указываются показатели объекта капитального строительства;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столбце "Единица измерения" указываются единицы измерения;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столбце "По проекту" указывается показатель в определенных единицах измерения, соответствующих проектной документации;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0" w:name="P820"/>
      <w:bookmarkEnd w:id="20"/>
      <w:r w:rsidRPr="00867905">
        <w:rPr>
          <w:rFonts w:ascii="Arial" w:eastAsiaTheme="minorEastAsia" w:hAnsi="Arial" w:cs="Arial"/>
          <w:sz w:val="20"/>
          <w:lang w:eastAsia="ru-RU"/>
        </w:rPr>
        <w:t>&lt;5&gt;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1" w:name="P821"/>
      <w:bookmarkEnd w:id="21"/>
      <w:r w:rsidRPr="00867905">
        <w:rPr>
          <w:rFonts w:ascii="Arial" w:eastAsiaTheme="minorEastAsia" w:hAnsi="Arial" w:cs="Arial"/>
          <w:sz w:val="20"/>
          <w:lang w:eastAsia="ru-RU"/>
        </w:rPr>
        <w:t>&lt;6</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2" w:name="P822"/>
      <w:bookmarkEnd w:id="22"/>
      <w:r w:rsidRPr="00867905">
        <w:rPr>
          <w:rFonts w:ascii="Arial" w:eastAsiaTheme="minorEastAsia" w:hAnsi="Arial" w:cs="Arial"/>
          <w:sz w:val="20"/>
          <w:lang w:eastAsia="ru-RU"/>
        </w:rPr>
        <w:t>&lt;7</w:t>
      </w:r>
      <w:proofErr w:type="gramStart"/>
      <w:r w:rsidRPr="00867905">
        <w:rPr>
          <w:rFonts w:ascii="Arial" w:eastAsiaTheme="minorEastAsia" w:hAnsi="Arial" w:cs="Arial"/>
          <w:sz w:val="20"/>
          <w:lang w:eastAsia="ru-RU"/>
        </w:rPr>
        <w:t>&gt; В</w:t>
      </w:r>
      <w:proofErr w:type="gramEnd"/>
      <w:r w:rsidRPr="00867905">
        <w:rPr>
          <w:rFonts w:ascii="Arial" w:eastAsiaTheme="minorEastAsia" w:hAnsi="Arial" w:cs="Arial"/>
          <w:sz w:val="20"/>
          <w:lang w:eastAsia="ru-RU"/>
        </w:rPr>
        <w:t xml:space="preserve"> отношении линейных объектов допускается заполнение не всех граф раздела.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3" w:name="P823"/>
      <w:bookmarkEnd w:id="23"/>
      <w:r w:rsidRPr="00867905">
        <w:rPr>
          <w:rFonts w:ascii="Arial" w:eastAsiaTheme="minorEastAsia" w:hAnsi="Arial" w:cs="Arial"/>
          <w:sz w:val="20"/>
          <w:lang w:eastAsia="ru-RU"/>
        </w:rPr>
        <w:t>&lt;8</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дата подготовки технического плана;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фамилия, имя, отчество (при наличии) кадастрового инженера, его подготовившего;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2"/>
        <w:rPr>
          <w:rFonts w:ascii="Arial" w:eastAsiaTheme="minorEastAsia" w:hAnsi="Arial" w:cs="Arial"/>
          <w:sz w:val="20"/>
          <w:lang w:eastAsia="ru-RU"/>
        </w:rPr>
      </w:pPr>
      <w:r w:rsidRPr="00867905">
        <w:rPr>
          <w:rFonts w:ascii="Arial" w:eastAsiaTheme="minorEastAsia" w:hAnsi="Arial" w:cs="Arial"/>
          <w:sz w:val="20"/>
          <w:lang w:eastAsia="ru-RU"/>
        </w:rPr>
        <w:t>Приложение</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заявлению</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Согласие на обработку персональных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spellStart"/>
      <w:r w:rsidRPr="00867905">
        <w:rPr>
          <w:rFonts w:ascii="Courier New" w:eastAsiaTheme="minorEastAsia" w:hAnsi="Courier New" w:cs="Courier New"/>
          <w:color w:val="392C69"/>
          <w:sz w:val="20"/>
          <w:lang w:eastAsia="ru-RU"/>
        </w:rPr>
        <w:t>КонсультантПлюс</w:t>
      </w:r>
      <w:proofErr w:type="spellEnd"/>
      <w:r w:rsidRPr="00867905">
        <w:rPr>
          <w:rFonts w:ascii="Courier New" w:eastAsiaTheme="minorEastAsia" w:hAnsi="Courier New" w:cs="Courier New"/>
          <w:color w:val="392C69"/>
          <w:sz w:val="20"/>
          <w:lang w:eastAsia="ru-RU"/>
        </w:rPr>
        <w:t>: примечание.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color w:val="392C69"/>
          <w:sz w:val="20"/>
          <w:lang w:eastAsia="ru-RU"/>
        </w:rPr>
        <w:t>В  официальном  тексте  документа,  видимо,  допущена опечатка: Федеральный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color w:val="392C69"/>
          <w:sz w:val="20"/>
          <w:lang w:eastAsia="ru-RU"/>
        </w:rPr>
        <w:t>закон N 152-ФЗ принят 27.07.2006, а не 21.07.2006.</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Я, 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(фамилия, имя, отчество субъекта персональных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в соответствии с </w:t>
      </w:r>
      <w:hyperlink r:id="rId103">
        <w:r w:rsidRPr="00867905">
          <w:rPr>
            <w:rFonts w:ascii="Courier New" w:eastAsiaTheme="minorEastAsia" w:hAnsi="Courier New" w:cs="Courier New"/>
            <w:color w:val="0000FF"/>
            <w:sz w:val="20"/>
            <w:lang w:eastAsia="ru-RU"/>
          </w:rPr>
          <w:t>п.  4  ст. 9</w:t>
        </w:r>
      </w:hyperlink>
      <w:r w:rsidRPr="00867905">
        <w:rPr>
          <w:rFonts w:ascii="Courier New" w:eastAsiaTheme="minorEastAsia" w:hAnsi="Courier New" w:cs="Courier New"/>
          <w:sz w:val="20"/>
          <w:lang w:eastAsia="ru-RU"/>
        </w:rPr>
        <w:t xml:space="preserve"> Федерального закона от 21.07.2006 N 152-ФЗ "О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персональных данных" зарегистрирова</w:t>
      </w:r>
      <w:proofErr w:type="gramStart"/>
      <w:r w:rsidRPr="00867905">
        <w:rPr>
          <w:rFonts w:ascii="Courier New" w:eastAsiaTheme="minorEastAsia" w:hAnsi="Courier New" w:cs="Courier New"/>
          <w:sz w:val="20"/>
          <w:lang w:eastAsia="ru-RU"/>
        </w:rPr>
        <w:t>н(</w:t>
      </w:r>
      <w:proofErr w:type="gramEnd"/>
      <w:r w:rsidRPr="00867905">
        <w:rPr>
          <w:rFonts w:ascii="Courier New" w:eastAsiaTheme="minorEastAsia" w:hAnsi="Courier New" w:cs="Courier New"/>
          <w:sz w:val="20"/>
          <w:lang w:eastAsia="ru-RU"/>
        </w:rPr>
        <w:t>а) по адресу: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документ, удостоверяющий личность 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документа, N, сведения о дате</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выдачи документа и выдавшем его </w:t>
      </w:r>
      <w:proofErr w:type="gramStart"/>
      <w:r w:rsidRPr="00867905">
        <w:rPr>
          <w:rFonts w:ascii="Courier New" w:eastAsiaTheme="minorEastAsia" w:hAnsi="Courier New" w:cs="Courier New"/>
          <w:sz w:val="20"/>
          <w:lang w:eastAsia="ru-RU"/>
        </w:rPr>
        <w:t>органе</w:t>
      </w:r>
      <w:proofErr w:type="gramEnd"/>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Вариант 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(фамилия, имя, отчество представителя субъекта персональных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Зарегистрирован</w:t>
      </w:r>
      <w:proofErr w:type="gramEnd"/>
      <w:r w:rsidRPr="00867905">
        <w:rPr>
          <w:rFonts w:ascii="Courier New" w:eastAsiaTheme="minorEastAsia" w:hAnsi="Courier New" w:cs="Courier New"/>
          <w:sz w:val="20"/>
          <w:lang w:eastAsia="ru-RU"/>
        </w:rPr>
        <w:t>__ по адресу 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документ, удостоверяющий личность 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документа, N, сведения о дате</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выдачи документа и выдавшем его </w:t>
      </w:r>
      <w:proofErr w:type="gramStart"/>
      <w:r w:rsidRPr="00867905">
        <w:rPr>
          <w:rFonts w:ascii="Courier New" w:eastAsiaTheme="minorEastAsia" w:hAnsi="Courier New" w:cs="Courier New"/>
          <w:sz w:val="20"/>
          <w:lang w:eastAsia="ru-RU"/>
        </w:rPr>
        <w:t>органе</w:t>
      </w:r>
      <w:proofErr w:type="gramEnd"/>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Доверенность  от  "____"  _________  ________  г.  N  (или  реквизиты иного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документа, подтверждающего полномочия представителя)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в целях 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lastRenderedPageBreak/>
        <w:t xml:space="preserve">                           (указать цель обработки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даю согласие 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(указать наименование лица, получающего согласие субъекта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персональных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находящемуся по адресу: __________________________________________________,</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на обработку моих персональных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а именно: 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(указать перечень персональных данных, на обработку которых дается согласие</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субъекта   персональных   данных),  то   есть   на   совершение   действий,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предусмотренных</w:t>
      </w:r>
      <w:proofErr w:type="gramEnd"/>
      <w:r w:rsidRPr="00867905">
        <w:rPr>
          <w:rFonts w:ascii="Courier New" w:eastAsiaTheme="minorEastAsia" w:hAnsi="Courier New" w:cs="Courier New"/>
          <w:sz w:val="20"/>
          <w:lang w:eastAsia="ru-RU"/>
        </w:rPr>
        <w:t xml:space="preserve">  </w:t>
      </w:r>
      <w:hyperlink r:id="rId104">
        <w:r w:rsidRPr="00867905">
          <w:rPr>
            <w:rFonts w:ascii="Courier New" w:eastAsiaTheme="minorEastAsia" w:hAnsi="Courier New" w:cs="Courier New"/>
            <w:color w:val="0000FF"/>
            <w:sz w:val="20"/>
            <w:lang w:eastAsia="ru-RU"/>
          </w:rPr>
          <w:t>п.  3  ст. 3</w:t>
        </w:r>
      </w:hyperlink>
      <w:r w:rsidRPr="00867905">
        <w:rPr>
          <w:rFonts w:ascii="Courier New" w:eastAsiaTheme="minorEastAsia" w:hAnsi="Courier New" w:cs="Courier New"/>
          <w:sz w:val="20"/>
          <w:lang w:eastAsia="ru-RU"/>
        </w:rPr>
        <w:t xml:space="preserve"> Федерального закона от 21.07.2006 N 152-ФЗ "О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персональных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Настоящее  согласие  действует  со  дня  его подписания до дня отзыва </w:t>
      </w:r>
      <w:proofErr w:type="gramStart"/>
      <w:r w:rsidRPr="00867905">
        <w:rPr>
          <w:rFonts w:ascii="Courier New" w:eastAsiaTheme="minorEastAsia" w:hAnsi="Courier New" w:cs="Courier New"/>
          <w:sz w:val="20"/>
          <w:lang w:eastAsia="ru-RU"/>
        </w:rPr>
        <w:t>в</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письменной форме.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"____"  _________  ________ </w:t>
      </w:r>
      <w:proofErr w:type="gramStart"/>
      <w:r w:rsidRPr="00867905">
        <w:rPr>
          <w:rFonts w:ascii="Courier New" w:eastAsiaTheme="minorEastAsia" w:hAnsi="Courier New" w:cs="Courier New"/>
          <w:sz w:val="20"/>
          <w:lang w:eastAsia="ru-RU"/>
        </w:rPr>
        <w:t>г</w:t>
      </w:r>
      <w:proofErr w:type="gramEnd"/>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Субъект персональных данных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(подпись)                   (ФИО)</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2"/>
        <w:rPr>
          <w:rFonts w:ascii="Arial" w:eastAsiaTheme="minorEastAsia" w:hAnsi="Arial" w:cs="Arial"/>
          <w:sz w:val="20"/>
          <w:lang w:eastAsia="ru-RU"/>
        </w:rPr>
      </w:pPr>
      <w:r w:rsidRPr="00867905">
        <w:rPr>
          <w:rFonts w:ascii="Arial" w:eastAsiaTheme="minorEastAsia" w:hAnsi="Arial" w:cs="Arial"/>
          <w:sz w:val="20"/>
          <w:lang w:eastAsia="ru-RU"/>
        </w:rPr>
        <w:t>Приложение</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заявлению о выдаче разрешения</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на ввод объекта в эксплуатацию</w:t>
      </w:r>
    </w:p>
    <w:p w:rsidR="00867905" w:rsidRPr="00867905" w:rsidRDefault="00867905" w:rsidP="00867905">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7905" w:rsidRPr="00867905"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Список изменяющих документов</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gramStart"/>
            <w:r w:rsidRPr="00867905">
              <w:rPr>
                <w:rFonts w:ascii="Arial" w:eastAsiaTheme="minorEastAsia" w:hAnsi="Arial" w:cs="Arial"/>
                <w:color w:val="392C69"/>
                <w:sz w:val="20"/>
                <w:lang w:eastAsia="ru-RU"/>
              </w:rPr>
              <w:t xml:space="preserve">(в ред. </w:t>
            </w:r>
            <w:hyperlink r:id="rId105">
              <w:r w:rsidRPr="00867905">
                <w:rPr>
                  <w:rFonts w:ascii="Arial" w:eastAsiaTheme="minorEastAsia" w:hAnsi="Arial" w:cs="Arial"/>
                  <w:color w:val="0000FF"/>
                  <w:sz w:val="20"/>
                  <w:lang w:eastAsia="ru-RU"/>
                </w:rPr>
                <w:t>Приказа</w:t>
              </w:r>
            </w:hyperlink>
            <w:r w:rsidRPr="00867905">
              <w:rPr>
                <w:rFonts w:ascii="Arial" w:eastAsiaTheme="minorEastAsia" w:hAnsi="Arial" w:cs="Arial"/>
                <w:color w:val="392C69"/>
                <w:sz w:val="20"/>
                <w:lang w:eastAsia="ru-RU"/>
              </w:rPr>
              <w:t xml:space="preserve"> комитета по дорожному хозяйству Ленинградской области</w:t>
            </w:r>
            <w:proofErr w:type="gramEnd"/>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color w:val="392C69"/>
                <w:sz w:val="20"/>
                <w:lang w:eastAsia="ru-RU"/>
              </w:rPr>
              <w:t>от 03.10.2022 N 44/22)</w:t>
            </w:r>
          </w:p>
        </w:tc>
        <w:tc>
          <w:tcPr>
            <w:tcW w:w="113" w:type="dxa"/>
            <w:tcBorders>
              <w:top w:val="nil"/>
              <w:left w:val="nil"/>
              <w:bottom w:val="nil"/>
              <w:right w:val="nil"/>
            </w:tcBorders>
            <w:shd w:val="clear" w:color="auto" w:fill="F4F3F8"/>
            <w:tcMar>
              <w:top w:w="0" w:type="dxa"/>
              <w:left w:w="0" w:type="dxa"/>
              <w:bottom w:w="0" w:type="dxa"/>
              <w:right w:w="0" w:type="dxa"/>
            </w:tcMar>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67905" w:rsidRPr="00867905" w:rsidTr="00462386">
        <w:tc>
          <w:tcPr>
            <w:tcW w:w="9070" w:type="dxa"/>
            <w:tcBorders>
              <w:top w:val="nil"/>
              <w:left w:val="nil"/>
              <w:bottom w:val="nil"/>
              <w:right w:val="nil"/>
            </w:tcBorders>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bookmarkStart w:id="24" w:name="P889"/>
            <w:bookmarkEnd w:id="24"/>
            <w:r w:rsidRPr="00867905">
              <w:rPr>
                <w:rFonts w:ascii="Arial" w:eastAsiaTheme="minorEastAsia" w:hAnsi="Arial" w:cs="Arial"/>
                <w:sz w:val="20"/>
                <w:lang w:eastAsia="ru-RU"/>
              </w:rPr>
              <w:t>ОПИСЬ</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документов, представляемых заявителем в Комитет по дорожному хозяйству Ленинградской области для получения разрешения на ввод объекта в эксплуатацию</w:t>
            </w: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N</w:t>
            </w:r>
          </w:p>
        </w:tc>
        <w:tc>
          <w:tcPr>
            <w:tcW w:w="7143"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Наименование документа (заполнить соответствующие строки)</w:t>
            </w:r>
          </w:p>
        </w:tc>
        <w:tc>
          <w:tcPr>
            <w:tcW w:w="1417"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Количество листов</w:t>
            </w: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1.</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&lt;*&gt; (вид документа, дата, номер, срок действия)</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2.</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867905">
              <w:rPr>
                <w:rFonts w:ascii="Arial" w:eastAsiaTheme="minorEastAsia" w:hAnsi="Arial" w:cs="Arial"/>
                <w:sz w:val="20"/>
                <w:lang w:eastAsia="ru-RU"/>
              </w:rPr>
              <w:t xml:space="preserve"> земельного участка &lt;*&gt; (</w:t>
            </w:r>
            <w:proofErr w:type="gramStart"/>
            <w:r w:rsidRPr="00867905">
              <w:rPr>
                <w:rFonts w:ascii="Arial" w:eastAsiaTheme="minorEastAsia" w:hAnsi="Arial" w:cs="Arial"/>
                <w:sz w:val="20"/>
                <w:lang w:eastAsia="ru-RU"/>
              </w:rPr>
              <w:t>ненужное</w:t>
            </w:r>
            <w:proofErr w:type="gramEnd"/>
            <w:r w:rsidRPr="00867905">
              <w:rPr>
                <w:rFonts w:ascii="Arial" w:eastAsiaTheme="minorEastAsia" w:hAnsi="Arial" w:cs="Arial"/>
                <w:sz w:val="20"/>
                <w:lang w:eastAsia="ru-RU"/>
              </w:rPr>
              <w:t xml:space="preserve"> зачеркнуть)</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3.</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Разрешение на строительство &lt;*&gt;</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4.</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Акт приемки объекта капитального строительства &lt;*&gt; (в случае осуществления строительства, реконструкции на основании договора)</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5.</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Акт, подтверждающий соответствие параметров построенного, реконструированного объекта капитального строительства проектной </w:t>
            </w:r>
            <w:r w:rsidRPr="00867905">
              <w:rPr>
                <w:rFonts w:ascii="Arial" w:eastAsiaTheme="minorEastAsia" w:hAnsi="Arial" w:cs="Arial"/>
                <w:sz w:val="20"/>
                <w:lang w:eastAsia="ru-RU"/>
              </w:rPr>
              <w:lastRenderedPageBreak/>
              <w:t xml:space="preserve">документации (в части соответствия проектной документации требованиям, указанным в </w:t>
            </w:r>
            <w:hyperlink r:id="rId106">
              <w:r w:rsidRPr="00867905">
                <w:rPr>
                  <w:rFonts w:ascii="Arial" w:eastAsiaTheme="minorEastAsia" w:hAnsi="Arial" w:cs="Arial"/>
                  <w:color w:val="0000FF"/>
                  <w:sz w:val="20"/>
                  <w:lang w:eastAsia="ru-RU"/>
                </w:rPr>
                <w:t>пункте 1 части 5 статьи 49</w:t>
              </w:r>
            </w:hyperlink>
            <w:r w:rsidRPr="00867905">
              <w:rPr>
                <w:rFonts w:ascii="Arial" w:eastAsiaTheme="minorEastAsia" w:hAnsi="Arial" w:cs="Arial"/>
                <w:sz w:val="20"/>
                <w:lang w:eastAsia="ru-RU"/>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867905">
              <w:rPr>
                <w:rFonts w:ascii="Arial" w:eastAsiaTheme="minorEastAsia" w:hAnsi="Arial" w:cs="Arial"/>
                <w:sz w:val="20"/>
                <w:lang w:eastAsia="ru-RU"/>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lastRenderedPageBreak/>
              <w:t>6.</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7.</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8.</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7">
              <w:r w:rsidRPr="00867905">
                <w:rPr>
                  <w:rFonts w:ascii="Arial" w:eastAsiaTheme="minorEastAsia" w:hAnsi="Arial" w:cs="Arial"/>
                  <w:color w:val="0000FF"/>
                  <w:sz w:val="20"/>
                  <w:lang w:eastAsia="ru-RU"/>
                </w:rPr>
                <w:t>частью 1 статьи 54</w:t>
              </w:r>
            </w:hyperlink>
            <w:r w:rsidRPr="00867905">
              <w:rPr>
                <w:rFonts w:ascii="Arial" w:eastAsiaTheme="minorEastAsia" w:hAnsi="Arial" w:cs="Arial"/>
                <w:sz w:val="20"/>
                <w:lang w:eastAsia="ru-RU"/>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108">
              <w:r w:rsidRPr="00867905">
                <w:rPr>
                  <w:rFonts w:ascii="Arial" w:eastAsiaTheme="minorEastAsia" w:hAnsi="Arial" w:cs="Arial"/>
                  <w:color w:val="0000FF"/>
                  <w:sz w:val="20"/>
                  <w:lang w:eastAsia="ru-RU"/>
                </w:rPr>
                <w:t>пункте 1 части 5 статьи 49</w:t>
              </w:r>
            </w:hyperlink>
            <w:r w:rsidRPr="00867905">
              <w:rPr>
                <w:rFonts w:ascii="Arial" w:eastAsiaTheme="minorEastAsia" w:hAnsi="Arial" w:cs="Arial"/>
                <w:sz w:val="20"/>
                <w:lang w:eastAsia="ru-RU"/>
              </w:rPr>
              <w:t xml:space="preserve">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09">
              <w:r w:rsidRPr="00867905">
                <w:rPr>
                  <w:rFonts w:ascii="Arial" w:eastAsiaTheme="minorEastAsia" w:hAnsi="Arial" w:cs="Arial"/>
                  <w:color w:val="0000FF"/>
                  <w:sz w:val="20"/>
                  <w:lang w:eastAsia="ru-RU"/>
                </w:rPr>
                <w:t>частью 1.3</w:t>
              </w:r>
              <w:proofErr w:type="gramEnd"/>
              <w:r w:rsidRPr="00867905">
                <w:rPr>
                  <w:rFonts w:ascii="Arial" w:eastAsiaTheme="minorEastAsia" w:hAnsi="Arial" w:cs="Arial"/>
                  <w:color w:val="0000FF"/>
                  <w:sz w:val="20"/>
                  <w:lang w:eastAsia="ru-RU"/>
                </w:rPr>
                <w:t xml:space="preserve"> статьи 52</w:t>
              </w:r>
            </w:hyperlink>
            <w:r w:rsidRPr="00867905">
              <w:rPr>
                <w:rFonts w:ascii="Arial" w:eastAsiaTheme="minorEastAsia" w:hAnsi="Arial" w:cs="Arial"/>
                <w:sz w:val="20"/>
                <w:lang w:eastAsia="ru-RU"/>
              </w:rPr>
              <w:t xml:space="preserve"> Градостроительного кодекса РФ частью такой проектной документации)</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9.</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10">
              <w:r w:rsidRPr="00867905">
                <w:rPr>
                  <w:rFonts w:ascii="Arial" w:eastAsiaTheme="minorEastAsia" w:hAnsi="Arial" w:cs="Arial"/>
                  <w:color w:val="0000FF"/>
                  <w:sz w:val="20"/>
                  <w:lang w:eastAsia="ru-RU"/>
                </w:rPr>
                <w:t>частью 5 статьи 54</w:t>
              </w:r>
            </w:hyperlink>
            <w:r w:rsidRPr="00867905">
              <w:rPr>
                <w:rFonts w:ascii="Arial" w:eastAsiaTheme="minorEastAsia" w:hAnsi="Arial" w:cs="Arial"/>
                <w:sz w:val="20"/>
                <w:lang w:eastAsia="ru-RU"/>
              </w:rPr>
              <w:t xml:space="preserve"> Градостроительного кодекса РФ &lt;*&gt;</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10.</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 xml:space="preserve">Документ, подтверждающий заключение </w:t>
            </w:r>
            <w:proofErr w:type="gramStart"/>
            <w:r w:rsidRPr="00867905">
              <w:rPr>
                <w:rFonts w:ascii="Arial" w:eastAsiaTheme="minorEastAsia" w:hAnsi="Arial" w:cs="Arial"/>
                <w:sz w:val="20"/>
                <w:lang w:eastAsia="ru-RU"/>
              </w:rPr>
              <w:t>договора обязательного страхования гражданской ответственности владельца опасного объекта</w:t>
            </w:r>
            <w:proofErr w:type="gramEnd"/>
            <w:r w:rsidRPr="00867905">
              <w:rPr>
                <w:rFonts w:ascii="Arial" w:eastAsiaTheme="minorEastAsia" w:hAnsi="Arial" w:cs="Arial"/>
                <w:sz w:val="20"/>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&lt;*&gt;</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11.</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 xml:space="preserve">Технический план объекта капитального строительства, подготовленный в соответствии с Федеральным </w:t>
            </w:r>
            <w:hyperlink r:id="rId111">
              <w:r w:rsidRPr="00867905">
                <w:rPr>
                  <w:rFonts w:ascii="Arial" w:eastAsiaTheme="minorEastAsia" w:hAnsi="Arial" w:cs="Arial"/>
                  <w:color w:val="0000FF"/>
                  <w:sz w:val="20"/>
                  <w:lang w:eastAsia="ru-RU"/>
                </w:rPr>
                <w:t>законом</w:t>
              </w:r>
            </w:hyperlink>
            <w:r w:rsidRPr="00867905">
              <w:rPr>
                <w:rFonts w:ascii="Arial" w:eastAsiaTheme="minorEastAsia" w:hAnsi="Arial" w:cs="Arial"/>
                <w:sz w:val="20"/>
                <w:lang w:eastAsia="ru-RU"/>
              </w:rPr>
              <w:t xml:space="preserve"> от 13 июля 2015 года N 218-ФЗ "О государственной регистрации недвижимости"</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12.</w:t>
            </w:r>
          </w:p>
        </w:tc>
        <w:tc>
          <w:tcPr>
            <w:tcW w:w="7143" w:type="dxa"/>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Иные документы &lt;*&gt; (в случаях, установленных Правительством Российской Федерации)</w:t>
            </w:r>
          </w:p>
        </w:tc>
        <w:tc>
          <w:tcPr>
            <w:tcW w:w="141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67905" w:rsidRPr="00867905" w:rsidTr="00462386">
        <w:tc>
          <w:tcPr>
            <w:tcW w:w="9070" w:type="dxa"/>
            <w:tcBorders>
              <w:top w:val="nil"/>
              <w:left w:val="nil"/>
              <w:bottom w:val="nil"/>
              <w:right w:val="nil"/>
            </w:tcBorders>
          </w:tcPr>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after="0" w:line="240" w:lineRule="auto"/>
              <w:ind w:firstLine="283"/>
              <w:jc w:val="both"/>
              <w:rPr>
                <w:rFonts w:ascii="Arial" w:eastAsiaTheme="minorEastAsia" w:hAnsi="Arial" w:cs="Arial"/>
                <w:sz w:val="20"/>
                <w:lang w:eastAsia="ru-RU"/>
              </w:rPr>
            </w:pPr>
            <w:r w:rsidRPr="00867905">
              <w:rPr>
                <w:rFonts w:ascii="Arial" w:eastAsiaTheme="minorEastAsia" w:hAnsi="Arial" w:cs="Arial"/>
                <w:sz w:val="20"/>
                <w:lang w:eastAsia="ru-RU"/>
              </w:rPr>
              <w:t xml:space="preserve">&lt;*&gt; Заполняется в случае, если указанные документы представляются застройщиком </w:t>
            </w:r>
            <w:r w:rsidRPr="00867905">
              <w:rPr>
                <w:rFonts w:ascii="Arial" w:eastAsiaTheme="minorEastAsia" w:hAnsi="Arial" w:cs="Arial"/>
                <w:sz w:val="20"/>
                <w:lang w:eastAsia="ru-RU"/>
              </w:rPr>
              <w:lastRenderedPageBreak/>
              <w:t>вместе с заявлением</w:t>
            </w: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2267"/>
        <w:gridCol w:w="3401"/>
      </w:tblGrid>
      <w:tr w:rsidR="00867905" w:rsidRPr="00867905" w:rsidTr="00462386">
        <w:tc>
          <w:tcPr>
            <w:tcW w:w="3401" w:type="dxa"/>
            <w:tcBorders>
              <w:top w:val="nil"/>
              <w:left w:val="nil"/>
              <w:right w:val="nil"/>
            </w:tcBorders>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2267" w:type="dxa"/>
            <w:tcBorders>
              <w:top w:val="nil"/>
              <w:left w:val="nil"/>
              <w:right w:val="nil"/>
            </w:tcBorders>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3401" w:type="dxa"/>
            <w:tcBorders>
              <w:top w:val="nil"/>
              <w:left w:val="nil"/>
              <w:right w:val="nil"/>
            </w:tcBorders>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3401" w:type="dxa"/>
            <w:tcBorders>
              <w:left w:val="nil"/>
              <w:bottom w:val="nil"/>
              <w:right w:val="nil"/>
            </w:tcBorders>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(должность законного или иного уполномоченного представителя застройщика - юридического лица)</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М.П.</w:t>
            </w:r>
          </w:p>
        </w:tc>
        <w:tc>
          <w:tcPr>
            <w:tcW w:w="2267" w:type="dxa"/>
            <w:tcBorders>
              <w:left w:val="nil"/>
              <w:bottom w:val="nil"/>
              <w:right w:val="nil"/>
            </w:tcBorders>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(подпись)</w:t>
            </w:r>
          </w:p>
        </w:tc>
        <w:tc>
          <w:tcPr>
            <w:tcW w:w="3401" w:type="dxa"/>
            <w:tcBorders>
              <w:left w:val="nil"/>
              <w:bottom w:val="nil"/>
              <w:right w:val="nil"/>
            </w:tcBorders>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(расшифровка подписи)</w:t>
            </w: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2</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ДОКУМЕНТ,</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подтверждающий</w:t>
      </w:r>
      <w:proofErr w:type="gramEnd"/>
      <w:r w:rsidRPr="00867905">
        <w:rPr>
          <w:rFonts w:ascii="Courier New" w:eastAsiaTheme="minorEastAsia" w:hAnsi="Courier New" w:cs="Courier New"/>
          <w:sz w:val="20"/>
          <w:lang w:eastAsia="ru-RU"/>
        </w:rPr>
        <w:t xml:space="preserve"> соответствие построенного,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реконструированного объекта капитального строительства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требованиям технических регламентов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Застройщик/технический   заказчик   (генеральный   подрядчик  в  случае</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осуществления    строительства,    реконструкции    объекта    капитального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строительства  на  основании  договора,  заключенного  с  застройщиком  или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техническим заказчиком)</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ИНН, ОГРН юридического лица, фамилия, имя, отчество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гражданина, в том числе индивидуального предпринимателя)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подтверждает,   что  построенный,  реконструированный  объект  капитального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строительства 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объекта капитального строительства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 соответствии с проектной документацией)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расположенный</w:t>
      </w:r>
      <w:proofErr w:type="gramEnd"/>
      <w:r w:rsidRPr="00867905">
        <w:rPr>
          <w:rFonts w:ascii="Courier New" w:eastAsiaTheme="minorEastAsia" w:hAnsi="Courier New" w:cs="Courier New"/>
          <w:sz w:val="20"/>
          <w:lang w:eastAsia="ru-RU"/>
        </w:rPr>
        <w:t xml:space="preserve"> по адресу: 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муниципального района, поселения</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или городского округа,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улицы, проспекта, переулка и т.д.)</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соответствует требованиям технических регламентов.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  ____________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(должность законного или иного       (подпись)      (расшифровка подписи)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уполномоченного представителя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юридического лица)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3</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ДОКУМЕНТ,</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подтверждающий</w:t>
      </w:r>
      <w:proofErr w:type="gramEnd"/>
      <w:r w:rsidRPr="00867905">
        <w:rPr>
          <w:rFonts w:ascii="Courier New" w:eastAsiaTheme="minorEastAsia" w:hAnsi="Courier New" w:cs="Courier New"/>
          <w:sz w:val="20"/>
          <w:lang w:eastAsia="ru-RU"/>
        </w:rPr>
        <w:t xml:space="preserve"> соответствие параметров построенного,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реконструированного объекта капитального строительства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проектной документации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Застройщик/технический заказчик 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ИНН, ОГРН юридического лица,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lastRenderedPageBreak/>
        <w:t xml:space="preserve">                                  фамилия, имя, отчество гражданина, в том</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числе</w:t>
      </w:r>
      <w:proofErr w:type="gramEnd"/>
      <w:r w:rsidRPr="00867905">
        <w:rPr>
          <w:rFonts w:ascii="Courier New" w:eastAsiaTheme="minorEastAsia" w:hAnsi="Courier New" w:cs="Courier New"/>
          <w:sz w:val="20"/>
          <w:lang w:eastAsia="ru-RU"/>
        </w:rPr>
        <w:t xml:space="preserve"> индивидуального предпринимателя)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Генеральный  подрядчик (в случае осуществления строительства, реконструкции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объекта  капитального  строительства  на основании договора, заключенного </w:t>
      </w:r>
      <w:proofErr w:type="gramStart"/>
      <w:r w:rsidRPr="00867905">
        <w:rPr>
          <w:rFonts w:ascii="Courier New" w:eastAsiaTheme="minorEastAsia" w:hAnsi="Courier New" w:cs="Courier New"/>
          <w:sz w:val="20"/>
          <w:lang w:eastAsia="ru-RU"/>
        </w:rPr>
        <w:t>с</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застройщиком или техническим заказчиком) 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ИНН, ОГРН юридического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лица, фамилия, имя, отчество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индивидуального предпринимателя)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Лицо,   осуществлявшее   строительный   контроль  (в  случае  осуществления</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строительного контроля на основании договора) 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ИНН, ОГРН юридического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лица, фамилия, имя, отчество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индивидуального предпринимателя)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подтверждают,   что  параметры  построенного,  реконструированного  объекта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капитального строительства 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объекта капитального строительства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 соответствии с проектной документацией)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расположенного</w:t>
      </w:r>
      <w:proofErr w:type="gramEnd"/>
      <w:r w:rsidRPr="00867905">
        <w:rPr>
          <w:rFonts w:ascii="Courier New" w:eastAsiaTheme="minorEastAsia" w:hAnsi="Courier New" w:cs="Courier New"/>
          <w:sz w:val="20"/>
          <w:lang w:eastAsia="ru-RU"/>
        </w:rPr>
        <w:t xml:space="preserve"> по адресу: 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муниципального района,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поселения или городского округа, улицы, проспекта, переулка и т.д.)</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СООТВЕТСТВУЮТ    проектной    документации,   в   том   числе   требованиям</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энергетической    эффективности   и   требованиям   оснащенности   объектов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капитального  строительства  приборами  учета  </w:t>
      </w:r>
      <w:proofErr w:type="gramStart"/>
      <w:r w:rsidRPr="00867905">
        <w:rPr>
          <w:rFonts w:ascii="Courier New" w:eastAsiaTheme="minorEastAsia" w:hAnsi="Courier New" w:cs="Courier New"/>
          <w:sz w:val="20"/>
          <w:lang w:eastAsia="ru-RU"/>
        </w:rPr>
        <w:t>используемых</w:t>
      </w:r>
      <w:proofErr w:type="gramEnd"/>
      <w:r w:rsidRPr="00867905">
        <w:rPr>
          <w:rFonts w:ascii="Courier New" w:eastAsiaTheme="minorEastAsia" w:hAnsi="Courier New" w:cs="Courier New"/>
          <w:sz w:val="20"/>
          <w:lang w:eastAsia="ru-RU"/>
        </w:rPr>
        <w:t xml:space="preserve">  энергетических</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ресурсов.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Застройщик/технический заказчик</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  ____________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(должность законного представителя     (подпись)    (расшифровка подписи)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или иного уполномоченного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представителя юридического лица)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Генеральный подрядчик</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  ____________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(должность законного представителя     (подпись)    (расшифровка подписи)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или иного уполномоченного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представителя юридического лица)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Лицо, осуществлявшее строительный контроль</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   ____________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(должность законного представителя      (подпись)    (расшифровка подписи)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или иного уполномоченного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представителя юридического лица)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 М.П.</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4</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ДОКУМЕНТ,</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подтверждающий</w:t>
      </w:r>
      <w:proofErr w:type="gramEnd"/>
      <w:r w:rsidRPr="00867905">
        <w:rPr>
          <w:rFonts w:ascii="Courier New" w:eastAsiaTheme="minorEastAsia" w:hAnsi="Courier New" w:cs="Courier New"/>
          <w:sz w:val="20"/>
          <w:lang w:eastAsia="ru-RU"/>
        </w:rPr>
        <w:t xml:space="preserve"> соответствие построенного,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реконструированного объекта капитального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строительства техническим условиям</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Организации,  осуществляющие  эксплуатацию сетей </w:t>
      </w:r>
      <w:proofErr w:type="gramStart"/>
      <w:r w:rsidRPr="00867905">
        <w:rPr>
          <w:rFonts w:ascii="Courier New" w:eastAsiaTheme="minorEastAsia" w:hAnsi="Courier New" w:cs="Courier New"/>
          <w:sz w:val="20"/>
          <w:lang w:eastAsia="ru-RU"/>
        </w:rPr>
        <w:t>инженерно-технического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обеспечения,   подтверждают,  что  построенный,  реконструированный  объект</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капитального строительства 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объекта капитального строительства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 соответствии с проектной документацией)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расположенный</w:t>
      </w:r>
      <w:proofErr w:type="gramEnd"/>
      <w:r w:rsidRPr="00867905">
        <w:rPr>
          <w:rFonts w:ascii="Courier New" w:eastAsiaTheme="minorEastAsia" w:hAnsi="Courier New" w:cs="Courier New"/>
          <w:sz w:val="20"/>
          <w:lang w:eastAsia="ru-RU"/>
        </w:rPr>
        <w:t xml:space="preserve"> по адресу: 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муниципального района,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поселения или городского округа, улицы, проспекта, переулка и т.д.)</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соответствует   техническим  условиям  на  присоединение  объекта  к  сетям</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инженерно-технического обеспечения 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(указать наименование</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сетей инженерно-технического обеспечения)</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Электроснабжение: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  __________________________  _________  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Другие сети: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  __________________________  _________  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  __________________________  _________  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  __________________________  _________  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(дата)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5</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АКТ</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осмотра объекта капитального строительства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                         "___" ________ 20___ года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(место составления акта)                            (дата составления акта)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(должность)</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комитета   государственного   строительного   надзора   и   </w:t>
      </w:r>
      <w:proofErr w:type="gramStart"/>
      <w:r w:rsidRPr="00867905">
        <w:rPr>
          <w:rFonts w:ascii="Courier New" w:eastAsiaTheme="minorEastAsia" w:hAnsi="Courier New" w:cs="Courier New"/>
          <w:sz w:val="20"/>
          <w:lang w:eastAsia="ru-RU"/>
        </w:rPr>
        <w:t>государственной</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экспертизы Ленинградской области _________________________ в соответствии </w:t>
      </w:r>
      <w:proofErr w:type="gramStart"/>
      <w:r w:rsidRPr="00867905">
        <w:rPr>
          <w:rFonts w:ascii="Courier New" w:eastAsiaTheme="minorEastAsia" w:hAnsi="Courier New" w:cs="Courier New"/>
          <w:sz w:val="20"/>
          <w:lang w:eastAsia="ru-RU"/>
        </w:rPr>
        <w:t>с</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(фамилия, инициалы)</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hyperlink r:id="rId112">
        <w:r w:rsidRPr="00867905">
          <w:rPr>
            <w:rFonts w:ascii="Courier New" w:eastAsiaTheme="minorEastAsia" w:hAnsi="Courier New" w:cs="Courier New"/>
            <w:color w:val="0000FF"/>
            <w:sz w:val="20"/>
            <w:lang w:eastAsia="ru-RU"/>
          </w:rPr>
          <w:t>частью  5  статьи  55</w:t>
        </w:r>
      </w:hyperlink>
      <w:r w:rsidRPr="00867905">
        <w:rPr>
          <w:rFonts w:ascii="Courier New" w:eastAsiaTheme="minorEastAsia" w:hAnsi="Courier New" w:cs="Courier New"/>
          <w:sz w:val="20"/>
          <w:lang w:eastAsia="ru-RU"/>
        </w:rPr>
        <w:t xml:space="preserve">  Градостроительного  кодекса  Российской  Федерации </w:t>
      </w:r>
      <w:proofErr w:type="gramStart"/>
      <w:r w:rsidRPr="00867905">
        <w:rPr>
          <w:rFonts w:ascii="Courier New" w:eastAsiaTheme="minorEastAsia" w:hAnsi="Courier New" w:cs="Courier New"/>
          <w:sz w:val="20"/>
          <w:lang w:eastAsia="ru-RU"/>
        </w:rPr>
        <w:t>в</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присутствии</w:t>
      </w:r>
      <w:proofErr w:type="gramEnd"/>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(должность, фамилия, имя, отчество представителя застройщика/технического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lastRenderedPageBreak/>
        <w:t xml:space="preserve">         заказчика либо иного лица, осуществляющего строительство)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(должность, фамилия, имя, отчество иного лица (лиц), присутствующего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при осмотре)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в период 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(время начала и окончания проведения осмотра, дата проведения осмотра)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произвел  осмотр  </w:t>
      </w:r>
      <w:proofErr w:type="gramStart"/>
      <w:r w:rsidRPr="00867905">
        <w:rPr>
          <w:rFonts w:ascii="Courier New" w:eastAsiaTheme="minorEastAsia" w:hAnsi="Courier New" w:cs="Courier New"/>
          <w:sz w:val="20"/>
          <w:lang w:eastAsia="ru-RU"/>
        </w:rPr>
        <w:t>построенного</w:t>
      </w:r>
      <w:proofErr w:type="gramEnd"/>
      <w:r w:rsidRPr="00867905">
        <w:rPr>
          <w:rFonts w:ascii="Courier New" w:eastAsiaTheme="minorEastAsia" w:hAnsi="Courier New" w:cs="Courier New"/>
          <w:sz w:val="20"/>
          <w:lang w:eastAsia="ru-RU"/>
        </w:rPr>
        <w:t>,  реконструированного  (ненужное зачеркнуть)</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объекта капитального строительства 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объекта капитального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строительства в соответствии с проектной документацией)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расположенного</w:t>
      </w:r>
      <w:proofErr w:type="gramEnd"/>
      <w:r w:rsidRPr="00867905">
        <w:rPr>
          <w:rFonts w:ascii="Courier New" w:eastAsiaTheme="minorEastAsia" w:hAnsi="Courier New" w:cs="Courier New"/>
          <w:sz w:val="20"/>
          <w:lang w:eastAsia="ru-RU"/>
        </w:rPr>
        <w:t xml:space="preserve"> по адресу: 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муниципального района, поселения,</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городского округа, улицы, переулка и т.д.)</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построенного на основании разрешения на строительство 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(номер, дата выдачи)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В ходе осмотра установлено: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(указывается соответствие либо несоответствие осмотренного объекта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капитального строительства требованиям градостроительного плана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земельного участка, требованиям, установленным в разрешении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на строительство, соответствие либо несоответствие параметров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объекта проектной документации, в том числе требованиям энергетической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эффективности и требованиям оснащенности объекта капитального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строительства приборами учета используемых энергетических ресурсов,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 случае несоответствия подробно указываются нарушения </w:t>
      </w:r>
      <w:proofErr w:type="gramStart"/>
      <w:r w:rsidRPr="00867905">
        <w:rPr>
          <w:rFonts w:ascii="Courier New" w:eastAsiaTheme="minorEastAsia" w:hAnsi="Courier New" w:cs="Courier New"/>
          <w:sz w:val="20"/>
          <w:lang w:eastAsia="ru-RU"/>
        </w:rPr>
        <w:t>указанных</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требований и параметров)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Объяснения и замечания лиц, присутствующих при осмотре: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 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Акт составил</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   ______________________   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(должность)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Присутствующие лица: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 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 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Экземпляр акта получил "___" ________ 20___ года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   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(подпись присутствовавшего при осмотре          (расшифровка подписи)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представителя застройщика/технического заказчика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либо иного лица, осуществляющего строительство)</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6</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Кому 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застройщика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(фамилия, имя, отчество - для граждан,</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полное наименование организации - </w:t>
      </w:r>
      <w:proofErr w:type="gramStart"/>
      <w:r w:rsidRPr="00867905">
        <w:rPr>
          <w:rFonts w:ascii="Courier New" w:eastAsiaTheme="minorEastAsia" w:hAnsi="Courier New" w:cs="Courier New"/>
          <w:sz w:val="20"/>
          <w:lang w:eastAsia="ru-RU"/>
        </w:rPr>
        <w:t>для</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юридических лиц), его почтовый индекс</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и адрес, адрес электронной почты) </w:t>
      </w:r>
      <w:hyperlink w:anchor="P1526">
        <w:r w:rsidRPr="00867905">
          <w:rPr>
            <w:rFonts w:ascii="Courier New" w:eastAsiaTheme="minorEastAsia" w:hAnsi="Courier New" w:cs="Courier New"/>
            <w:color w:val="0000FF"/>
            <w:sz w:val="20"/>
            <w:lang w:eastAsia="ru-RU"/>
          </w:rPr>
          <w:t>&lt;1&gt;</w:t>
        </w:r>
      </w:hyperlink>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bookmarkStart w:id="25" w:name="P1204"/>
      <w:bookmarkEnd w:id="25"/>
      <w:r w:rsidRPr="00867905">
        <w:rPr>
          <w:rFonts w:ascii="Courier New" w:eastAsiaTheme="minorEastAsia" w:hAnsi="Courier New" w:cs="Courier New"/>
          <w:sz w:val="20"/>
          <w:lang w:eastAsia="ru-RU"/>
        </w:rPr>
        <w:t xml:space="preserve">                                РАЗРЕШЕНИЕ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на ввод объекта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Дата ______________ </w:t>
      </w:r>
      <w:hyperlink w:anchor="P1529">
        <w:r w:rsidRPr="00867905">
          <w:rPr>
            <w:rFonts w:ascii="Courier New" w:eastAsiaTheme="minorEastAsia" w:hAnsi="Courier New" w:cs="Courier New"/>
            <w:color w:val="0000FF"/>
            <w:sz w:val="20"/>
            <w:lang w:eastAsia="ru-RU"/>
          </w:rPr>
          <w:t>&lt;2&gt;</w:t>
        </w:r>
      </w:hyperlink>
      <w:r w:rsidRPr="00867905">
        <w:rPr>
          <w:rFonts w:ascii="Courier New" w:eastAsiaTheme="minorEastAsia" w:hAnsi="Courier New" w:cs="Courier New"/>
          <w:sz w:val="20"/>
          <w:lang w:eastAsia="ru-RU"/>
        </w:rPr>
        <w:t xml:space="preserve">                                N ______________ </w:t>
      </w:r>
      <w:hyperlink w:anchor="P1530">
        <w:r w:rsidRPr="00867905">
          <w:rPr>
            <w:rFonts w:ascii="Courier New" w:eastAsiaTheme="minorEastAsia" w:hAnsi="Courier New" w:cs="Courier New"/>
            <w:color w:val="0000FF"/>
            <w:sz w:val="20"/>
            <w:lang w:eastAsia="ru-RU"/>
          </w:rPr>
          <w:t>&lt;3&gt;</w:t>
        </w:r>
      </w:hyperlink>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I. 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уполномоченного федерального органа исполнительной власти,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или органа исполнительной власти субъекта Российской Федерации, или органа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местного самоуправления, </w:t>
      </w:r>
      <w:proofErr w:type="gramStart"/>
      <w:r w:rsidRPr="00867905">
        <w:rPr>
          <w:rFonts w:ascii="Courier New" w:eastAsiaTheme="minorEastAsia" w:hAnsi="Courier New" w:cs="Courier New"/>
          <w:sz w:val="20"/>
          <w:lang w:eastAsia="ru-RU"/>
        </w:rPr>
        <w:t>осуществляющих</w:t>
      </w:r>
      <w:proofErr w:type="gramEnd"/>
      <w:r w:rsidRPr="00867905">
        <w:rPr>
          <w:rFonts w:ascii="Courier New" w:eastAsiaTheme="minorEastAsia" w:hAnsi="Courier New" w:cs="Courier New"/>
          <w:sz w:val="20"/>
          <w:lang w:eastAsia="ru-RU"/>
        </w:rPr>
        <w:t xml:space="preserve"> выдачу разрешения на ввод объекта в</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эксплуатацию, Государственная корпорация по атомной энергии "</w:t>
      </w:r>
      <w:proofErr w:type="spellStart"/>
      <w:r w:rsidRPr="00867905">
        <w:rPr>
          <w:rFonts w:ascii="Courier New" w:eastAsiaTheme="minorEastAsia" w:hAnsi="Courier New" w:cs="Courier New"/>
          <w:sz w:val="20"/>
          <w:lang w:eastAsia="ru-RU"/>
        </w:rPr>
        <w:t>Росатом</w:t>
      </w:r>
      <w:proofErr w:type="spellEnd"/>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в   соответствии   со  </w:t>
      </w:r>
      <w:hyperlink r:id="rId113">
        <w:r w:rsidRPr="00867905">
          <w:rPr>
            <w:rFonts w:ascii="Courier New" w:eastAsiaTheme="minorEastAsia" w:hAnsi="Courier New" w:cs="Courier New"/>
            <w:color w:val="0000FF"/>
            <w:sz w:val="20"/>
            <w:lang w:eastAsia="ru-RU"/>
          </w:rPr>
          <w:t>статьей  55</w:t>
        </w:r>
      </w:hyperlink>
      <w:r w:rsidRPr="00867905">
        <w:rPr>
          <w:rFonts w:ascii="Courier New" w:eastAsiaTheme="minorEastAsia" w:hAnsi="Courier New" w:cs="Courier New"/>
          <w:sz w:val="20"/>
          <w:lang w:eastAsia="ru-RU"/>
        </w:rPr>
        <w:t xml:space="preserve">  Градостроительного  кодекса  Российской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Федерации  разрешает  ввод в эксплуатацию </w:t>
      </w:r>
      <w:proofErr w:type="gramStart"/>
      <w:r w:rsidRPr="00867905">
        <w:rPr>
          <w:rFonts w:ascii="Courier New" w:eastAsiaTheme="minorEastAsia" w:hAnsi="Courier New" w:cs="Courier New"/>
          <w:sz w:val="20"/>
          <w:lang w:eastAsia="ru-RU"/>
        </w:rPr>
        <w:t>построенного</w:t>
      </w:r>
      <w:proofErr w:type="gramEnd"/>
      <w:r w:rsidRPr="00867905">
        <w:rPr>
          <w:rFonts w:ascii="Courier New" w:eastAsiaTheme="minorEastAsia" w:hAnsi="Courier New" w:cs="Courier New"/>
          <w:sz w:val="20"/>
          <w:lang w:eastAsia="ru-RU"/>
        </w:rPr>
        <w:t>, реконструированного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объекта капитального строительства; линейного объекта; объекта капитального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строительства,  входящего в состав линейного объекта; завершенного работами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по  сохранению  объекта  культурного  наследия,  при  которых затрагивались</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конструктивные  и  другие  характеристики надежности и безопасности объекта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hyperlink w:anchor="P1538">
        <w:r w:rsidRPr="00867905">
          <w:rPr>
            <w:rFonts w:ascii="Courier New" w:eastAsiaTheme="minorEastAsia" w:hAnsi="Courier New" w:cs="Courier New"/>
            <w:color w:val="0000FF"/>
            <w:sz w:val="20"/>
            <w:lang w:eastAsia="ru-RU"/>
          </w:rPr>
          <w:t>&lt;4&gt;</w:t>
        </w:r>
      </w:hyperlink>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объекта (этапа)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капитального строительства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______________________________________________________________________ </w:t>
      </w:r>
      <w:hyperlink w:anchor="P1539">
        <w:r w:rsidRPr="00867905">
          <w:rPr>
            <w:rFonts w:ascii="Courier New" w:eastAsiaTheme="minorEastAsia" w:hAnsi="Courier New" w:cs="Courier New"/>
            <w:color w:val="0000FF"/>
            <w:sz w:val="20"/>
            <w:lang w:eastAsia="ru-RU"/>
          </w:rPr>
          <w:t>&lt;5&gt;</w:t>
        </w:r>
      </w:hyperlink>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 соответствии с проектной документацией, кадастровый номер объекта)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расположенного</w:t>
      </w:r>
      <w:proofErr w:type="gramEnd"/>
      <w:r w:rsidRPr="00867905">
        <w:rPr>
          <w:rFonts w:ascii="Courier New" w:eastAsiaTheme="minorEastAsia" w:hAnsi="Courier New" w:cs="Courier New"/>
          <w:sz w:val="20"/>
          <w:lang w:eastAsia="ru-RU"/>
        </w:rPr>
        <w:t xml:space="preserve"> по адресу:</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(адрес объекта капитального строительства в соответствии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_______________________________________________________________________ </w:t>
      </w:r>
      <w:hyperlink w:anchor="P1542">
        <w:r w:rsidRPr="00867905">
          <w:rPr>
            <w:rFonts w:ascii="Courier New" w:eastAsiaTheme="minorEastAsia" w:hAnsi="Courier New" w:cs="Courier New"/>
            <w:color w:val="0000FF"/>
            <w:sz w:val="20"/>
            <w:lang w:eastAsia="ru-RU"/>
          </w:rPr>
          <w:t>&lt;6&gt;</w:t>
        </w:r>
      </w:hyperlink>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с государственным адресным реестром с указанием реквизитов документов 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присвоении</w:t>
      </w:r>
      <w:proofErr w:type="gramEnd"/>
      <w:r w:rsidRPr="00867905">
        <w:rPr>
          <w:rFonts w:ascii="Courier New" w:eastAsiaTheme="minorEastAsia" w:hAnsi="Courier New" w:cs="Courier New"/>
          <w:sz w:val="20"/>
          <w:lang w:eastAsia="ru-RU"/>
        </w:rPr>
        <w:t>, об изменении адреса)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на земельном участке (земельных участках) с кадастровым номером </w:t>
      </w:r>
      <w:hyperlink w:anchor="P1543">
        <w:r w:rsidRPr="00867905">
          <w:rPr>
            <w:rFonts w:ascii="Courier New" w:eastAsiaTheme="minorEastAsia" w:hAnsi="Courier New" w:cs="Courier New"/>
            <w:color w:val="0000FF"/>
            <w:sz w:val="20"/>
            <w:lang w:eastAsia="ru-RU"/>
          </w:rPr>
          <w:t>&lt;7&gt;</w:t>
        </w:r>
      </w:hyperlink>
      <w:r w:rsidRPr="00867905">
        <w:rPr>
          <w:rFonts w:ascii="Courier New" w:eastAsiaTheme="minorEastAsia" w:hAnsi="Courier New" w:cs="Courier New"/>
          <w:sz w:val="20"/>
          <w:lang w:eastAsia="ru-RU"/>
        </w:rPr>
        <w:t>: 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строительный адрес </w:t>
      </w:r>
      <w:hyperlink w:anchor="P1544">
        <w:r w:rsidRPr="00867905">
          <w:rPr>
            <w:rFonts w:ascii="Courier New" w:eastAsiaTheme="minorEastAsia" w:hAnsi="Courier New" w:cs="Courier New"/>
            <w:color w:val="0000FF"/>
            <w:sz w:val="20"/>
            <w:lang w:eastAsia="ru-RU"/>
          </w:rPr>
          <w:t>&lt;8&gt;</w:t>
        </w:r>
      </w:hyperlink>
      <w:r w:rsidRPr="00867905">
        <w:rPr>
          <w:rFonts w:ascii="Courier New" w:eastAsiaTheme="minorEastAsia" w:hAnsi="Courier New" w:cs="Courier New"/>
          <w:sz w:val="20"/>
          <w:lang w:eastAsia="ru-RU"/>
        </w:rPr>
        <w:t>: 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В   отношении  объекта  капитального  строительства  выдано  разрешение  </w:t>
      </w:r>
      <w:proofErr w:type="gramStart"/>
      <w:r w:rsidRPr="00867905">
        <w:rPr>
          <w:rFonts w:ascii="Courier New" w:eastAsiaTheme="minorEastAsia" w:hAnsi="Courier New" w:cs="Courier New"/>
          <w:sz w:val="20"/>
          <w:lang w:eastAsia="ru-RU"/>
        </w:rPr>
        <w:t>на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строительство, N ______, дата выдачи __________, орган, выдавший разрешение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на строительство _____________________________________________________ </w:t>
      </w:r>
      <w:hyperlink w:anchor="P1545">
        <w:r w:rsidRPr="00867905">
          <w:rPr>
            <w:rFonts w:ascii="Courier New" w:eastAsiaTheme="minorEastAsia" w:hAnsi="Courier New" w:cs="Courier New"/>
            <w:color w:val="0000FF"/>
            <w:sz w:val="20"/>
            <w:lang w:eastAsia="ru-RU"/>
          </w:rPr>
          <w:t>&lt;9&gt;</w:t>
        </w:r>
      </w:hyperlink>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II. Сведения об объекте капитального строительства </w:t>
      </w:r>
      <w:hyperlink w:anchor="P1546">
        <w:r w:rsidRPr="00867905">
          <w:rPr>
            <w:rFonts w:ascii="Courier New" w:eastAsiaTheme="minorEastAsia" w:hAnsi="Courier New" w:cs="Courier New"/>
            <w:color w:val="0000FF"/>
            <w:sz w:val="20"/>
            <w:lang w:eastAsia="ru-RU"/>
          </w:rPr>
          <w:t>&lt;10&gt;</w:t>
        </w:r>
      </w:hyperlink>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61"/>
        <w:gridCol w:w="1077"/>
        <w:gridCol w:w="1531"/>
      </w:tblGrid>
      <w:tr w:rsidR="00867905" w:rsidRPr="00867905" w:rsidTr="00462386">
        <w:tc>
          <w:tcPr>
            <w:tcW w:w="5102"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Наименование показателя</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Единица измерения</w:t>
            </w:r>
          </w:p>
        </w:tc>
        <w:tc>
          <w:tcPr>
            <w:tcW w:w="1077"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По проекту</w:t>
            </w:r>
          </w:p>
        </w:tc>
        <w:tc>
          <w:tcPr>
            <w:tcW w:w="153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Фактически</w:t>
            </w: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1. Общие показатели вводимого в эксплуатацию объекта</w:t>
            </w: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Строительный объем - всего</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куб.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lastRenderedPageBreak/>
              <w:t>в том числе надземной части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куб.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Площадь нежилых помещений</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Площадь встроенно-пристроенных помещений</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Количество зданий, сооружений </w:t>
            </w:r>
            <w:hyperlink w:anchor="P1551">
              <w:r w:rsidRPr="00867905">
                <w:rPr>
                  <w:rFonts w:ascii="Arial" w:eastAsiaTheme="minorEastAsia" w:hAnsi="Arial" w:cs="Arial"/>
                  <w:color w:val="0000FF"/>
                  <w:sz w:val="20"/>
                  <w:lang w:eastAsia="ru-RU"/>
                </w:rPr>
                <w:t>&lt;11&gt;</w:t>
              </w:r>
            </w:hyperlink>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2. Объекты непроизводственного назначения</w:t>
            </w: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4"/>
              <w:rPr>
                <w:rFonts w:ascii="Arial" w:eastAsiaTheme="minorEastAsia" w:hAnsi="Arial" w:cs="Arial"/>
                <w:sz w:val="20"/>
                <w:lang w:eastAsia="ru-RU"/>
              </w:rPr>
            </w:pPr>
            <w:r w:rsidRPr="00867905">
              <w:rPr>
                <w:rFonts w:ascii="Arial" w:eastAsiaTheme="minorEastAsia" w:hAnsi="Arial" w:cs="Arial"/>
                <w:sz w:val="20"/>
                <w:lang w:eastAsia="ru-RU"/>
              </w:rPr>
              <w:t xml:space="preserve">2.1. </w:t>
            </w:r>
            <w:proofErr w:type="gramStart"/>
            <w:r w:rsidRPr="00867905">
              <w:rPr>
                <w:rFonts w:ascii="Arial" w:eastAsiaTheme="minorEastAsia" w:hAnsi="Arial" w:cs="Arial"/>
                <w:sz w:val="20"/>
                <w:lang w:eastAsia="ru-RU"/>
              </w:rPr>
              <w:t>Нежилые объекты (объекты здравоохранения, образования, культуры, отдыха, спорта и т.д.)</w:t>
            </w:r>
            <w:proofErr w:type="gramEnd"/>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мест</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помещений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Вместимость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этажей</w:t>
            </w:r>
          </w:p>
        </w:tc>
        <w:tc>
          <w:tcPr>
            <w:tcW w:w="1361"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в том числе </w:t>
            </w:r>
            <w:proofErr w:type="gramStart"/>
            <w:r w:rsidRPr="00867905">
              <w:rPr>
                <w:rFonts w:ascii="Arial" w:eastAsiaTheme="minorEastAsia" w:hAnsi="Arial" w:cs="Arial"/>
                <w:sz w:val="20"/>
                <w:lang w:eastAsia="ru-RU"/>
              </w:rPr>
              <w:t>подземных</w:t>
            </w:r>
            <w:proofErr w:type="gramEnd"/>
          </w:p>
        </w:tc>
        <w:tc>
          <w:tcPr>
            <w:tcW w:w="1361"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Сети и системы инженерно-технического обеспечения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Лифты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Эскалаторы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фундаментов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стен</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перекрытий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кровли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Иные показатели </w:t>
            </w:r>
            <w:hyperlink w:anchor="P1552">
              <w:r w:rsidRPr="00867905">
                <w:rPr>
                  <w:rFonts w:ascii="Arial" w:eastAsiaTheme="minorEastAsia" w:hAnsi="Arial" w:cs="Arial"/>
                  <w:color w:val="0000FF"/>
                  <w:sz w:val="20"/>
                  <w:lang w:eastAsia="ru-RU"/>
                </w:rPr>
                <w:t>&lt;12&gt;</w:t>
              </w:r>
            </w:hyperlink>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4"/>
              <w:rPr>
                <w:rFonts w:ascii="Arial" w:eastAsiaTheme="minorEastAsia" w:hAnsi="Arial" w:cs="Arial"/>
                <w:sz w:val="20"/>
                <w:lang w:eastAsia="ru-RU"/>
              </w:rPr>
            </w:pPr>
            <w:r w:rsidRPr="00867905">
              <w:rPr>
                <w:rFonts w:ascii="Arial" w:eastAsiaTheme="minorEastAsia" w:hAnsi="Arial" w:cs="Arial"/>
                <w:sz w:val="20"/>
                <w:lang w:eastAsia="ru-RU"/>
              </w:rPr>
              <w:t>2.2. Объекты жилищного фонда</w:t>
            </w: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 жилых помещений (за исключением балконов, лоджий, веранд и террас)</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 нежилых помещений, в том числе площадь общего имущества в многоквартирном доме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этажей</w:t>
            </w:r>
          </w:p>
        </w:tc>
        <w:tc>
          <w:tcPr>
            <w:tcW w:w="1361" w:type="dxa"/>
            <w:vMerge w:val="restart"/>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vMerge w:val="restart"/>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в том числе </w:t>
            </w:r>
            <w:proofErr w:type="gramStart"/>
            <w:r w:rsidRPr="00867905">
              <w:rPr>
                <w:rFonts w:ascii="Arial" w:eastAsiaTheme="minorEastAsia" w:hAnsi="Arial" w:cs="Arial"/>
                <w:sz w:val="20"/>
                <w:lang w:eastAsia="ru-RU"/>
              </w:rPr>
              <w:t>подземных</w:t>
            </w:r>
            <w:proofErr w:type="gramEnd"/>
          </w:p>
        </w:tc>
        <w:tc>
          <w:tcPr>
            <w:tcW w:w="1361"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vMerge/>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секций</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секций</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Количество квартир/общая площадь, всего,</w:t>
            </w:r>
          </w:p>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в том числе: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lastRenderedPageBreak/>
              <w:t>1-комнатные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2-комнатные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3-комнатные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4-комнатные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более чем 4-комнатные</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Общая площадь жилых помещений (с учетом балконов, лоджий, веранд и террас)</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кв. м</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Сети и системы инженерно-технического обеспечения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Лифты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Эскалаторы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фундаментов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стен</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перекрытий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кровли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Иные показатели </w:t>
            </w:r>
            <w:hyperlink w:anchor="P1552">
              <w:r w:rsidRPr="00867905">
                <w:rPr>
                  <w:rFonts w:ascii="Arial" w:eastAsiaTheme="minorEastAsia" w:hAnsi="Arial" w:cs="Arial"/>
                  <w:color w:val="0000FF"/>
                  <w:sz w:val="20"/>
                  <w:lang w:eastAsia="ru-RU"/>
                </w:rPr>
                <w:t>&lt;12&gt;</w:t>
              </w:r>
            </w:hyperlink>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3. Объекты производственного назначения</w:t>
            </w: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Наименование объекта капитального строительства в соответствии с проектной документацией:</w:t>
            </w: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Тип объекта</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Мощность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Производительность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Сети и системы инженерно-технического обеспечения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Лифты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Эскалаторы</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Инвалидные подъемники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шт.</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фундаментов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стен</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перекрытий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кровли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Иные показатели </w:t>
            </w:r>
            <w:hyperlink w:anchor="P1552">
              <w:r w:rsidRPr="00867905">
                <w:rPr>
                  <w:rFonts w:ascii="Arial" w:eastAsiaTheme="minorEastAsia" w:hAnsi="Arial" w:cs="Arial"/>
                  <w:color w:val="0000FF"/>
                  <w:sz w:val="20"/>
                  <w:lang w:eastAsia="ru-RU"/>
                </w:rPr>
                <w:t>&lt;12&gt;</w:t>
              </w:r>
            </w:hyperlink>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4. Линейные объекты</w:t>
            </w: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lastRenderedPageBreak/>
              <w:t>Категория (класс)</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Протяженность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Мощность (пропускная способность, грузооборот, интенсивность движения)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Диаметры и количество трубопроводов, характеристики материалов труб</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Тип (КЛ, </w:t>
            </w:r>
            <w:proofErr w:type="gramStart"/>
            <w:r w:rsidRPr="00867905">
              <w:rPr>
                <w:rFonts w:ascii="Arial" w:eastAsiaTheme="minorEastAsia" w:hAnsi="Arial" w:cs="Arial"/>
                <w:sz w:val="20"/>
                <w:lang w:eastAsia="ru-RU"/>
              </w:rPr>
              <w:t>ВЛ</w:t>
            </w:r>
            <w:proofErr w:type="gramEnd"/>
            <w:r w:rsidRPr="00867905">
              <w:rPr>
                <w:rFonts w:ascii="Arial" w:eastAsiaTheme="minorEastAsia" w:hAnsi="Arial" w:cs="Arial"/>
                <w:sz w:val="20"/>
                <w:lang w:eastAsia="ru-RU"/>
              </w:rPr>
              <w:t>, КВЛ), уровень напряжения линий электропередачи</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Перечень конструктивных элементов, оказывающих влияние на безопасность</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Иные показатели </w:t>
            </w:r>
            <w:hyperlink w:anchor="P1552">
              <w:r w:rsidRPr="00867905">
                <w:rPr>
                  <w:rFonts w:ascii="Arial" w:eastAsiaTheme="minorEastAsia" w:hAnsi="Arial" w:cs="Arial"/>
                  <w:color w:val="0000FF"/>
                  <w:sz w:val="20"/>
                  <w:lang w:eastAsia="ru-RU"/>
                </w:rPr>
                <w:t>&lt;12&gt;</w:t>
              </w:r>
            </w:hyperlink>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9071" w:type="dxa"/>
            <w:gridSpan w:val="4"/>
          </w:tcPr>
          <w:p w:rsidR="00867905" w:rsidRPr="00867905" w:rsidRDefault="00867905" w:rsidP="00867905">
            <w:pPr>
              <w:widowControl w:val="0"/>
              <w:autoSpaceDE w:val="0"/>
              <w:autoSpaceDN w:val="0"/>
              <w:spacing w:after="0" w:line="240" w:lineRule="auto"/>
              <w:jc w:val="center"/>
              <w:outlineLvl w:val="3"/>
              <w:rPr>
                <w:rFonts w:ascii="Arial" w:eastAsiaTheme="minorEastAsia" w:hAnsi="Arial" w:cs="Arial"/>
                <w:sz w:val="20"/>
                <w:lang w:eastAsia="ru-RU"/>
              </w:rPr>
            </w:pPr>
            <w:r w:rsidRPr="00867905">
              <w:rPr>
                <w:rFonts w:ascii="Arial" w:eastAsiaTheme="minorEastAsia" w:hAnsi="Arial" w:cs="Arial"/>
                <w:sz w:val="20"/>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1553">
              <w:r w:rsidRPr="00867905">
                <w:rPr>
                  <w:rFonts w:ascii="Arial" w:eastAsiaTheme="minorEastAsia" w:hAnsi="Arial" w:cs="Arial"/>
                  <w:color w:val="0000FF"/>
                  <w:sz w:val="20"/>
                  <w:lang w:eastAsia="ru-RU"/>
                </w:rPr>
                <w:t>&lt;13&gt;</w:t>
              </w:r>
            </w:hyperlink>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 xml:space="preserve">Класс </w:t>
            </w:r>
            <w:proofErr w:type="spellStart"/>
            <w:r w:rsidRPr="00867905">
              <w:rPr>
                <w:rFonts w:ascii="Arial" w:eastAsiaTheme="minorEastAsia" w:hAnsi="Arial" w:cs="Arial"/>
                <w:sz w:val="20"/>
                <w:lang w:eastAsia="ru-RU"/>
              </w:rPr>
              <w:t>энергоэффективности</w:t>
            </w:r>
            <w:proofErr w:type="spellEnd"/>
            <w:r w:rsidRPr="00867905">
              <w:rPr>
                <w:rFonts w:ascii="Arial" w:eastAsiaTheme="minorEastAsia" w:hAnsi="Arial" w:cs="Arial"/>
                <w:sz w:val="20"/>
                <w:lang w:eastAsia="ru-RU"/>
              </w:rPr>
              <w:t xml:space="preserve"> здания</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Удельный расход тепловой энергии на 1 кв. м площади</w:t>
            </w:r>
          </w:p>
        </w:tc>
        <w:tc>
          <w:tcPr>
            <w:tcW w:w="1361"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proofErr w:type="spellStart"/>
            <w:r w:rsidRPr="00867905">
              <w:rPr>
                <w:rFonts w:ascii="Arial" w:eastAsiaTheme="minorEastAsia" w:hAnsi="Arial" w:cs="Arial"/>
                <w:sz w:val="20"/>
                <w:lang w:eastAsia="ru-RU"/>
              </w:rPr>
              <w:t>кВт</w:t>
            </w:r>
            <w:proofErr w:type="gramStart"/>
            <w:r w:rsidRPr="00867905">
              <w:rPr>
                <w:rFonts w:ascii="Arial" w:eastAsiaTheme="minorEastAsia" w:hAnsi="Arial" w:cs="Arial"/>
                <w:sz w:val="20"/>
                <w:lang w:eastAsia="ru-RU"/>
              </w:rPr>
              <w:t>.ч</w:t>
            </w:r>
            <w:proofErr w:type="spellEnd"/>
            <w:proofErr w:type="gramEnd"/>
            <w:r w:rsidRPr="00867905">
              <w:rPr>
                <w:rFonts w:ascii="Arial" w:eastAsiaTheme="minorEastAsia" w:hAnsi="Arial" w:cs="Arial"/>
                <w:sz w:val="20"/>
                <w:lang w:eastAsia="ru-RU"/>
              </w:rPr>
              <w:t>/м2</w:t>
            </w: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Материалы утепления наружных ограждающих конструкций</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5102"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r w:rsidRPr="00867905">
              <w:rPr>
                <w:rFonts w:ascii="Arial" w:eastAsiaTheme="minorEastAsia" w:hAnsi="Arial" w:cs="Arial"/>
                <w:sz w:val="20"/>
                <w:lang w:eastAsia="ru-RU"/>
              </w:rPr>
              <w:t>Заполнение световых проемов</w:t>
            </w:r>
          </w:p>
        </w:tc>
        <w:tc>
          <w:tcPr>
            <w:tcW w:w="136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077"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31"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Разрешение   на   ввод   объекта  в  эксплуатацию  недействительно  </w:t>
      </w:r>
      <w:proofErr w:type="gramStart"/>
      <w:r w:rsidRPr="00867905">
        <w:rPr>
          <w:rFonts w:ascii="Courier New" w:eastAsiaTheme="minorEastAsia" w:hAnsi="Courier New" w:cs="Courier New"/>
          <w:sz w:val="20"/>
          <w:lang w:eastAsia="ru-RU"/>
        </w:rPr>
        <w:t>без</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технического плана 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_____________________________________________________________________ </w:t>
      </w:r>
      <w:hyperlink w:anchor="P1554">
        <w:r w:rsidRPr="00867905">
          <w:rPr>
            <w:rFonts w:ascii="Courier New" w:eastAsiaTheme="minorEastAsia" w:hAnsi="Courier New" w:cs="Courier New"/>
            <w:color w:val="0000FF"/>
            <w:sz w:val="20"/>
            <w:lang w:eastAsia="ru-RU"/>
          </w:rPr>
          <w:t>&lt;14&gt;</w:t>
        </w:r>
      </w:hyperlink>
      <w:r w:rsidRPr="00867905">
        <w:rPr>
          <w:rFonts w:ascii="Courier New" w:eastAsiaTheme="minorEastAsia" w:hAnsi="Courier New" w:cs="Courier New"/>
          <w:sz w:val="20"/>
          <w:lang w:eastAsia="ru-RU"/>
        </w:rPr>
        <w:t>.</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  ______________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(должность уполномоченного         (подпись)      (расшифровка подписи)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сотрудника органа, осуществляющего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выдачу разрешения на ввод объекта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 ________ 20___ г.</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М.П.</w:t>
      </w:r>
    </w:p>
    <w:p w:rsidR="00867905" w:rsidRPr="00867905" w:rsidRDefault="00867905" w:rsidP="00867905">
      <w:pPr>
        <w:widowControl w:val="0"/>
        <w:autoSpaceDE w:val="0"/>
        <w:autoSpaceDN w:val="0"/>
        <w:spacing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6" w:name="P1526"/>
      <w:bookmarkEnd w:id="26"/>
      <w:r w:rsidRPr="00867905">
        <w:rPr>
          <w:rFonts w:ascii="Arial" w:eastAsiaTheme="minorEastAsia" w:hAnsi="Arial" w:cs="Arial"/>
          <w:sz w:val="20"/>
          <w:lang w:eastAsia="ru-RU"/>
        </w:rPr>
        <w:t>&lt;1</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 полное наименование организации в соответствии со </w:t>
      </w:r>
      <w:hyperlink r:id="rId114">
        <w:r w:rsidRPr="00867905">
          <w:rPr>
            <w:rFonts w:ascii="Arial" w:eastAsiaTheme="minorEastAsia" w:hAnsi="Arial" w:cs="Arial"/>
            <w:color w:val="0000FF"/>
            <w:sz w:val="20"/>
            <w:lang w:eastAsia="ru-RU"/>
          </w:rPr>
          <w:t>статьей 54</w:t>
        </w:r>
      </w:hyperlink>
      <w:r w:rsidRPr="00867905">
        <w:rPr>
          <w:rFonts w:ascii="Arial" w:eastAsiaTheme="minorEastAsia" w:hAnsi="Arial" w:cs="Arial"/>
          <w:sz w:val="20"/>
          <w:lang w:eastAsia="ru-RU"/>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7" w:name="P1529"/>
      <w:bookmarkEnd w:id="27"/>
      <w:r w:rsidRPr="00867905">
        <w:rPr>
          <w:rFonts w:ascii="Arial" w:eastAsiaTheme="minorEastAsia" w:hAnsi="Arial" w:cs="Arial"/>
          <w:sz w:val="20"/>
          <w:lang w:eastAsia="ru-RU"/>
        </w:rPr>
        <w:t>&lt;2</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казывается дата подписания разрешения на ввод объекта в эксплуатацию.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8" w:name="P1530"/>
      <w:bookmarkEnd w:id="28"/>
      <w:r w:rsidRPr="00867905">
        <w:rPr>
          <w:rFonts w:ascii="Arial" w:eastAsiaTheme="minorEastAsia" w:hAnsi="Arial" w:cs="Arial"/>
          <w:sz w:val="20"/>
          <w:lang w:eastAsia="ru-RU"/>
        </w:rPr>
        <w:t>&lt;3</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 xml:space="preserve">В случае если объект расположен на территории двух и более субъектов Российской </w:t>
      </w:r>
      <w:r w:rsidRPr="00867905">
        <w:rPr>
          <w:rFonts w:ascii="Arial" w:eastAsiaTheme="minorEastAsia" w:hAnsi="Arial" w:cs="Arial"/>
          <w:sz w:val="20"/>
          <w:lang w:eastAsia="ru-RU"/>
        </w:rPr>
        <w:lastRenderedPageBreak/>
        <w:t>Федерации, указывается номер "00";</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867905">
        <w:rPr>
          <w:rFonts w:ascii="Arial" w:eastAsiaTheme="minorEastAsia" w:hAnsi="Arial" w:cs="Arial"/>
          <w:sz w:val="20"/>
          <w:lang w:eastAsia="ru-RU"/>
        </w:rPr>
        <w:t>Б</w:t>
      </w:r>
      <w:proofErr w:type="gramEnd"/>
      <w:r w:rsidRPr="00867905">
        <w:rPr>
          <w:rFonts w:ascii="Arial" w:eastAsiaTheme="minorEastAsia" w:hAnsi="Arial" w:cs="Arial"/>
          <w:sz w:val="20"/>
          <w:lang w:eastAsia="ru-RU"/>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 порядковый номер разрешения на строительство, присвоенный органом, осуществляющим выдачу разрешения на строительство: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Г - год выдачи разрешения на строительство (полностью).</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Составные части номера отделяются друг от друга знаком "</w:t>
      </w:r>
      <w:proofErr w:type="gramStart"/>
      <w:r w:rsidRPr="00867905">
        <w:rPr>
          <w:rFonts w:ascii="Arial" w:eastAsiaTheme="minorEastAsia" w:hAnsi="Arial" w:cs="Arial"/>
          <w:sz w:val="20"/>
          <w:lang w:eastAsia="ru-RU"/>
        </w:rPr>
        <w:t>-"</w:t>
      </w:r>
      <w:proofErr w:type="gramEnd"/>
      <w:r w:rsidRPr="00867905">
        <w:rPr>
          <w:rFonts w:ascii="Arial" w:eastAsiaTheme="minorEastAsia" w:hAnsi="Arial" w:cs="Arial"/>
          <w:sz w:val="20"/>
          <w:lang w:eastAsia="ru-RU"/>
        </w:rPr>
        <w:t>. Цифровые индексы обозначаются арабскими цифрами.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Для федеральных органов исполнительной власти и Государственной корпорации по атомной энергии "</w:t>
      </w:r>
      <w:proofErr w:type="spellStart"/>
      <w:r w:rsidRPr="00867905">
        <w:rPr>
          <w:rFonts w:ascii="Arial" w:eastAsiaTheme="minorEastAsia" w:hAnsi="Arial" w:cs="Arial"/>
          <w:sz w:val="20"/>
          <w:lang w:eastAsia="ru-RU"/>
        </w:rPr>
        <w:t>Росатом</w:t>
      </w:r>
      <w:proofErr w:type="spellEnd"/>
      <w:r w:rsidRPr="00867905">
        <w:rPr>
          <w:rFonts w:ascii="Arial" w:eastAsiaTheme="minorEastAsia" w:hAnsi="Arial" w:cs="Arial"/>
          <w:sz w:val="20"/>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867905">
        <w:rPr>
          <w:rFonts w:ascii="Arial" w:eastAsiaTheme="minorEastAsia" w:hAnsi="Arial" w:cs="Arial"/>
          <w:sz w:val="20"/>
          <w:lang w:eastAsia="ru-RU"/>
        </w:rPr>
        <w:t>Росатом</w:t>
      </w:r>
      <w:proofErr w:type="spellEnd"/>
      <w:r w:rsidRPr="00867905">
        <w:rPr>
          <w:rFonts w:ascii="Arial" w:eastAsiaTheme="minorEastAsia" w:hAnsi="Arial" w:cs="Arial"/>
          <w:sz w:val="20"/>
          <w:lang w:eastAsia="ru-RU"/>
        </w:rPr>
        <w:t xml:space="preserve">", </w:t>
      </w:r>
      <w:proofErr w:type="gramStart"/>
      <w:r w:rsidRPr="00867905">
        <w:rPr>
          <w:rFonts w:ascii="Arial" w:eastAsiaTheme="minorEastAsia" w:hAnsi="Arial" w:cs="Arial"/>
          <w:sz w:val="20"/>
          <w:lang w:eastAsia="ru-RU"/>
        </w:rPr>
        <w:t>определяемый</w:t>
      </w:r>
      <w:proofErr w:type="gramEnd"/>
      <w:r w:rsidRPr="00867905">
        <w:rPr>
          <w:rFonts w:ascii="Arial" w:eastAsiaTheme="minorEastAsia" w:hAnsi="Arial" w:cs="Arial"/>
          <w:sz w:val="20"/>
          <w:lang w:eastAsia="ru-RU"/>
        </w:rPr>
        <w:t xml:space="preserve"> ими самостоятельно.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9" w:name="P1538"/>
      <w:bookmarkEnd w:id="29"/>
      <w:r w:rsidRPr="00867905">
        <w:rPr>
          <w:rFonts w:ascii="Arial" w:eastAsiaTheme="minorEastAsia" w:hAnsi="Arial" w:cs="Arial"/>
          <w:sz w:val="20"/>
          <w:lang w:eastAsia="ru-RU"/>
        </w:rPr>
        <w:t>&lt;4</w:t>
      </w:r>
      <w:proofErr w:type="gramStart"/>
      <w:r w:rsidRPr="00867905">
        <w:rPr>
          <w:rFonts w:ascii="Arial" w:eastAsiaTheme="minorEastAsia" w:hAnsi="Arial" w:cs="Arial"/>
          <w:sz w:val="20"/>
          <w:lang w:eastAsia="ru-RU"/>
        </w:rPr>
        <w:t>&gt; О</w:t>
      </w:r>
      <w:proofErr w:type="gramEnd"/>
      <w:r w:rsidRPr="00867905">
        <w:rPr>
          <w:rFonts w:ascii="Arial" w:eastAsiaTheme="minorEastAsia" w:hAnsi="Arial" w:cs="Arial"/>
          <w:sz w:val="20"/>
          <w:lang w:eastAsia="ru-RU"/>
        </w:rPr>
        <w:t>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0" w:name="P1539"/>
      <w:bookmarkEnd w:id="30"/>
      <w:r w:rsidRPr="00867905">
        <w:rPr>
          <w:rFonts w:ascii="Arial" w:eastAsiaTheme="minorEastAsia" w:hAnsi="Arial" w:cs="Arial"/>
          <w:sz w:val="20"/>
          <w:lang w:eastAsia="ru-RU"/>
        </w:rPr>
        <w:t>&lt;5</w:t>
      </w:r>
      <w:proofErr w:type="gramStart"/>
      <w:r w:rsidRPr="00867905">
        <w:rPr>
          <w:rFonts w:ascii="Arial" w:eastAsiaTheme="minorEastAsia" w:hAnsi="Arial" w:cs="Arial"/>
          <w:sz w:val="20"/>
          <w:lang w:eastAsia="ru-RU"/>
        </w:rPr>
        <w:t>&gt; В</w:t>
      </w:r>
      <w:proofErr w:type="gramEnd"/>
      <w:r w:rsidRPr="00867905">
        <w:rPr>
          <w:rFonts w:ascii="Arial" w:eastAsiaTheme="minorEastAsia" w:hAnsi="Arial" w:cs="Arial"/>
          <w:sz w:val="20"/>
          <w:lang w:eastAsia="ru-RU"/>
        </w:rPr>
        <w:t xml:space="preserve">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Кадастровый номер указывается в отношении учтенного в государственном кадастре недвижимости реконструируемого объекта.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1" w:name="P1542"/>
      <w:bookmarkEnd w:id="31"/>
      <w:r w:rsidRPr="00867905">
        <w:rPr>
          <w:rFonts w:ascii="Arial" w:eastAsiaTheme="minorEastAsia" w:hAnsi="Arial" w:cs="Arial"/>
          <w:sz w:val="20"/>
          <w:lang w:eastAsia="ru-RU"/>
        </w:rPr>
        <w:t>&lt;6</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2" w:name="P1543"/>
      <w:bookmarkEnd w:id="32"/>
      <w:r w:rsidRPr="00867905">
        <w:rPr>
          <w:rFonts w:ascii="Arial" w:eastAsiaTheme="minorEastAsia" w:hAnsi="Arial" w:cs="Arial"/>
          <w:sz w:val="20"/>
          <w:lang w:eastAsia="ru-RU"/>
        </w:rPr>
        <w:t>&lt;7</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3" w:name="P1544"/>
      <w:bookmarkEnd w:id="33"/>
      <w:r w:rsidRPr="00867905">
        <w:rPr>
          <w:rFonts w:ascii="Arial" w:eastAsiaTheme="minorEastAsia" w:hAnsi="Arial" w:cs="Arial"/>
          <w:sz w:val="20"/>
          <w:lang w:eastAsia="ru-RU"/>
        </w:rPr>
        <w:t>&lt;8</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 xml:space="preserve">казывается только в отношении объектов капитального строительства, разрешение на строительство которых выдано до вступления в силу </w:t>
      </w:r>
      <w:hyperlink r:id="rId115">
        <w:r w:rsidRPr="00867905">
          <w:rPr>
            <w:rFonts w:ascii="Arial" w:eastAsiaTheme="minorEastAsia" w:hAnsi="Arial" w:cs="Arial"/>
            <w:color w:val="0000FF"/>
            <w:sz w:val="20"/>
            <w:lang w:eastAsia="ru-RU"/>
          </w:rPr>
          <w:t>постановления</w:t>
        </w:r>
      </w:hyperlink>
      <w:r w:rsidRPr="00867905">
        <w:rPr>
          <w:rFonts w:ascii="Arial" w:eastAsiaTheme="minorEastAsia" w:hAnsi="Arial" w:cs="Arial"/>
          <w:sz w:val="20"/>
          <w:lang w:eastAsia="ru-RU"/>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4" w:name="P1545"/>
      <w:bookmarkEnd w:id="34"/>
      <w:r w:rsidRPr="00867905">
        <w:rPr>
          <w:rFonts w:ascii="Arial" w:eastAsiaTheme="minorEastAsia" w:hAnsi="Arial" w:cs="Arial"/>
          <w:sz w:val="20"/>
          <w:lang w:eastAsia="ru-RU"/>
        </w:rPr>
        <w:t>&lt;9</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5" w:name="P1546"/>
      <w:bookmarkEnd w:id="35"/>
      <w:r w:rsidRPr="00867905">
        <w:rPr>
          <w:rFonts w:ascii="Arial" w:eastAsiaTheme="minorEastAsia" w:hAnsi="Arial" w:cs="Arial"/>
          <w:sz w:val="20"/>
          <w:lang w:eastAsia="ru-RU"/>
        </w:rPr>
        <w:t>&lt;10&gt; Сведения об объекте капитального строительства (в отношении линейных объектов допускается заполнение не всех граф раздела).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столбце "Наименование показателя" указываются показатели объекта капитального строительства;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столбце "Единица измерения" указываются единицы измерения;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столбце "По проекту" указывается показатель в определенных единицах измерения, соответствующих проектной документации;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lastRenderedPageBreak/>
        <w:t>в столбце "Фактически" указывается фактический показатель в определенных единицах измерения, соответствующих проектной документации.</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6" w:name="P1551"/>
      <w:bookmarkEnd w:id="36"/>
      <w:r w:rsidRPr="00867905">
        <w:rPr>
          <w:rFonts w:ascii="Arial" w:eastAsiaTheme="minorEastAsia" w:hAnsi="Arial" w:cs="Arial"/>
          <w:sz w:val="20"/>
          <w:lang w:eastAsia="ru-RU"/>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7" w:name="P1552"/>
      <w:bookmarkEnd w:id="37"/>
      <w:r w:rsidRPr="00867905">
        <w:rPr>
          <w:rFonts w:ascii="Arial" w:eastAsiaTheme="minorEastAsia" w:hAnsi="Arial" w:cs="Arial"/>
          <w:sz w:val="20"/>
          <w:lang w:eastAsia="ru-RU"/>
        </w:rPr>
        <w:t>&lt;12</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8" w:name="P1553"/>
      <w:bookmarkEnd w:id="38"/>
      <w:r w:rsidRPr="00867905">
        <w:rPr>
          <w:rFonts w:ascii="Arial" w:eastAsiaTheme="minorEastAsia" w:hAnsi="Arial" w:cs="Arial"/>
          <w:sz w:val="20"/>
          <w:lang w:eastAsia="ru-RU"/>
        </w:rPr>
        <w:t>&lt;13</w:t>
      </w:r>
      <w:proofErr w:type="gramStart"/>
      <w:r w:rsidRPr="00867905">
        <w:rPr>
          <w:rFonts w:ascii="Arial" w:eastAsiaTheme="minorEastAsia" w:hAnsi="Arial" w:cs="Arial"/>
          <w:sz w:val="20"/>
          <w:lang w:eastAsia="ru-RU"/>
        </w:rPr>
        <w:t>&gt; В</w:t>
      </w:r>
      <w:proofErr w:type="gramEnd"/>
      <w:r w:rsidRPr="00867905">
        <w:rPr>
          <w:rFonts w:ascii="Arial" w:eastAsiaTheme="minorEastAsia" w:hAnsi="Arial" w:cs="Arial"/>
          <w:sz w:val="20"/>
          <w:lang w:eastAsia="ru-RU"/>
        </w:rPr>
        <w:t xml:space="preserve"> отношении линейных объектов допускается заполнение не всех граф раздела.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9" w:name="P1554"/>
      <w:bookmarkEnd w:id="39"/>
      <w:r w:rsidRPr="00867905">
        <w:rPr>
          <w:rFonts w:ascii="Arial" w:eastAsiaTheme="minorEastAsia" w:hAnsi="Arial" w:cs="Arial"/>
          <w:sz w:val="20"/>
          <w:lang w:eastAsia="ru-RU"/>
        </w:rPr>
        <w:t>&lt;14</w:t>
      </w:r>
      <w:proofErr w:type="gramStart"/>
      <w:r w:rsidRPr="00867905">
        <w:rPr>
          <w:rFonts w:ascii="Arial" w:eastAsiaTheme="minorEastAsia" w:hAnsi="Arial" w:cs="Arial"/>
          <w:sz w:val="20"/>
          <w:lang w:eastAsia="ru-RU"/>
        </w:rPr>
        <w:t>&gt; У</w:t>
      </w:r>
      <w:proofErr w:type="gramEnd"/>
      <w:r w:rsidRPr="00867905">
        <w:rPr>
          <w:rFonts w:ascii="Arial" w:eastAsiaTheme="minorEastAsia" w:hAnsi="Arial" w:cs="Arial"/>
          <w:sz w:val="20"/>
          <w:lang w:eastAsia="ru-RU"/>
        </w:rPr>
        <w:t>казывается:</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дата подготовки технического плана;</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фамилия, имя, отчество (при наличии) кадастрового инженера, его подготовившего;</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67905" w:rsidRPr="00867905" w:rsidRDefault="00867905" w:rsidP="00867905">
      <w:pPr>
        <w:widowControl w:val="0"/>
        <w:autoSpaceDE w:val="0"/>
        <w:autoSpaceDN w:val="0"/>
        <w:spacing w:before="200" w:after="0" w:line="240" w:lineRule="auto"/>
        <w:ind w:firstLine="540"/>
        <w:jc w:val="both"/>
        <w:rPr>
          <w:rFonts w:ascii="Arial" w:eastAsiaTheme="minorEastAsia" w:hAnsi="Arial" w:cs="Arial"/>
          <w:sz w:val="20"/>
          <w:lang w:eastAsia="ru-RU"/>
        </w:rPr>
      </w:pPr>
      <w:r w:rsidRPr="00867905">
        <w:rPr>
          <w:rFonts w:ascii="Arial" w:eastAsiaTheme="minorEastAsia" w:hAnsi="Arial" w:cs="Arial"/>
          <w:sz w:val="20"/>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7</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bookmarkStart w:id="40" w:name="P1567"/>
      <w:bookmarkEnd w:id="40"/>
      <w:r w:rsidRPr="00867905">
        <w:rPr>
          <w:rFonts w:ascii="Courier New" w:eastAsiaTheme="minorEastAsia" w:hAnsi="Courier New" w:cs="Courier New"/>
          <w:sz w:val="20"/>
          <w:lang w:eastAsia="ru-RU"/>
        </w:rPr>
        <w:t xml:space="preserve">                                  РЕШЕНИЕ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об отказе в выдаче разрешения на ввод объекта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 ________ 20___ года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 комитета по дорожному хозяйству</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(должность)</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Ленинградской области 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(фамилия, инициалы)</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рассмотрев заявление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юридического лица, фамилия, имя, отчество гражданина,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обратившегося за получением разрешения на ввод объекта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о   выдаче   разрешения   на   ввод  в  эксплуатацию  объекта  капитального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строительства: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объекта капитального строительства в соответствии с</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проектной документацией)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расположенного</w:t>
      </w:r>
      <w:proofErr w:type="gramEnd"/>
      <w:r w:rsidRPr="00867905">
        <w:rPr>
          <w:rFonts w:ascii="Courier New" w:eastAsiaTheme="minorEastAsia" w:hAnsi="Courier New" w:cs="Courier New"/>
          <w:sz w:val="20"/>
          <w:lang w:eastAsia="ru-RU"/>
        </w:rPr>
        <w:t xml:space="preserve"> по адресу:</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муниципального района, поселения, городского округа,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улицы, переулка и т.д.)</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(входящий N ____________ от "___" ____________ 20___ года),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руководствуясь 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 xml:space="preserve">(указываются пункты, части </w:t>
      </w:r>
      <w:hyperlink r:id="rId116">
        <w:r w:rsidRPr="00867905">
          <w:rPr>
            <w:rFonts w:ascii="Courier New" w:eastAsiaTheme="minorEastAsia" w:hAnsi="Courier New" w:cs="Courier New"/>
            <w:color w:val="0000FF"/>
            <w:sz w:val="20"/>
            <w:lang w:eastAsia="ru-RU"/>
          </w:rPr>
          <w:t>статьи 55</w:t>
        </w:r>
      </w:hyperlink>
      <w:r w:rsidRPr="00867905">
        <w:rPr>
          <w:rFonts w:ascii="Courier New" w:eastAsiaTheme="minorEastAsia" w:hAnsi="Courier New" w:cs="Courier New"/>
          <w:sz w:val="20"/>
          <w:lang w:eastAsia="ru-RU"/>
        </w:rPr>
        <w:t xml:space="preserve"> Градостроительного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кодекса РФ, содержащие основания для отказа в выдаче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разрешения на ввод объекта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hyperlink r:id="rId117">
        <w:r w:rsidRPr="00867905">
          <w:rPr>
            <w:rFonts w:ascii="Courier New" w:eastAsiaTheme="minorEastAsia" w:hAnsi="Courier New" w:cs="Courier New"/>
            <w:color w:val="0000FF"/>
            <w:sz w:val="20"/>
            <w:lang w:eastAsia="ru-RU"/>
          </w:rPr>
          <w:t>статьи 55</w:t>
        </w:r>
      </w:hyperlink>
      <w:r w:rsidRPr="00867905">
        <w:rPr>
          <w:rFonts w:ascii="Courier New" w:eastAsiaTheme="minorEastAsia" w:hAnsi="Courier New" w:cs="Courier New"/>
          <w:sz w:val="20"/>
          <w:lang w:eastAsia="ru-RU"/>
        </w:rPr>
        <w:t xml:space="preserve"> Градостроительного кодекса Российской Федерации,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РЕШИЛ:</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1. В выдаче разрешения на ввод объекта в эксплуатацию отказать в связи: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___________________________________________________________________________</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(указываются обстоятельства, послужившие основанием для отказа в выдаче</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разрешения на ввод объекта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___________________________________________________________________________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2. Разъяснить _______________________________________________________, что:</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(наименование застройщика - юридического лица,</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фамилия, имя, отчество застройщика-гражданина)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настоящий  отказ  в  выдаче  разрешения  на  ввод объекта в эксплуатацию не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препятствует  повторному  обращению за выдачей разрешения на ввод объекта </w:t>
      </w:r>
      <w:proofErr w:type="gramStart"/>
      <w:r w:rsidRPr="00867905">
        <w:rPr>
          <w:rFonts w:ascii="Courier New" w:eastAsiaTheme="minorEastAsia" w:hAnsi="Courier New" w:cs="Courier New"/>
          <w:sz w:val="20"/>
          <w:lang w:eastAsia="ru-RU"/>
        </w:rPr>
        <w:t>в</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эксплуатацию  после устранения указанных нарушений;</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в  соответствии  с </w:t>
      </w:r>
      <w:hyperlink r:id="rId118">
        <w:r w:rsidRPr="00867905">
          <w:rPr>
            <w:rFonts w:ascii="Courier New" w:eastAsiaTheme="minorEastAsia" w:hAnsi="Courier New" w:cs="Courier New"/>
            <w:color w:val="0000FF"/>
            <w:sz w:val="20"/>
            <w:lang w:eastAsia="ru-RU"/>
          </w:rPr>
          <w:t>частью 8 статьи 55</w:t>
        </w:r>
      </w:hyperlink>
      <w:r w:rsidRPr="00867905">
        <w:rPr>
          <w:rFonts w:ascii="Courier New" w:eastAsiaTheme="minorEastAsia" w:hAnsi="Courier New" w:cs="Courier New"/>
          <w:sz w:val="20"/>
          <w:lang w:eastAsia="ru-RU"/>
        </w:rPr>
        <w:t xml:space="preserve"> Градостроительного кодекса РФ отказ </w:t>
      </w:r>
      <w:proofErr w:type="gramStart"/>
      <w:r w:rsidRPr="00867905">
        <w:rPr>
          <w:rFonts w:ascii="Courier New" w:eastAsiaTheme="minorEastAsia" w:hAnsi="Courier New" w:cs="Courier New"/>
          <w:sz w:val="20"/>
          <w:lang w:eastAsia="ru-RU"/>
        </w:rPr>
        <w:t>в</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выдаче  разрешения  на  ввод  объекта  в  эксплуатацию  может  быть оспорен</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застройщиком в судебном порядке.</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_____________________________________  ___________  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(должность лица, принявшего решение)    (подпись)    (расшифровка подписи)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М.П.</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Решение  об  отказе  в  выдаче  разрешения на ввод объекта в эксплуатацию 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представленные  для  получения  разрешения  на  ввод объекта в эксплуатацию</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документы получил</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 ________ 20___ года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___________________________________      __________________________________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(должность, отчество представителя           (фамилия, имя, отчество</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застройщика - юридического лица)           застройщика-гражданина или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представителя застройщика)</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67905">
        <w:rPr>
          <w:rFonts w:ascii="Courier New" w:eastAsiaTheme="minorEastAsia" w:hAnsi="Courier New" w:cs="Courier New"/>
          <w:sz w:val="20"/>
          <w:lang w:eastAsia="ru-RU"/>
        </w:rPr>
        <w:t>действующий</w:t>
      </w:r>
      <w:proofErr w:type="gramEnd"/>
      <w:r w:rsidRPr="00867905">
        <w:rPr>
          <w:rFonts w:ascii="Courier New" w:eastAsiaTheme="minorEastAsia" w:hAnsi="Courier New" w:cs="Courier New"/>
          <w:sz w:val="20"/>
          <w:lang w:eastAsia="ru-RU"/>
        </w:rPr>
        <w:t xml:space="preserve"> на основании доверенности от "___" ________ 20___ года N 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(заполняется в случае получения решения представителем гражданина или</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лицом, не имеющим права представлять интересы юридического лица </w:t>
      </w:r>
      <w:proofErr w:type="gramStart"/>
      <w:r w:rsidRPr="00867905">
        <w:rPr>
          <w:rFonts w:ascii="Courier New" w:eastAsiaTheme="minorEastAsia" w:hAnsi="Courier New" w:cs="Courier New"/>
          <w:sz w:val="20"/>
          <w:lang w:eastAsia="ru-RU"/>
        </w:rPr>
        <w:t>в</w:t>
      </w:r>
      <w:proofErr w:type="gramEnd"/>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w:t>
      </w:r>
      <w:proofErr w:type="gramStart"/>
      <w:r w:rsidRPr="00867905">
        <w:rPr>
          <w:rFonts w:ascii="Courier New" w:eastAsiaTheme="minorEastAsia" w:hAnsi="Courier New" w:cs="Courier New"/>
          <w:sz w:val="20"/>
          <w:lang w:eastAsia="ru-RU"/>
        </w:rPr>
        <w:t>соответствии</w:t>
      </w:r>
      <w:proofErr w:type="gramEnd"/>
      <w:r w:rsidRPr="00867905">
        <w:rPr>
          <w:rFonts w:ascii="Courier New" w:eastAsiaTheme="minorEastAsia" w:hAnsi="Courier New" w:cs="Courier New"/>
          <w:sz w:val="20"/>
          <w:lang w:eastAsia="ru-RU"/>
        </w:rPr>
        <w:t xml:space="preserve"> с учредительными документами)</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______________  _________________________</w:t>
      </w:r>
    </w:p>
    <w:p w:rsidR="00867905" w:rsidRPr="00867905" w:rsidRDefault="00867905" w:rsidP="00867905">
      <w:pPr>
        <w:widowControl w:val="0"/>
        <w:autoSpaceDE w:val="0"/>
        <w:autoSpaceDN w:val="0"/>
        <w:spacing w:after="0" w:line="240" w:lineRule="auto"/>
        <w:jc w:val="both"/>
        <w:rPr>
          <w:rFonts w:ascii="Courier New" w:eastAsiaTheme="minorEastAsia" w:hAnsi="Courier New" w:cs="Courier New"/>
          <w:sz w:val="20"/>
          <w:lang w:eastAsia="ru-RU"/>
        </w:rPr>
      </w:pPr>
      <w:r w:rsidRPr="00867905">
        <w:rPr>
          <w:rFonts w:ascii="Courier New" w:eastAsiaTheme="minorEastAsia" w:hAnsi="Courier New" w:cs="Courier New"/>
          <w:sz w:val="20"/>
          <w:lang w:eastAsia="ru-RU"/>
        </w:rPr>
        <w:t xml:space="preserve">                    (подпись)        (расшифровка подписи)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8</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bookmarkStart w:id="41" w:name="P1644"/>
      <w:bookmarkEnd w:id="41"/>
      <w:r w:rsidRPr="00867905">
        <w:rPr>
          <w:rFonts w:ascii="Arial" w:eastAsiaTheme="minorEastAsia" w:hAnsi="Arial" w:cs="Arial"/>
          <w:sz w:val="20"/>
          <w:lang w:eastAsia="ru-RU"/>
        </w:rPr>
        <w:t>ЖУРНАЛ</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регистрации разрешений на ввод объектов в эксплуатацию</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sectPr w:rsidR="00867905" w:rsidRPr="00867905" w:rsidSect="009712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88"/>
        <w:gridCol w:w="1588"/>
        <w:gridCol w:w="1636"/>
        <w:gridCol w:w="1636"/>
        <w:gridCol w:w="1588"/>
        <w:gridCol w:w="1588"/>
      </w:tblGrid>
      <w:tr w:rsidR="00867905" w:rsidRPr="00867905" w:rsidTr="00462386">
        <w:tc>
          <w:tcPr>
            <w:tcW w:w="46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lastRenderedPageBreak/>
              <w:t xml:space="preserve">N </w:t>
            </w:r>
            <w:proofErr w:type="gramStart"/>
            <w:r w:rsidRPr="00867905">
              <w:rPr>
                <w:rFonts w:ascii="Arial" w:eastAsiaTheme="minorEastAsia" w:hAnsi="Arial" w:cs="Arial"/>
                <w:sz w:val="20"/>
                <w:lang w:eastAsia="ru-RU"/>
              </w:rPr>
              <w:t>п</w:t>
            </w:r>
            <w:proofErr w:type="gramEnd"/>
            <w:r w:rsidRPr="00867905">
              <w:rPr>
                <w:rFonts w:ascii="Arial" w:eastAsiaTheme="minorEastAsia" w:hAnsi="Arial" w:cs="Arial"/>
                <w:sz w:val="20"/>
                <w:lang w:eastAsia="ru-RU"/>
              </w:rPr>
              <w:t>/п</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Номер разрешения на ввод объекта в эксплуатацию</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Дата выдачи разрешения на ввод объекта в эксплуатацию</w:t>
            </w:r>
          </w:p>
        </w:tc>
        <w:tc>
          <w:tcPr>
            <w:tcW w:w="1636"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Наименование застройщика</w:t>
            </w:r>
          </w:p>
        </w:tc>
        <w:tc>
          <w:tcPr>
            <w:tcW w:w="1636"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Наименование объекта капитального строительства</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Адрес объекта капитального строительства</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Дата, номер решения об отмене разрешения на ввод объекта в эксплуатацию</w:t>
            </w:r>
          </w:p>
        </w:tc>
      </w:tr>
      <w:tr w:rsidR="00867905" w:rsidRPr="00867905" w:rsidTr="00462386">
        <w:tc>
          <w:tcPr>
            <w:tcW w:w="460"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1</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2</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3</w:t>
            </w:r>
          </w:p>
        </w:tc>
        <w:tc>
          <w:tcPr>
            <w:tcW w:w="1636"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4</w:t>
            </w:r>
          </w:p>
        </w:tc>
        <w:tc>
          <w:tcPr>
            <w:tcW w:w="1636"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5</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6</w:t>
            </w:r>
          </w:p>
        </w:tc>
        <w:tc>
          <w:tcPr>
            <w:tcW w:w="1588" w:type="dxa"/>
          </w:tcPr>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7</w:t>
            </w:r>
          </w:p>
        </w:tc>
      </w:tr>
      <w:tr w:rsidR="00867905" w:rsidRPr="00867905" w:rsidTr="00462386">
        <w:tc>
          <w:tcPr>
            <w:tcW w:w="460"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636"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636"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460"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636"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636"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r w:rsidR="00867905" w:rsidRPr="00867905" w:rsidTr="00462386">
        <w:tc>
          <w:tcPr>
            <w:tcW w:w="460"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636"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636"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c>
          <w:tcPr>
            <w:tcW w:w="1588" w:type="dxa"/>
          </w:tcPr>
          <w:p w:rsidR="00867905" w:rsidRPr="00867905" w:rsidRDefault="00867905" w:rsidP="00867905">
            <w:pPr>
              <w:widowControl w:val="0"/>
              <w:autoSpaceDE w:val="0"/>
              <w:autoSpaceDN w:val="0"/>
              <w:spacing w:after="0" w:line="240" w:lineRule="auto"/>
              <w:rPr>
                <w:rFonts w:ascii="Arial" w:eastAsiaTheme="minorEastAsia" w:hAnsi="Arial" w:cs="Arial"/>
                <w:sz w:val="20"/>
                <w:lang w:eastAsia="ru-RU"/>
              </w:rPr>
            </w:pPr>
          </w:p>
        </w:tc>
      </w:tr>
    </w:tbl>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right"/>
        <w:outlineLvl w:val="1"/>
        <w:rPr>
          <w:rFonts w:ascii="Arial" w:eastAsiaTheme="minorEastAsia" w:hAnsi="Arial" w:cs="Arial"/>
          <w:sz w:val="20"/>
          <w:lang w:eastAsia="ru-RU"/>
        </w:rPr>
      </w:pPr>
      <w:r w:rsidRPr="00867905">
        <w:rPr>
          <w:rFonts w:ascii="Arial" w:eastAsiaTheme="minorEastAsia" w:hAnsi="Arial" w:cs="Arial"/>
          <w:sz w:val="20"/>
          <w:lang w:eastAsia="ru-RU"/>
        </w:rPr>
        <w:t>Приложение 9</w:t>
      </w:r>
    </w:p>
    <w:p w:rsidR="00867905" w:rsidRPr="00867905" w:rsidRDefault="00867905" w:rsidP="00867905">
      <w:pPr>
        <w:widowControl w:val="0"/>
        <w:autoSpaceDE w:val="0"/>
        <w:autoSpaceDN w:val="0"/>
        <w:spacing w:after="0" w:line="240" w:lineRule="auto"/>
        <w:jc w:val="right"/>
        <w:rPr>
          <w:rFonts w:ascii="Arial" w:eastAsiaTheme="minorEastAsia" w:hAnsi="Arial" w:cs="Arial"/>
          <w:sz w:val="20"/>
          <w:lang w:eastAsia="ru-RU"/>
        </w:rPr>
      </w:pPr>
      <w:r w:rsidRPr="00867905">
        <w:rPr>
          <w:rFonts w:ascii="Arial" w:eastAsiaTheme="minorEastAsia" w:hAnsi="Arial" w:cs="Arial"/>
          <w:sz w:val="20"/>
          <w:lang w:eastAsia="ru-RU"/>
        </w:rPr>
        <w:t>к Административному регламенту</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БЛОК-СХЕМА</w:t>
      </w:r>
    </w:p>
    <w:p w:rsidR="00867905" w:rsidRPr="00867905" w:rsidRDefault="00867905" w:rsidP="00867905">
      <w:pPr>
        <w:widowControl w:val="0"/>
        <w:autoSpaceDE w:val="0"/>
        <w:autoSpaceDN w:val="0"/>
        <w:spacing w:after="0" w:line="240" w:lineRule="auto"/>
        <w:jc w:val="center"/>
        <w:rPr>
          <w:rFonts w:ascii="Arial" w:eastAsiaTheme="minorEastAsia" w:hAnsi="Arial" w:cs="Arial"/>
          <w:b/>
          <w:sz w:val="20"/>
          <w:lang w:eastAsia="ru-RU"/>
        </w:rPr>
      </w:pPr>
      <w:r w:rsidRPr="00867905">
        <w:rPr>
          <w:rFonts w:ascii="Arial" w:eastAsiaTheme="minorEastAsia" w:hAnsi="Arial" w:cs="Arial"/>
          <w:b/>
          <w:sz w:val="20"/>
          <w:lang w:eastAsia="ru-RU"/>
        </w:rPr>
        <w:t>ПРЕДОСТАВЛЕНИЯ ГОСУДАРСТВЕННОЙ УСЛУГИ</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 xml:space="preserve">Исключена. - </w:t>
      </w:r>
      <w:hyperlink r:id="rId119">
        <w:r w:rsidRPr="00867905">
          <w:rPr>
            <w:rFonts w:ascii="Arial" w:eastAsiaTheme="minorEastAsia" w:hAnsi="Arial" w:cs="Arial"/>
            <w:color w:val="0000FF"/>
            <w:sz w:val="20"/>
            <w:lang w:eastAsia="ru-RU"/>
          </w:rPr>
          <w:t>Приказ</w:t>
        </w:r>
      </w:hyperlink>
      <w:r w:rsidRPr="00867905">
        <w:rPr>
          <w:rFonts w:ascii="Arial" w:eastAsiaTheme="minorEastAsia" w:hAnsi="Arial" w:cs="Arial"/>
          <w:sz w:val="20"/>
          <w:lang w:eastAsia="ru-RU"/>
        </w:rPr>
        <w:t xml:space="preserve"> комитета по дорожному хозяйству</w:t>
      </w:r>
    </w:p>
    <w:p w:rsidR="00867905" w:rsidRPr="00867905" w:rsidRDefault="00867905" w:rsidP="00867905">
      <w:pPr>
        <w:widowControl w:val="0"/>
        <w:autoSpaceDE w:val="0"/>
        <w:autoSpaceDN w:val="0"/>
        <w:spacing w:after="0" w:line="240" w:lineRule="auto"/>
        <w:jc w:val="center"/>
        <w:rPr>
          <w:rFonts w:ascii="Arial" w:eastAsiaTheme="minorEastAsia" w:hAnsi="Arial" w:cs="Arial"/>
          <w:sz w:val="20"/>
          <w:lang w:eastAsia="ru-RU"/>
        </w:rPr>
      </w:pPr>
      <w:r w:rsidRPr="00867905">
        <w:rPr>
          <w:rFonts w:ascii="Arial" w:eastAsiaTheme="minorEastAsia" w:hAnsi="Arial" w:cs="Arial"/>
          <w:sz w:val="20"/>
          <w:lang w:eastAsia="ru-RU"/>
        </w:rPr>
        <w:t>Ленинградской области от 27.12.2019 N 45/19.</w:t>
      </w: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autoSpaceDE w:val="0"/>
        <w:autoSpaceDN w:val="0"/>
        <w:spacing w:after="0" w:line="240" w:lineRule="auto"/>
        <w:jc w:val="both"/>
        <w:rPr>
          <w:rFonts w:ascii="Arial" w:eastAsiaTheme="minorEastAsia" w:hAnsi="Arial" w:cs="Arial"/>
          <w:sz w:val="20"/>
          <w:lang w:eastAsia="ru-RU"/>
        </w:rPr>
      </w:pPr>
    </w:p>
    <w:p w:rsidR="00867905" w:rsidRPr="00867905" w:rsidRDefault="00867905" w:rsidP="00867905">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867905" w:rsidRPr="00867905" w:rsidRDefault="00867905" w:rsidP="00867905">
      <w:pPr>
        <w:rPr>
          <w:rFonts w:eastAsia="Times New Roman" w:cs="Times New Roman"/>
        </w:rPr>
      </w:pPr>
    </w:p>
    <w:p w:rsidR="002B4375" w:rsidRDefault="007927F8"/>
    <w:sectPr w:rsidR="002B4375" w:rsidSect="00F421C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03"/>
    <w:rsid w:val="0003730A"/>
    <w:rsid w:val="000B7B0D"/>
    <w:rsid w:val="005F7103"/>
    <w:rsid w:val="007927F8"/>
    <w:rsid w:val="00867905"/>
    <w:rsid w:val="00952FAF"/>
    <w:rsid w:val="009B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7905"/>
  </w:style>
  <w:style w:type="paragraph" w:customStyle="1" w:styleId="ConsPlusNormal">
    <w:name w:val="ConsPlusNormal"/>
    <w:rsid w:val="008679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79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9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679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9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679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9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9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7905"/>
  </w:style>
  <w:style w:type="paragraph" w:customStyle="1" w:styleId="ConsPlusNormal">
    <w:name w:val="ConsPlusNormal"/>
    <w:rsid w:val="008679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79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9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679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9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679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9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9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6944B53329538B4553FF3706D619B38FEA10F96D142D4A2A5F57EE6B7474B1FDB77FBD65708D46EFBBB354ACDB2CD246C3843F8B367083s4ICH" TargetMode="External"/><Relationship Id="rId117" Type="http://schemas.openxmlformats.org/officeDocument/2006/relationships/hyperlink" Target="consultantplus://offline/ref=421FCEF8EDE3595FF392B795834DFB726AE4F74CAD9C728708BB1743962247A4BCF191CC67B8F37888B0ED61F43D45E71CA00F6E0BB8A5BAt6I1H" TargetMode="External"/><Relationship Id="rId21" Type="http://schemas.openxmlformats.org/officeDocument/2006/relationships/hyperlink" Target="consultantplus://offline/ref=386944B53329538B4553FF3706D619B38FEA10F96D142D4A2A5F57EE6B7474B1FDB77FBD65708D46E8BBB354ACDB2CD246C3843F8B367083s4ICH" TargetMode="External"/><Relationship Id="rId42" Type="http://schemas.openxmlformats.org/officeDocument/2006/relationships/hyperlink" Target="consultantplus://offline/ref=386944B53329538B4553E02613D619B389E91FF06B152D4A2A5F57EE6B7474B1FDB77FBE6D78894CBCE1A350E58C20CE46DF9B3F9536s7I2H" TargetMode="External"/><Relationship Id="rId47" Type="http://schemas.openxmlformats.org/officeDocument/2006/relationships/hyperlink" Target="consultantplus://offline/ref=386944B53329538B4553E02613D619B389E91FF06B152D4A2A5F57EE6B7474B1FDB77FBD6271884CBCE1A350E58C20CE46DF9B3F9536s7I2H" TargetMode="External"/><Relationship Id="rId63" Type="http://schemas.openxmlformats.org/officeDocument/2006/relationships/hyperlink" Target="consultantplus://offline/ref=386944B53329538B4553FF3706D619B38FEA19F969152D4A2A5F57EE6B7474B1FDB77FBD65708D41ECBBB354ACDB2CD246C3843F8B367083s4ICH" TargetMode="External"/><Relationship Id="rId68" Type="http://schemas.openxmlformats.org/officeDocument/2006/relationships/hyperlink" Target="consultantplus://offline/ref=386944B53329538B4553FF3706D619B38FEE1AFD68122D4A2A5F57EE6B7474B1FDB77FBD65708D43ECBBB354ACDB2CD246C3843F8B367083s4ICH" TargetMode="External"/><Relationship Id="rId84" Type="http://schemas.openxmlformats.org/officeDocument/2006/relationships/hyperlink" Target="consultantplus://offline/ref=386944B53329538B4553E02613D619B389E91FF06B1C2D4A2A5F57EE6B7474B1FDB77FBD65708E42ECBBB354ACDB2CD246C3843F8B367083s4ICH" TargetMode="External"/><Relationship Id="rId89" Type="http://schemas.openxmlformats.org/officeDocument/2006/relationships/hyperlink" Target="consultantplus://offline/ref=421FCEF8EDE3595FF392B795834DFB726AE4F74CAD95728708BB1743962247A4BCF191CC67B8F8758CB0ED61F43D45E71CA00F6E0BB8A5BAt6I1H" TargetMode="External"/><Relationship Id="rId112" Type="http://schemas.openxmlformats.org/officeDocument/2006/relationships/hyperlink" Target="consultantplus://offline/ref=421FCEF8EDE3595FF392B795834DFB726AE4F74CAD9C728708BB1743962247A4BCF191CC61BAF87BDCEAFD65BD6A49FB1CBC106E15B8tAI7H" TargetMode="External"/><Relationship Id="rId16" Type="http://schemas.openxmlformats.org/officeDocument/2006/relationships/hyperlink" Target="consultantplus://offline/ref=386944B53329538B4553FF3706D619B38FEA10F96D142D4A2A5F57EE6B7474B1FDB77FBD65708D47EDBBB354ACDB2CD246C3843F8B367083s4ICH" TargetMode="External"/><Relationship Id="rId107" Type="http://schemas.openxmlformats.org/officeDocument/2006/relationships/hyperlink" Target="consultantplus://offline/ref=421FCEF8EDE3595FF392B795834DFB726AE4F74CAD9C728708BB1743962247A4BCF191CE62BDFF7BDCEAFD65BD6A49FB1CBC106E15B8tAI7H" TargetMode="External"/><Relationship Id="rId11" Type="http://schemas.openxmlformats.org/officeDocument/2006/relationships/hyperlink" Target="consultantplus://offline/ref=386944B53329538B4553FF3706D619B38FEA10FB6C102D4A2A5F57EE6B7474B1FDB77FBD65708F4EE9BBB354ACDB2CD246C3843F8B367083s4ICH" TargetMode="External"/><Relationship Id="rId32" Type="http://schemas.openxmlformats.org/officeDocument/2006/relationships/hyperlink" Target="consultantplus://offline/ref=386944B53329538B4553FF3706D619B38FEE1AFD68122D4A2A5F57EE6B7474B1FDB77FBD65708D46E0BBB354ACDB2CD246C3843F8B367083s4ICH" TargetMode="External"/><Relationship Id="rId37" Type="http://schemas.openxmlformats.org/officeDocument/2006/relationships/hyperlink" Target="consultantplus://offline/ref=386944B53329538B4553E02613D619B389E91FF06B152D4A2A5F57EE6B7474B1FDB77FBE6D78884CBCE1A350E58C20CE46DF9B3F9536s7I2H" TargetMode="External"/><Relationship Id="rId53" Type="http://schemas.openxmlformats.org/officeDocument/2006/relationships/hyperlink" Target="consultantplus://offline/ref=386944B53329538B4553FF3706D619B38FEE1AFD68122D4A2A5F57EE6B7474B1FDB77FBD65708D45EDBBB354ACDB2CD246C3843F8B367083s4ICH" TargetMode="External"/><Relationship Id="rId58" Type="http://schemas.openxmlformats.org/officeDocument/2006/relationships/hyperlink" Target="consultantplus://offline/ref=386944B53329538B4553FF3706D619B38FEE1AFD68122D4A2A5F57EE6B7474B1FDB77FBD65708D44ECBBB354ACDB2CD246C3843F8B367083s4ICH" TargetMode="External"/><Relationship Id="rId74" Type="http://schemas.openxmlformats.org/officeDocument/2006/relationships/hyperlink" Target="consultantplus://offline/ref=386944B53329538B4553E02613D619B389EB1BFD6A172D4A2A5F57EE6B7474B1EFB727B167719346EAAEE505EAs8ICH" TargetMode="External"/><Relationship Id="rId79" Type="http://schemas.openxmlformats.org/officeDocument/2006/relationships/hyperlink" Target="consultantplus://offline/ref=386944B53329538B4553FF3706D619B38FEA10F96D142D4A2A5F57EE6B7474B1FDB77FBD65708D43EDBBB354ACDB2CD246C3843F8B367083s4ICH" TargetMode="External"/><Relationship Id="rId102" Type="http://schemas.openxmlformats.org/officeDocument/2006/relationships/hyperlink" Target="consultantplus://offline/ref=421FCEF8EDE3595FF392B795834DFB726AE7F34DA098728708BB1743962247A4AEF1C9C065B9E5718AA5BB30B2t6IA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21FCEF8EDE3595FF392A884964DFB726CE3F241AE9B728708BB1743962247A4BCF191CC67B8FB748DB0ED61F43D45E71CA00F6E0BB8A5BAt6I1H" TargetMode="External"/><Relationship Id="rId95" Type="http://schemas.openxmlformats.org/officeDocument/2006/relationships/hyperlink" Target="consultantplus://offline/ref=421FCEF8EDE3595FF392B795834DFB726AE4F74CAD95728708BB1743962247A4BCF191CF66B1F024D9FFEC3DB26956E41FA00C6C17tBI8H" TargetMode="External"/><Relationship Id="rId22" Type="http://schemas.openxmlformats.org/officeDocument/2006/relationships/hyperlink" Target="consultantplus://offline/ref=386944B53329538B4553FF3706D619B38FED18F06B172D4A2A5F57EE6B7474B1FDB77FBD65708D47EFBBB354ACDB2CD246C3843F8B367083s4ICH" TargetMode="External"/><Relationship Id="rId27" Type="http://schemas.openxmlformats.org/officeDocument/2006/relationships/hyperlink" Target="consultantplus://offline/ref=386944B53329538B4553FF3706D619B38FEA10F96D142D4A2A5F57EE6B7474B1FDB77FBD65708D46E1BBB354ACDB2CD246C3843F8B367083s4ICH" TargetMode="External"/><Relationship Id="rId43" Type="http://schemas.openxmlformats.org/officeDocument/2006/relationships/hyperlink" Target="consultantplus://offline/ref=386944B53329538B4553E02613D619B389E91FF06B152D4A2A5F57EE6B7474B1FDB77FBD62718E4CBCE1A350E58C20CE46DF9B3F9536s7I2H" TargetMode="External"/><Relationship Id="rId48" Type="http://schemas.openxmlformats.org/officeDocument/2006/relationships/hyperlink" Target="consultantplus://offline/ref=386944B53329538B4553FF3706D619B38FEE1AFD68122D4A2A5F57EE6B7474B1FDB77FBD65708D45EBBBB354ACDB2CD246C3843F8B367083s4ICH" TargetMode="External"/><Relationship Id="rId64" Type="http://schemas.openxmlformats.org/officeDocument/2006/relationships/hyperlink" Target="consultantplus://offline/ref=386944B53329538B4553FF3706D619B38FEE1AFD68122D4A2A5F57EE6B7474B1FDB77FBD65708D43EBBBB354ACDB2CD246C3843F8B367083s4ICH" TargetMode="External"/><Relationship Id="rId69" Type="http://schemas.openxmlformats.org/officeDocument/2006/relationships/hyperlink" Target="consultantplus://offline/ref=386944B53329538B4553FF3706D619B38FEA10F96D142D4A2A5F57EE6B7474B1FDB77FBD65708D44EDBBB354ACDB2CD246C3843F8B367083s4ICH" TargetMode="External"/><Relationship Id="rId113" Type="http://schemas.openxmlformats.org/officeDocument/2006/relationships/hyperlink" Target="consultantplus://offline/ref=421FCEF8EDE3595FF392B795834DFB726AE4F74CAD9C728708BB1743962247A4BCF191CC67B8F37888B0ED61F43D45E71CA00F6E0BB8A5BAt6I1H" TargetMode="External"/><Relationship Id="rId118" Type="http://schemas.openxmlformats.org/officeDocument/2006/relationships/hyperlink" Target="consultantplus://offline/ref=421FCEF8EDE3595FF392B795834DFB726AE4F74CAD9C728708BB1743962247A4BCF191CC67B9FB778DB0ED61F43D45E71CA00F6E0BB8A5BAt6I1H" TargetMode="External"/><Relationship Id="rId80" Type="http://schemas.openxmlformats.org/officeDocument/2006/relationships/hyperlink" Target="consultantplus://offline/ref=386944B53329538B4553FF3706D619B38FEA10F96D142D4A2A5F57EE6B7474B1FDB77FBD65708D43EEBBB354ACDB2CD246C3843F8B367083s4ICH" TargetMode="External"/><Relationship Id="rId85" Type="http://schemas.openxmlformats.org/officeDocument/2006/relationships/hyperlink" Target="consultantplus://offline/ref=386944B53329538B4553E02613D619B389E91FF06B1C2D4A2A5F57EE6B7474B1FDB77FBD65708E42ECBBB354ACDB2CD246C3843F8B367083s4ICH" TargetMode="External"/><Relationship Id="rId12" Type="http://schemas.openxmlformats.org/officeDocument/2006/relationships/hyperlink" Target="consultantplus://offline/ref=386944B53329538B4553FF3706D619B38CE018F96F122D4A2A5F57EE6B7474B1EFB727B167719346EAAEE505EAs8ICH" TargetMode="External"/><Relationship Id="rId17" Type="http://schemas.openxmlformats.org/officeDocument/2006/relationships/hyperlink" Target="consultantplus://offline/ref=386944B53329538B4553FF3706D619B38FEE1AFD68122D4A2A5F57EE6B7474B1FDB77FBD65708D47EDBBB354ACDB2CD246C3843F8B367083s4ICH" TargetMode="External"/><Relationship Id="rId33" Type="http://schemas.openxmlformats.org/officeDocument/2006/relationships/hyperlink" Target="consultantplus://offline/ref=386944B53329538B4553FF3706D619B38FEA10F96D142D4A2A5F57EE6B7474B1FDB77FBD65708D45EABBB354ACDB2CD246C3843F8B367083s4ICH" TargetMode="External"/><Relationship Id="rId38" Type="http://schemas.openxmlformats.org/officeDocument/2006/relationships/hyperlink" Target="consultantplus://offline/ref=386944B53329538B4553E02613D619B389E91FF06B152D4A2A5F57EE6B7474B1FDB77FBE6D718613B9F4B208EA8F3FD145C3873D97s3I6H" TargetMode="External"/><Relationship Id="rId59" Type="http://schemas.openxmlformats.org/officeDocument/2006/relationships/hyperlink" Target="consultantplus://offline/ref=386944B53329538B4553FF3706D619B38FEA19F969152D4A2A5F57EE6B7474B1FDB77FBD65708D43ECBBB354ACDB2CD246C3843F8B367083s4ICH" TargetMode="External"/><Relationship Id="rId103" Type="http://schemas.openxmlformats.org/officeDocument/2006/relationships/hyperlink" Target="consultantplus://offline/ref=421FCEF8EDE3595FF392B795834DFB726AE7F247AC9C728708BB1743962247A4BCF191CC67B8F9788AB0ED61F43D45E71CA00F6E0BB8A5BAt6I1H" TargetMode="External"/><Relationship Id="rId108" Type="http://schemas.openxmlformats.org/officeDocument/2006/relationships/hyperlink" Target="consultantplus://offline/ref=421FCEF8EDE3595FF392B795834DFB726AE4F74CAD9C728708BB1743962247A4BCF191CF6EB9FB7BDCEAFD65BD6A49FB1CBC106E15B8tAI7H" TargetMode="External"/><Relationship Id="rId54" Type="http://schemas.openxmlformats.org/officeDocument/2006/relationships/hyperlink" Target="consultantplus://offline/ref=386944B53329538B4553FF3706D619B38FEE1AFD68122D4A2A5F57EE6B7474B1FDB77FBD65708D45EFBBB354ACDB2CD246C3843F8B367083s4ICH" TargetMode="External"/><Relationship Id="rId70" Type="http://schemas.openxmlformats.org/officeDocument/2006/relationships/hyperlink" Target="consultantplus://offline/ref=386944B53329538B4553E02613D619B389E91FF06B152D4A2A5F57EE6B7474B1FDB77FBD63718E4CBCE1A350E58C20CE46DF9B3F9536s7I2H" TargetMode="External"/><Relationship Id="rId75" Type="http://schemas.openxmlformats.org/officeDocument/2006/relationships/hyperlink" Target="consultantplus://offline/ref=386944B53329538B4553E02613D619B389E91FF06B1C2D4A2A5F57EE6B7474B1EFB727B167719346EAAEE505EAs8ICH" TargetMode="External"/><Relationship Id="rId91" Type="http://schemas.openxmlformats.org/officeDocument/2006/relationships/hyperlink" Target="consultantplus://offline/ref=421FCEF8EDE3595FF392B795834DFB726AE4F74CAD95728708BB1743962247A4BCF191CC66BAF024D9FFEC3DB26956E41FA00C6C17tBI8H" TargetMode="External"/><Relationship Id="rId96" Type="http://schemas.openxmlformats.org/officeDocument/2006/relationships/hyperlink" Target="consultantplus://offline/ref=421FCEF8EDE3595FF392A884964DFB726CE7F145AF9C728708BB1743962247A4BCF191CC67B8FA738AB0ED61F43D45E71CA00F6E0BB8A5BAt6I1H" TargetMode="External"/><Relationship Id="rId1" Type="http://schemas.openxmlformats.org/officeDocument/2006/relationships/styles" Target="styles.xml"/><Relationship Id="rId6" Type="http://schemas.openxmlformats.org/officeDocument/2006/relationships/hyperlink" Target="consultantplus://offline/ref=386944B53329538B4553FF3706D619B38FE81DFB6B172D4A2A5F57EE6B7474B1FDB77FBD65708D47EDBBB354ACDB2CD246C3843F8B367083s4ICH" TargetMode="External"/><Relationship Id="rId23" Type="http://schemas.openxmlformats.org/officeDocument/2006/relationships/hyperlink" Target="consultantplus://offline/ref=386944B53329538B4553E02613D619B389EB1BFA6E132D4A2A5F57EE6B7474B1FDB77FBD65708F46E0BBB354ACDB2CD246C3843F8B367083s4ICH" TargetMode="External"/><Relationship Id="rId28" Type="http://schemas.openxmlformats.org/officeDocument/2006/relationships/hyperlink" Target="consultantplus://offline/ref=386944B53329538B4553E02613D619B389E91FF06B152D4A2A5F57EE6B7474B1FDB77FBE62788613B9F4B208EA8F3FD145C3873D97s3I6H" TargetMode="External"/><Relationship Id="rId49" Type="http://schemas.openxmlformats.org/officeDocument/2006/relationships/hyperlink" Target="consultantplus://offline/ref=386944B53329538B4553E02613D619B389E91FF06B1C2D4A2A5F57EE6B7474B1FDB77FB8667BD916ACE5EA07E99020D259DF853Fs9I7H" TargetMode="External"/><Relationship Id="rId114" Type="http://schemas.openxmlformats.org/officeDocument/2006/relationships/hyperlink" Target="consultantplus://offline/ref=421FCEF8EDE3595FF392B795834DFB726AE4F74CAD9C728708BB1743962247A4BCF191CC67B8F37789B0ED61F43D45E71CA00F6E0BB8A5BAt6I1H" TargetMode="External"/><Relationship Id="rId119" Type="http://schemas.openxmlformats.org/officeDocument/2006/relationships/hyperlink" Target="consultantplus://offline/ref=421FCEF8EDE3595FF392A884964DFB726CE7F145AF9C728708BB1743962247A4BCF191CC67B8FA768BB0ED61F43D45E71CA00F6E0BB8A5BAt6I1H" TargetMode="External"/><Relationship Id="rId44" Type="http://schemas.openxmlformats.org/officeDocument/2006/relationships/hyperlink" Target="consultantplus://offline/ref=386944B53329538B4553E02613D619B389E91FF06B152D4A2A5F57EE6B7474B1FDB77FBE6373844CBCE1A350E58C20CE46DF9B3F9536s7I2H" TargetMode="External"/><Relationship Id="rId60" Type="http://schemas.openxmlformats.org/officeDocument/2006/relationships/hyperlink" Target="consultantplus://offline/ref=386944B53329538B4553FF3706D619B38FE81DFB6B172D4A2A5F57EE6B7474B1FDB77FBD65708D46E9BBB354ACDB2CD246C3843F8B367083s4ICH" TargetMode="External"/><Relationship Id="rId65" Type="http://schemas.openxmlformats.org/officeDocument/2006/relationships/hyperlink" Target="consultantplus://offline/ref=386944B53329538B4553FF3706D619B38FEA10F96D142D4A2A5F57EE6B7474B1FDB77FBD65708D45E1BBB354ACDB2CD246C3843F8B367083s4ICH" TargetMode="External"/><Relationship Id="rId81" Type="http://schemas.openxmlformats.org/officeDocument/2006/relationships/hyperlink" Target="consultantplus://offline/ref=386944B53329538B4553FF3706D619B38FEA10F96D142D4A2A5F57EE6B7474B1FDB77FBD65708D43EEBBB354ACDB2CD246C3843F8B367083s4ICH" TargetMode="External"/><Relationship Id="rId86" Type="http://schemas.openxmlformats.org/officeDocument/2006/relationships/hyperlink" Target="consultantplus://offline/ref=386944B53329538B4553E02613D619B389E91FF06B1C2D4A2A5F57EE6B7474B1FDB77FBD65708E42ECBBB354ACDB2CD246C3843F8B367083s4ICH" TargetMode="External"/><Relationship Id="rId4" Type="http://schemas.openxmlformats.org/officeDocument/2006/relationships/webSettings" Target="webSettings.xml"/><Relationship Id="rId9" Type="http://schemas.openxmlformats.org/officeDocument/2006/relationships/hyperlink" Target="consultantplus://offline/ref=386944B53329538B4553FF3706D619B38FEA10F96D142D4A2A5F57EE6B7474B1FDB77FBD65708D47EDBBB354ACDB2CD246C3843F8B367083s4ICH" TargetMode="External"/><Relationship Id="rId13" Type="http://schemas.openxmlformats.org/officeDocument/2006/relationships/hyperlink" Target="consultantplus://offline/ref=386944B53329538B4553FF3706D619B38FE81EFF67172D4A2A5F57EE6B7474B1FDB77FBD65708D47EDBBB354ACDB2CD246C3843F8B367083s4ICH" TargetMode="External"/><Relationship Id="rId18" Type="http://schemas.openxmlformats.org/officeDocument/2006/relationships/hyperlink" Target="consultantplus://offline/ref=386944B53329538B4553E02613D619B389E91FF06B152D4A2A5F57EE6B7474B1FDB77FBB6D798613B9F4B208EA8F3FD145C3873D97s3I6H" TargetMode="External"/><Relationship Id="rId39" Type="http://schemas.openxmlformats.org/officeDocument/2006/relationships/hyperlink" Target="consultantplus://offline/ref=386944B53329538B4553E02613D619B389E91FF06B152D4A2A5F57EE6B7474B1FDB77FBF63728C4CBCE1A350E58C20CE46DF9B3F9536s7I2H" TargetMode="External"/><Relationship Id="rId109" Type="http://schemas.openxmlformats.org/officeDocument/2006/relationships/hyperlink" Target="consultantplus://offline/ref=421FCEF8EDE3595FF392B795834DFB726AE4F74CAD9C728708BB1743962247A4BCF191CE61B9F87BDCEAFD65BD6A49FB1CBC106E15B8tAI7H" TargetMode="External"/><Relationship Id="rId34" Type="http://schemas.openxmlformats.org/officeDocument/2006/relationships/hyperlink" Target="consultantplus://offline/ref=386944B53329538B4553FF3706D619B38FEA19F969152D4A2A5F57EE6B7474B1FDB77FBD65708D46EEBBB354ACDB2CD246C3843F8B367083s4ICH" TargetMode="External"/><Relationship Id="rId50" Type="http://schemas.openxmlformats.org/officeDocument/2006/relationships/hyperlink" Target="consultantplus://offline/ref=386944B53329538B4553E02613D619B389E91FF06B1C2D4A2A5F57EE6B7474B1FDB77FBD65708D42EEBBB354ACDB2CD246C3843F8B367083s4ICH" TargetMode="External"/><Relationship Id="rId55" Type="http://schemas.openxmlformats.org/officeDocument/2006/relationships/hyperlink" Target="consultantplus://offline/ref=386944B53329538B4553FF3706D619B38FEA19F969152D4A2A5F57EE6B7474B1FDB77FBD65708D44E8BBB354ACDB2CD246C3843F8B367083s4ICH" TargetMode="External"/><Relationship Id="rId76" Type="http://schemas.openxmlformats.org/officeDocument/2006/relationships/hyperlink" Target="consultantplus://offline/ref=386944B53329538B4553E02613D619B389EB1BFA6E132D4A2A5F57EE6B7474B1EFB727B167719346EAAEE505EAs8ICH" TargetMode="External"/><Relationship Id="rId97" Type="http://schemas.openxmlformats.org/officeDocument/2006/relationships/hyperlink" Target="consultantplus://offline/ref=421FCEF8EDE3595FF392A884964DFB726CE3F241AE9B728708BB1743962247A4BCF191CC67B8FB748EB0ED61F43D45E71CA00F6E0BB8A5BAt6I1H" TargetMode="External"/><Relationship Id="rId104" Type="http://schemas.openxmlformats.org/officeDocument/2006/relationships/hyperlink" Target="consultantplus://offline/ref=421FCEF8EDE3595FF392B795834DFB726AE7F247AC9C728708BB1743962247A4BCF191CC67B8F97381B0ED61F43D45E71CA00F6E0BB8A5BAt6I1H" TargetMode="External"/><Relationship Id="rId120" Type="http://schemas.openxmlformats.org/officeDocument/2006/relationships/fontTable" Target="fontTable.xml"/><Relationship Id="rId7" Type="http://schemas.openxmlformats.org/officeDocument/2006/relationships/hyperlink" Target="consultantplus://offline/ref=386944B53329538B4553FF3706D619B38FE81EFF67172D4A2A5F57EE6B7474B1FDB77FBD65708D47EDBBB354ACDB2CD246C3843F8B367083s4ICH" TargetMode="External"/><Relationship Id="rId71" Type="http://schemas.openxmlformats.org/officeDocument/2006/relationships/hyperlink" Target="consultantplus://offline/ref=386944B53329538B4553FF3706D619B38FEA10F96D142D4A2A5F57EE6B7474B1FDB77FBD65708D43EBBBB354ACDB2CD246C3843F8B367083s4ICH" TargetMode="External"/><Relationship Id="rId92" Type="http://schemas.openxmlformats.org/officeDocument/2006/relationships/hyperlink" Target="consultantplus://offline/ref=421FCEF8EDE3595FF392B795834DFB726AE4F74CAD95728708BB1743962247A4BCF191CF66B1F024D9FFEC3DB26956E41FA00C6C17tBI8H" TargetMode="External"/><Relationship Id="rId2" Type="http://schemas.microsoft.com/office/2007/relationships/stylesWithEffects" Target="stylesWithEffects.xml"/><Relationship Id="rId29" Type="http://schemas.openxmlformats.org/officeDocument/2006/relationships/hyperlink" Target="consultantplus://offline/ref=386944B53329538B4553FF3706D619B38FEE1AFD68122D4A2A5F57EE6B7474B1FDB77FBD65708D46EEBBB354ACDB2CD246C3843F8B367083s4ICH" TargetMode="External"/><Relationship Id="rId24" Type="http://schemas.openxmlformats.org/officeDocument/2006/relationships/hyperlink" Target="consultantplus://offline/ref=386944B53329538B4553FF3706D619B38FEE1AFD68122D4A2A5F57EE6B7474B1FDB77FBD65708D46E8BBB354ACDB2CD246C3843F8B367083s4ICH" TargetMode="External"/><Relationship Id="rId40" Type="http://schemas.openxmlformats.org/officeDocument/2006/relationships/hyperlink" Target="consultantplus://offline/ref=386944B53329538B4553FF3706D619B38FEE1AFD68122D4A2A5F57EE6B7474B1FDB77FBD65708D45E8BBB354ACDB2CD246C3843F8B367083s4ICH" TargetMode="External"/><Relationship Id="rId45" Type="http://schemas.openxmlformats.org/officeDocument/2006/relationships/hyperlink" Target="consultantplus://offline/ref=386944B53329538B4553E02613D619B389E91FF06B152D4A2A5F57EE6B7474B1FDB77FBF67798A4CBCE1A350E58C20CE46DF9B3F9536s7I2H" TargetMode="External"/><Relationship Id="rId66" Type="http://schemas.openxmlformats.org/officeDocument/2006/relationships/hyperlink" Target="consultantplus://offline/ref=386944B53329538B4553FF3706D619B38FEA19F969152D4A2A5F57EE6B7474B1FDB77FBD65708D41E1BBB354ACDB2CD246C3843F8B367083s4ICH" TargetMode="External"/><Relationship Id="rId87" Type="http://schemas.openxmlformats.org/officeDocument/2006/relationships/hyperlink" Target="consultantplus://offline/ref=386944B53329538B4553E02613D619B389E91FF06B1C2D4A2A5F57EE6B7474B1FDB77FBD65708E42ECBBB354ACDB2CD246C3843F8B367083s4ICH" TargetMode="External"/><Relationship Id="rId110" Type="http://schemas.openxmlformats.org/officeDocument/2006/relationships/hyperlink" Target="consultantplus://offline/ref=421FCEF8EDE3595FF392B795834DFB726AE4F74CAD9C728708BB1743962247A4BCF191CE62BEFC7BDCEAFD65BD6A49FB1CBC106E15B8tAI7H" TargetMode="External"/><Relationship Id="rId115" Type="http://schemas.openxmlformats.org/officeDocument/2006/relationships/hyperlink" Target="consultantplus://offline/ref=421FCEF8EDE3595FF392B795834DFB726AE7F34DA098728708BB1743962247A4AEF1C9C065B9E5718AA5BB30B2t6IAH" TargetMode="External"/><Relationship Id="rId61" Type="http://schemas.openxmlformats.org/officeDocument/2006/relationships/hyperlink" Target="consultantplus://offline/ref=386944B53329538B4553FF3706D619B38FEA10FB6C102D4A2A5F57EE6B7474B1EFB727B167719346EAAEE505EAs8ICH" TargetMode="External"/><Relationship Id="rId82" Type="http://schemas.openxmlformats.org/officeDocument/2006/relationships/hyperlink" Target="consultantplus://offline/ref=386944B53329538B4553FF3706D619B38FEA19F969152D4A2A5F57EE6B7474B1FDB77FBD65708D4FEBBBB354ACDB2CD246C3843F8B367083s4ICH" TargetMode="External"/><Relationship Id="rId19" Type="http://schemas.openxmlformats.org/officeDocument/2006/relationships/hyperlink" Target="consultantplus://offline/ref=386944B53329538B4553FF3706D619B38FEE1AFE68122D4A2A5F57EE6B7474B1EFB727B167719346EAAEE505EAs8ICH" TargetMode="External"/><Relationship Id="rId14" Type="http://schemas.openxmlformats.org/officeDocument/2006/relationships/hyperlink" Target="consultantplus://offline/ref=386944B53329538B4553FF3706D619B38FE81DFB6B172D4A2A5F57EE6B7474B1FDB77FBD65708D47EDBBB354ACDB2CD246C3843F8B367083s4ICH" TargetMode="External"/><Relationship Id="rId30" Type="http://schemas.openxmlformats.org/officeDocument/2006/relationships/hyperlink" Target="consultantplus://offline/ref=386944B53329538B4553FF3706D619B38FEE1AFD68122D4A2A5F57EE6B7474B1FDB77FBD65708D46E0BBB354ACDB2CD246C3843F8B367083s4ICH" TargetMode="External"/><Relationship Id="rId35" Type="http://schemas.openxmlformats.org/officeDocument/2006/relationships/hyperlink" Target="consultantplus://offline/ref=386944B53329538B4553FF3706D619B38FEE1AFD68122D4A2A5F57EE6B7474B1FDB77FBD65708D46E1BBB354ACDB2CD246C3843F8B367083s4ICH" TargetMode="External"/><Relationship Id="rId56" Type="http://schemas.openxmlformats.org/officeDocument/2006/relationships/hyperlink" Target="consultantplus://offline/ref=386944B53329538B4553FF3706D619B38FEE1AFD68122D4A2A5F57EE6B7474B1FDB77FBD65708D44E9BBB354ACDB2CD246C3843F8B367083s4ICH" TargetMode="External"/><Relationship Id="rId77" Type="http://schemas.openxmlformats.org/officeDocument/2006/relationships/hyperlink" Target="consultantplus://offline/ref=386944B53329538B4553E02613D619B38EE01DF96E102D4A2A5F57EE6B7474B1EFB727B167719346EAAEE505EAs8ICH" TargetMode="External"/><Relationship Id="rId100" Type="http://schemas.openxmlformats.org/officeDocument/2006/relationships/hyperlink" Target="consultantplus://offline/ref=421FCEF8EDE3595FF392A884964DFB726CE3F241AE9B728708BB1743962247A4BCF191CC67B8FB748FB0ED61F43D45E71CA00F6E0BB8A5BAt6I1H" TargetMode="External"/><Relationship Id="rId105" Type="http://schemas.openxmlformats.org/officeDocument/2006/relationships/hyperlink" Target="consultantplus://offline/ref=421FCEF8EDE3595FF392A884964DFB726CE3F241AE9B728708BB1743962247A4BCF191CC67B8FB748FB0ED61F43D45E71CA00F6E0BB8A5BAt6I1H" TargetMode="External"/><Relationship Id="rId8" Type="http://schemas.openxmlformats.org/officeDocument/2006/relationships/hyperlink" Target="consultantplus://offline/ref=386944B53329538B4553FF3706D619B38FEA19F969152D4A2A5F57EE6B7474B1FDB77FBD65708D47EDBBB354ACDB2CD246C3843F8B367083s4ICH" TargetMode="External"/><Relationship Id="rId51" Type="http://schemas.openxmlformats.org/officeDocument/2006/relationships/hyperlink" Target="consultantplus://offline/ref=386944B53329538B4553E02613D619B389E91FF06B1C2D4A2A5F57EE6B7474B1FDB77FBE6C708613B9F4B208EA8F3FD145C3873D97s3I6H" TargetMode="External"/><Relationship Id="rId72" Type="http://schemas.openxmlformats.org/officeDocument/2006/relationships/hyperlink" Target="consultantplus://offline/ref=386944B53329538B4553E02613D619B389EB1BFD6A172D4A2A5F57EE6B7474B1EFB727B167719346EAAEE505EAs8ICH" TargetMode="External"/><Relationship Id="rId93" Type="http://schemas.openxmlformats.org/officeDocument/2006/relationships/hyperlink" Target="consultantplus://offline/ref=421FCEF8EDE3595FF392A884964DFB726CE3F241AE9B728708BB1743962247A4BCF191CC67B8FB748DB0ED61F43D45E71CA00F6E0BB8A5BAt6I1H" TargetMode="External"/><Relationship Id="rId98" Type="http://schemas.openxmlformats.org/officeDocument/2006/relationships/hyperlink" Target="consultantplus://offline/ref=421FCEF8EDE3595FF392B795834DFB726FECF742AC95728708BB1743962247A4BCF191CC67B8FB7080B0ED61F43D45E71CA00F6E0BB8A5BAt6I1H"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386944B53329538B4553FF3706D619B38FEE1AFD68122D4A2A5F57EE6B7474B1FDB77FBD65708D46EABBB354ACDB2CD246C3843F8B367083s4ICH" TargetMode="External"/><Relationship Id="rId46" Type="http://schemas.openxmlformats.org/officeDocument/2006/relationships/hyperlink" Target="consultantplus://offline/ref=386944B53329538B4553E02613D619B389E91FF06B152D4A2A5F57EE6B7474B1FDB77FBF6378894CBCE1A350E58C20CE46DF9B3F9536s7I2H" TargetMode="External"/><Relationship Id="rId67" Type="http://schemas.openxmlformats.org/officeDocument/2006/relationships/hyperlink" Target="consultantplus://offline/ref=386944B53329538B4553FF3706D619B38CEF1CF06B162D4A2A5F57EE6B7474B1FDB77FBD65708D46EDBBB354ACDB2CD246C3843F8B367083s4ICH" TargetMode="External"/><Relationship Id="rId116" Type="http://schemas.openxmlformats.org/officeDocument/2006/relationships/hyperlink" Target="consultantplus://offline/ref=421FCEF8EDE3595FF392B795834DFB726AE4F74CAD9C728708BB1743962247A4BCF191CC67B8F37888B0ED61F43D45E71CA00F6E0BB8A5BAt6I1H" TargetMode="External"/><Relationship Id="rId20" Type="http://schemas.openxmlformats.org/officeDocument/2006/relationships/hyperlink" Target="consultantplus://offline/ref=386944B53329538B4553E02613D619B389E91FF06B152D4A2A5F57EE6B7474B1FDB77FBB6D798613B9F4B208EA8F3FD145C3873D97s3I6H" TargetMode="External"/><Relationship Id="rId41" Type="http://schemas.openxmlformats.org/officeDocument/2006/relationships/hyperlink" Target="consultantplus://offline/ref=386944B53329538B4553FF3706D619B38FEE1AFD68122D4A2A5F57EE6B7474B1FDB77FBD65708D45EABBB354ACDB2CD246C3843F8B367083s4ICH" TargetMode="External"/><Relationship Id="rId62" Type="http://schemas.openxmlformats.org/officeDocument/2006/relationships/hyperlink" Target="consultantplus://offline/ref=386944B53329538B4553E02613D619B389E91FF06B1C2D4A2A5F57EE6B7474B1FDB77FBD65708C44ECBBB354ACDB2CD246C3843F8B367083s4ICH" TargetMode="External"/><Relationship Id="rId83" Type="http://schemas.openxmlformats.org/officeDocument/2006/relationships/hyperlink" Target="consultantplus://offline/ref=386944B53329538B4553E02613D619B389E91FF06B1C2D4A2A5F57EE6B7474B1FDB77FBE61748613B9F4B208EA8F3FD145C3873D97s3I6H" TargetMode="External"/><Relationship Id="rId88" Type="http://schemas.openxmlformats.org/officeDocument/2006/relationships/hyperlink" Target="consultantplus://offline/ref=386944B53329538B4553E02613D619B389E91FF06B1C2D4A2A5F57EE6B7474B1FDB77FBE6C708613B9F4B208EA8F3FD145C3873D97s3I6H" TargetMode="External"/><Relationship Id="rId111" Type="http://schemas.openxmlformats.org/officeDocument/2006/relationships/hyperlink" Target="consultantplus://offline/ref=421FCEF8EDE3595FF392B795834DFB726AE6F341AC9E728708BB1743962247A4AEF1C9C065B9E5718AA5BB30B2t6IAH" TargetMode="External"/><Relationship Id="rId15" Type="http://schemas.openxmlformats.org/officeDocument/2006/relationships/hyperlink" Target="consultantplus://offline/ref=386944B53329538B4553FF3706D619B38FEA19F969152D4A2A5F57EE6B7474B1FDB77FBD65708D47EDBBB354ACDB2CD246C3843F8B367083s4ICH" TargetMode="External"/><Relationship Id="rId36" Type="http://schemas.openxmlformats.org/officeDocument/2006/relationships/hyperlink" Target="consultantplus://offline/ref=386944B53329538B4553E02613D619B389E91FF06B152D4A2A5F57EE6B7474B1FDB77FBE6D78894CBCE1A350E58C20CE46DF9B3F9536s7I2H" TargetMode="External"/><Relationship Id="rId57" Type="http://schemas.openxmlformats.org/officeDocument/2006/relationships/hyperlink" Target="consultantplus://offline/ref=386944B53329538B4553E02613D619B389E91FF06B152D4A2A5F57EE6B7474B1FDB77FBF6D718C4CBCE1A350E58C20CE46DF9B3F9536s7I2H" TargetMode="External"/><Relationship Id="rId106" Type="http://schemas.openxmlformats.org/officeDocument/2006/relationships/hyperlink" Target="consultantplus://offline/ref=421FCEF8EDE3595FF392B795834DFB726AE4F74CAD9C728708BB1743962247A4BCF191CF6EB9FB7BDCEAFD65BD6A49FB1CBC106E15B8tAI7H" TargetMode="External"/><Relationship Id="rId10" Type="http://schemas.openxmlformats.org/officeDocument/2006/relationships/hyperlink" Target="consultantplus://offline/ref=386944B53329538B4553FF3706D619B38FEE1AFD68122D4A2A5F57EE6B7474B1FDB77FBD65708D47EDBBB354ACDB2CD246C3843F8B367083s4ICH" TargetMode="External"/><Relationship Id="rId31" Type="http://schemas.openxmlformats.org/officeDocument/2006/relationships/hyperlink" Target="consultantplus://offline/ref=386944B53329538B4553E02613D619B389E918FE6E122D4A2A5F57EE6B7474B1FDB77FB862758613B9F4B208EA8F3FD145C3873D97s3I6H" TargetMode="External"/><Relationship Id="rId52" Type="http://schemas.openxmlformats.org/officeDocument/2006/relationships/hyperlink" Target="consultantplus://offline/ref=386944B53329538B4553E02613D619B389E91FF06B1C2D4A2A5F57EE6B7474B1FDB77FBF60798613B9F4B208EA8F3FD145C3873D97s3I6H" TargetMode="External"/><Relationship Id="rId73" Type="http://schemas.openxmlformats.org/officeDocument/2006/relationships/hyperlink" Target="consultantplus://offline/ref=386944B53329538B4553E02613D619B389EB1BFD6A172D4A2A5F57EE6B7474B1EFB727B167719346EAAEE505EAs8ICH" TargetMode="External"/><Relationship Id="rId78" Type="http://schemas.openxmlformats.org/officeDocument/2006/relationships/hyperlink" Target="consultantplus://offline/ref=386944B53329538B4553FF3706D619B38FE81DFB6B172D4A2A5F57EE6B7474B1FDB77FBD65708D46EABBB354ACDB2CD246C3843F8B367083s4ICH" TargetMode="External"/><Relationship Id="rId94" Type="http://schemas.openxmlformats.org/officeDocument/2006/relationships/hyperlink" Target="consultantplus://offline/ref=421FCEF8EDE3595FF392A884964DFB726CE3F241AE9B728708BB1743962247A4BCF191CC67B8FB748DB0ED61F43D45E71CA00F6E0BB8A5BAt6I1H" TargetMode="External"/><Relationship Id="rId99" Type="http://schemas.openxmlformats.org/officeDocument/2006/relationships/hyperlink" Target="consultantplus://offline/ref=421FCEF8EDE3595FF392A884964DFB726CE0F541AB9E728708BB1743962247A4BCF191CC67B8FF778CB0ED61F43D45E71CA00F6E0BB8A5BAt6I1H" TargetMode="External"/><Relationship Id="rId101" Type="http://schemas.openxmlformats.org/officeDocument/2006/relationships/hyperlink" Target="consultantplus://offline/ref=421FCEF8EDE3595FF392B795834DFB726AE4F042A89B728708BB1743962247A4BCF191CC65B9F37BDCEAFD65BD6A49FB1CBC106E15B8tA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22186</Words>
  <Characters>126463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2022-12-21T07:17:00Z</dcterms:created>
  <dcterms:modified xsi:type="dcterms:W3CDTF">2022-12-21T07:17:00Z</dcterms:modified>
</cp:coreProperties>
</file>